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162" w:rsidRPr="009F1162" w:rsidRDefault="009F1162" w:rsidP="009F1162">
      <w:pPr>
        <w:spacing w:after="0"/>
        <w:jc w:val="center"/>
        <w:rPr>
          <w:rFonts w:ascii="Garamond" w:hAnsi="Garamond"/>
          <w:sz w:val="24"/>
          <w:szCs w:val="24"/>
        </w:rPr>
      </w:pPr>
      <w:bookmarkStart w:id="0" w:name="_GoBack"/>
      <w:bookmarkEnd w:id="0"/>
      <w:r w:rsidRPr="009F1162">
        <w:rPr>
          <w:rFonts w:ascii="Garamond" w:hAnsi="Garamond"/>
          <w:sz w:val="24"/>
          <w:szCs w:val="24"/>
        </w:rPr>
        <w:t xml:space="preserve">EMLÉKEZTETŐ </w:t>
      </w:r>
      <w:proofErr w:type="gramStart"/>
      <w:r w:rsidRPr="009F1162">
        <w:rPr>
          <w:rFonts w:ascii="Garamond" w:hAnsi="Garamond"/>
          <w:sz w:val="24"/>
          <w:szCs w:val="24"/>
        </w:rPr>
        <w:t>a</w:t>
      </w:r>
      <w:proofErr w:type="gramEnd"/>
    </w:p>
    <w:p w:rsidR="009F1162" w:rsidRPr="009F1162" w:rsidRDefault="009F1162" w:rsidP="009F1162">
      <w:pPr>
        <w:spacing w:after="0"/>
        <w:jc w:val="center"/>
        <w:rPr>
          <w:rFonts w:ascii="Garamond" w:hAnsi="Garamond"/>
          <w:sz w:val="24"/>
          <w:szCs w:val="24"/>
        </w:rPr>
      </w:pPr>
      <w:r w:rsidRPr="009F1162">
        <w:rPr>
          <w:rFonts w:ascii="Garamond" w:hAnsi="Garamond"/>
          <w:sz w:val="24"/>
          <w:szCs w:val="24"/>
        </w:rPr>
        <w:t>Köznevelési Bizottság üléséről</w:t>
      </w:r>
    </w:p>
    <w:p w:rsidR="009F1162" w:rsidRPr="009F1162" w:rsidRDefault="009F1162" w:rsidP="009F1162">
      <w:pPr>
        <w:spacing w:after="0"/>
        <w:jc w:val="center"/>
        <w:rPr>
          <w:rFonts w:ascii="Garamond" w:hAnsi="Garamond"/>
          <w:i/>
          <w:sz w:val="24"/>
          <w:szCs w:val="24"/>
        </w:rPr>
      </w:pPr>
      <w:r w:rsidRPr="009F1162">
        <w:rPr>
          <w:rFonts w:ascii="Garamond" w:hAnsi="Garamond"/>
          <w:i/>
          <w:sz w:val="24"/>
          <w:szCs w:val="24"/>
        </w:rPr>
        <w:t>2020. május 21. 11:00</w:t>
      </w:r>
    </w:p>
    <w:p w:rsidR="009F1162" w:rsidRPr="009F1162" w:rsidRDefault="009F1162" w:rsidP="009F1162">
      <w:pPr>
        <w:spacing w:after="0"/>
        <w:jc w:val="center"/>
        <w:rPr>
          <w:rFonts w:ascii="Garamond" w:hAnsi="Garamond"/>
          <w:i/>
          <w:sz w:val="24"/>
          <w:szCs w:val="24"/>
        </w:rPr>
      </w:pPr>
      <w:r w:rsidRPr="009F1162">
        <w:rPr>
          <w:rFonts w:ascii="Garamond" w:hAnsi="Garamond"/>
          <w:i/>
          <w:sz w:val="24"/>
          <w:szCs w:val="24"/>
        </w:rPr>
        <w:t xml:space="preserve">Microsoft </w:t>
      </w:r>
      <w:proofErr w:type="spellStart"/>
      <w:r w:rsidRPr="009F1162">
        <w:rPr>
          <w:rFonts w:ascii="Garamond" w:hAnsi="Garamond"/>
          <w:i/>
          <w:sz w:val="24"/>
          <w:szCs w:val="24"/>
        </w:rPr>
        <w:t>Teams</w:t>
      </w:r>
      <w:proofErr w:type="spellEnd"/>
      <w:r w:rsidRPr="009F1162">
        <w:rPr>
          <w:rFonts w:ascii="Garamond" w:hAnsi="Garamond"/>
          <w:i/>
          <w:sz w:val="24"/>
          <w:szCs w:val="24"/>
        </w:rPr>
        <w:t xml:space="preserve"> felület</w:t>
      </w:r>
    </w:p>
    <w:p w:rsidR="009F1162" w:rsidRDefault="009F1162" w:rsidP="009F1162">
      <w:pPr>
        <w:spacing w:after="0" w:line="276" w:lineRule="auto"/>
        <w:jc w:val="both"/>
      </w:pPr>
    </w:p>
    <w:p w:rsidR="009F1162" w:rsidRPr="009F1162" w:rsidRDefault="009F1162" w:rsidP="009F1162">
      <w:pPr>
        <w:spacing w:after="0" w:line="276" w:lineRule="auto"/>
        <w:jc w:val="both"/>
      </w:pPr>
      <w:r w:rsidRPr="009F1162">
        <w:t>Résztvevők</w:t>
      </w:r>
    </w:p>
    <w:p w:rsidR="009F1162" w:rsidRPr="009F1162" w:rsidRDefault="009F1162" w:rsidP="009F1162">
      <w:pPr>
        <w:spacing w:after="0" w:line="276" w:lineRule="auto"/>
        <w:jc w:val="both"/>
      </w:pPr>
      <w:r w:rsidRPr="009F1162">
        <w:t>-</w:t>
      </w:r>
      <w:r w:rsidRPr="009F1162">
        <w:tab/>
        <w:t>Dr. Zentai László, oktatási ügyekért felelős rektorhelyettes</w:t>
      </w:r>
    </w:p>
    <w:p w:rsidR="009F1162" w:rsidRPr="009F1162" w:rsidRDefault="009F1162" w:rsidP="009F1162">
      <w:pPr>
        <w:spacing w:after="0" w:line="276" w:lineRule="auto"/>
        <w:jc w:val="both"/>
      </w:pPr>
      <w:r w:rsidRPr="009F1162">
        <w:t>-</w:t>
      </w:r>
      <w:r w:rsidRPr="009F1162">
        <w:tab/>
        <w:t xml:space="preserve">Dr. Kóczián Lilla, RKK központvezető </w:t>
      </w:r>
    </w:p>
    <w:p w:rsidR="009F1162" w:rsidRPr="009F1162" w:rsidRDefault="009F1162" w:rsidP="009F1162">
      <w:pPr>
        <w:spacing w:after="0" w:line="276" w:lineRule="auto"/>
        <w:jc w:val="both"/>
      </w:pPr>
      <w:r w:rsidRPr="009F1162">
        <w:t>-</w:t>
      </w:r>
      <w:r w:rsidRPr="009F1162">
        <w:tab/>
        <w:t>Antalné dr. Szabó Ágnes, Tanárképző Központ</w:t>
      </w:r>
    </w:p>
    <w:p w:rsidR="009F1162" w:rsidRPr="009F1162" w:rsidRDefault="009F1162" w:rsidP="009F1162">
      <w:pPr>
        <w:spacing w:after="0" w:line="276" w:lineRule="auto"/>
        <w:jc w:val="both"/>
      </w:pPr>
      <w:r w:rsidRPr="009F1162">
        <w:t>-</w:t>
      </w:r>
      <w:r w:rsidRPr="009F1162">
        <w:tab/>
      </w:r>
      <w:proofErr w:type="spellStart"/>
      <w:r w:rsidRPr="009F1162">
        <w:t>Csapodi</w:t>
      </w:r>
      <w:proofErr w:type="spellEnd"/>
      <w:r w:rsidRPr="009F1162">
        <w:t xml:space="preserve"> Zoltán, Trefort Ágoston Gyakorló Gimnázium</w:t>
      </w:r>
    </w:p>
    <w:p w:rsidR="009F1162" w:rsidRPr="009F1162" w:rsidRDefault="009F1162" w:rsidP="009F1162">
      <w:pPr>
        <w:spacing w:after="0" w:line="276" w:lineRule="auto"/>
        <w:jc w:val="both"/>
      </w:pPr>
      <w:r w:rsidRPr="009F1162">
        <w:t>-</w:t>
      </w:r>
      <w:r w:rsidRPr="009F1162">
        <w:tab/>
      </w:r>
      <w:proofErr w:type="spellStart"/>
      <w:r w:rsidRPr="009F1162">
        <w:t>Salga</w:t>
      </w:r>
      <w:proofErr w:type="spellEnd"/>
      <w:r w:rsidRPr="009F1162">
        <w:t xml:space="preserve"> Imre, Apáczai Csere János Gyakorló Gimnázium és Kollégium</w:t>
      </w:r>
    </w:p>
    <w:p w:rsidR="009F1162" w:rsidRPr="009F1162" w:rsidRDefault="009F1162" w:rsidP="009F1162">
      <w:pPr>
        <w:spacing w:after="0" w:line="276" w:lineRule="auto"/>
        <w:jc w:val="both"/>
      </w:pPr>
      <w:r w:rsidRPr="009F1162">
        <w:t>-</w:t>
      </w:r>
      <w:r w:rsidRPr="009F1162">
        <w:tab/>
        <w:t>Papp Tibor, Bolyai János Gyakorló Általános Iskola és Gimnázium</w:t>
      </w:r>
    </w:p>
    <w:p w:rsidR="009F1162" w:rsidRPr="009F1162" w:rsidRDefault="009F1162" w:rsidP="009F1162">
      <w:pPr>
        <w:spacing w:after="0" w:line="276" w:lineRule="auto"/>
        <w:jc w:val="both"/>
      </w:pPr>
      <w:r w:rsidRPr="009F1162">
        <w:t>-</w:t>
      </w:r>
      <w:r w:rsidRPr="009F1162">
        <w:tab/>
        <w:t>Mesterházy Ferenc, Gyertyánffy István Gyakorló Általános Iskola</w:t>
      </w:r>
    </w:p>
    <w:p w:rsidR="009F1162" w:rsidRPr="009F1162" w:rsidRDefault="009F1162" w:rsidP="009F1162">
      <w:pPr>
        <w:spacing w:after="0" w:line="276" w:lineRule="auto"/>
        <w:jc w:val="both"/>
      </w:pPr>
      <w:r w:rsidRPr="009F1162">
        <w:t>-</w:t>
      </w:r>
      <w:r w:rsidRPr="009F1162">
        <w:tab/>
      </w:r>
      <w:proofErr w:type="spellStart"/>
      <w:r w:rsidRPr="009F1162">
        <w:t>Kaibinger</w:t>
      </w:r>
      <w:proofErr w:type="spellEnd"/>
      <w:r w:rsidRPr="009F1162">
        <w:t xml:space="preserve"> Pál, Bárczi Gusztáv Gyakorló Általános Iskola</w:t>
      </w:r>
    </w:p>
    <w:p w:rsidR="009F1162" w:rsidRPr="009F1162" w:rsidRDefault="009F1162" w:rsidP="009F1162">
      <w:pPr>
        <w:spacing w:after="0" w:line="276" w:lineRule="auto"/>
        <w:jc w:val="both"/>
      </w:pPr>
      <w:r w:rsidRPr="009F1162">
        <w:t>-</w:t>
      </w:r>
      <w:r w:rsidRPr="009F1162">
        <w:tab/>
        <w:t>Láng György, Radnóti Miklós Gyakorló Általános Iskola és Gyakorló Gimnázium</w:t>
      </w:r>
    </w:p>
    <w:p w:rsidR="009F1162" w:rsidRPr="009F1162" w:rsidRDefault="009F1162" w:rsidP="009F1162">
      <w:pPr>
        <w:spacing w:after="0" w:line="276" w:lineRule="auto"/>
        <w:jc w:val="both"/>
      </w:pPr>
      <w:r w:rsidRPr="009F1162">
        <w:t>-</w:t>
      </w:r>
      <w:r w:rsidRPr="009F1162">
        <w:tab/>
        <w:t xml:space="preserve">Dr. </w:t>
      </w:r>
      <w:proofErr w:type="spellStart"/>
      <w:r w:rsidRPr="009F1162">
        <w:t>Mlinkó</w:t>
      </w:r>
      <w:proofErr w:type="spellEnd"/>
      <w:r w:rsidRPr="009F1162">
        <w:t xml:space="preserve"> Renáta, Gyakorló Országos Pedagógiai Szakszolgálat</w:t>
      </w:r>
    </w:p>
    <w:p w:rsidR="009F1162" w:rsidRPr="009F1162" w:rsidRDefault="009F1162" w:rsidP="009F1162">
      <w:pPr>
        <w:spacing w:after="0" w:line="276" w:lineRule="auto"/>
        <w:jc w:val="both"/>
      </w:pPr>
      <w:r w:rsidRPr="009F1162">
        <w:t>-</w:t>
      </w:r>
      <w:r w:rsidRPr="009F1162">
        <w:tab/>
      </w:r>
      <w:proofErr w:type="spellStart"/>
      <w:r w:rsidRPr="009F1162">
        <w:t>Schuchné</w:t>
      </w:r>
      <w:proofErr w:type="spellEnd"/>
      <w:r w:rsidRPr="009F1162">
        <w:t xml:space="preserve"> </w:t>
      </w:r>
      <w:proofErr w:type="spellStart"/>
      <w:r w:rsidRPr="009F1162">
        <w:t>Rumpli</w:t>
      </w:r>
      <w:proofErr w:type="spellEnd"/>
      <w:r w:rsidRPr="009F1162">
        <w:t xml:space="preserve"> </w:t>
      </w:r>
      <w:proofErr w:type="spellStart"/>
      <w:r w:rsidRPr="009F1162">
        <w:t>Henriette</w:t>
      </w:r>
      <w:proofErr w:type="spellEnd"/>
      <w:r w:rsidRPr="009F1162">
        <w:t>, Gyakorló Óvoda és Egységes Gyógypedagógiai Módszertani -</w:t>
      </w:r>
      <w:r w:rsidRPr="009F1162">
        <w:tab/>
      </w:r>
      <w:proofErr w:type="spellStart"/>
      <w:r w:rsidRPr="009F1162">
        <w:t>Krajtcsovitsné</w:t>
      </w:r>
      <w:proofErr w:type="spellEnd"/>
      <w:r w:rsidRPr="009F1162">
        <w:t xml:space="preserve"> </w:t>
      </w:r>
      <w:proofErr w:type="spellStart"/>
      <w:r w:rsidRPr="009F1162">
        <w:t>Dőry</w:t>
      </w:r>
      <w:proofErr w:type="spellEnd"/>
      <w:r w:rsidRPr="009F1162">
        <w:t xml:space="preserve"> Krisztina, Gyakorló Óvoda</w:t>
      </w:r>
    </w:p>
    <w:p w:rsidR="009F1162" w:rsidRPr="009F1162" w:rsidRDefault="009F1162" w:rsidP="009F1162">
      <w:pPr>
        <w:spacing w:after="0" w:line="276" w:lineRule="auto"/>
        <w:jc w:val="both"/>
      </w:pPr>
      <w:r w:rsidRPr="009F1162">
        <w:t>-</w:t>
      </w:r>
      <w:r w:rsidRPr="009F1162">
        <w:tab/>
        <w:t xml:space="preserve">Dr. </w:t>
      </w:r>
      <w:proofErr w:type="spellStart"/>
      <w:r w:rsidRPr="009F1162">
        <w:t>Golyán</w:t>
      </w:r>
      <w:proofErr w:type="spellEnd"/>
      <w:r w:rsidRPr="009F1162">
        <w:t xml:space="preserve"> Szilvia, Tanító- és Óvóképző Kar</w:t>
      </w:r>
    </w:p>
    <w:p w:rsidR="009F1162" w:rsidRPr="009F1162" w:rsidRDefault="009F1162" w:rsidP="009F1162">
      <w:pPr>
        <w:spacing w:after="0" w:line="276" w:lineRule="auto"/>
        <w:jc w:val="both"/>
      </w:pPr>
      <w:r w:rsidRPr="009F1162">
        <w:t>-</w:t>
      </w:r>
      <w:r w:rsidRPr="009F1162">
        <w:tab/>
        <w:t>Dr. Márkus Eszter, Bárczi Gusztáv Gyógypedagógiai Kar</w:t>
      </w:r>
    </w:p>
    <w:p w:rsidR="009F1162" w:rsidRPr="009F1162" w:rsidRDefault="009F1162" w:rsidP="009F1162">
      <w:pPr>
        <w:spacing w:after="0" w:line="276" w:lineRule="auto"/>
        <w:jc w:val="both"/>
      </w:pPr>
      <w:r w:rsidRPr="009F1162">
        <w:t>-</w:t>
      </w:r>
      <w:r w:rsidRPr="009F1162">
        <w:tab/>
        <w:t>Kispálné Horváth Mária, Savaria Regionális Pedagógia Szolgáltató és Kutató Központ</w:t>
      </w:r>
    </w:p>
    <w:p w:rsidR="009F1162" w:rsidRPr="009F1162" w:rsidRDefault="009F1162" w:rsidP="009F1162">
      <w:pPr>
        <w:spacing w:after="0" w:line="276" w:lineRule="auto"/>
        <w:jc w:val="both"/>
      </w:pPr>
      <w:r w:rsidRPr="009F1162">
        <w:t>-</w:t>
      </w:r>
      <w:r w:rsidRPr="009F1162">
        <w:tab/>
        <w:t>Dr. Rónay Zoltán, Pedagógiai és Pszichológiai Kar</w:t>
      </w:r>
    </w:p>
    <w:p w:rsidR="009F1162" w:rsidRPr="009F1162" w:rsidRDefault="009F1162" w:rsidP="009F1162">
      <w:pPr>
        <w:spacing w:after="0" w:line="276" w:lineRule="auto"/>
        <w:jc w:val="both"/>
      </w:pPr>
      <w:r w:rsidRPr="009F1162">
        <w:t>-</w:t>
      </w:r>
      <w:r w:rsidRPr="009F1162">
        <w:tab/>
        <w:t xml:space="preserve">Dr. </w:t>
      </w:r>
      <w:proofErr w:type="spellStart"/>
      <w:r w:rsidRPr="009F1162">
        <w:t>Lenner</w:t>
      </w:r>
      <w:proofErr w:type="spellEnd"/>
      <w:r w:rsidRPr="009F1162">
        <w:t xml:space="preserve"> Tibor, Berzsenyi Dániel Pedagógusképző Központ</w:t>
      </w:r>
    </w:p>
    <w:p w:rsidR="009F1162" w:rsidRPr="009F1162" w:rsidRDefault="009F1162" w:rsidP="009F1162">
      <w:pPr>
        <w:spacing w:after="0" w:line="276" w:lineRule="auto"/>
        <w:jc w:val="both"/>
      </w:pPr>
      <w:r w:rsidRPr="009F1162">
        <w:t>-</w:t>
      </w:r>
      <w:r w:rsidRPr="009F1162">
        <w:tab/>
        <w:t>Zentai Dorottya, EHÖK által delegált hallgató (tanító- és óvóképzés)</w:t>
      </w:r>
    </w:p>
    <w:p w:rsidR="009F1162" w:rsidRPr="009F1162" w:rsidRDefault="009F1162" w:rsidP="009F1162">
      <w:pPr>
        <w:spacing w:after="0" w:line="276" w:lineRule="auto"/>
        <w:jc w:val="both"/>
      </w:pPr>
      <w:r w:rsidRPr="009F1162">
        <w:t>-</w:t>
      </w:r>
      <w:r w:rsidRPr="009F1162">
        <w:tab/>
        <w:t>Mayer Katalin, EHÖK által delegált hallgató (gyógypedagógiai pedagógusképzés)</w:t>
      </w:r>
    </w:p>
    <w:p w:rsidR="009F1162" w:rsidRPr="009F1162" w:rsidRDefault="009F1162" w:rsidP="009F1162">
      <w:pPr>
        <w:spacing w:after="0" w:line="276" w:lineRule="auto"/>
        <w:jc w:val="both"/>
      </w:pPr>
      <w:r w:rsidRPr="009F1162">
        <w:t>-</w:t>
      </w:r>
      <w:r w:rsidRPr="009F1162">
        <w:tab/>
        <w:t>Végh Bíborka, EHÖK által delegált hallgató (közismereti tanárképzés)</w:t>
      </w:r>
    </w:p>
    <w:p w:rsidR="009F1162" w:rsidRPr="009F1162" w:rsidRDefault="009F1162" w:rsidP="009F1162">
      <w:pPr>
        <w:spacing w:after="0" w:line="276" w:lineRule="auto"/>
        <w:jc w:val="both"/>
      </w:pPr>
      <w:proofErr w:type="spellStart"/>
      <w:r w:rsidRPr="009F1162">
        <w:t>Gattyán</w:t>
      </w:r>
      <w:proofErr w:type="spellEnd"/>
      <w:r w:rsidRPr="009F1162">
        <w:t xml:space="preserve"> Zsófia kimentését kérte</w:t>
      </w:r>
    </w:p>
    <w:p w:rsidR="009F1162" w:rsidRPr="009F1162" w:rsidRDefault="009F1162" w:rsidP="009F1162">
      <w:pPr>
        <w:spacing w:after="0" w:line="276" w:lineRule="auto"/>
        <w:jc w:val="both"/>
      </w:pPr>
      <w:r w:rsidRPr="009F1162">
        <w:t>Az ülésen 20 fő vesz részt, a Bizottság határozatképes.</w:t>
      </w:r>
    </w:p>
    <w:p w:rsidR="009F1162" w:rsidRPr="009F1162" w:rsidRDefault="009F1162" w:rsidP="009F1162">
      <w:pPr>
        <w:spacing w:after="0" w:line="276" w:lineRule="auto"/>
        <w:jc w:val="both"/>
      </w:pPr>
    </w:p>
    <w:p w:rsidR="009F1162" w:rsidRPr="009F1162" w:rsidRDefault="009F1162" w:rsidP="009F1162">
      <w:pPr>
        <w:spacing w:after="0" w:line="276" w:lineRule="auto"/>
        <w:jc w:val="both"/>
        <w:rPr>
          <w:b/>
        </w:rPr>
      </w:pPr>
      <w:r w:rsidRPr="009F1162">
        <w:rPr>
          <w:b/>
        </w:rPr>
        <w:t>Az ülésnek négy napirendi pontja van a kiküldött meghívó szerint.</w:t>
      </w:r>
    </w:p>
    <w:p w:rsidR="009F1162" w:rsidRPr="009F1162" w:rsidRDefault="009F1162" w:rsidP="009F1162">
      <w:pPr>
        <w:spacing w:after="0" w:line="276" w:lineRule="auto"/>
        <w:jc w:val="both"/>
      </w:pPr>
      <w:r w:rsidRPr="009F1162">
        <w:t>1.</w:t>
      </w:r>
      <w:r w:rsidRPr="009F1162">
        <w:tab/>
        <w:t>Köznevelési Bizottság ügyrendjének elfogadása</w:t>
      </w:r>
    </w:p>
    <w:p w:rsidR="009F1162" w:rsidRPr="009F1162" w:rsidRDefault="009F1162" w:rsidP="009F1162">
      <w:pPr>
        <w:spacing w:after="0" w:line="276" w:lineRule="auto"/>
        <w:jc w:val="both"/>
      </w:pPr>
      <w:r w:rsidRPr="009F1162">
        <w:t>2.</w:t>
      </w:r>
      <w:r w:rsidRPr="009F1162">
        <w:tab/>
        <w:t>Elismerő díjak befogadása.</w:t>
      </w:r>
    </w:p>
    <w:p w:rsidR="009F1162" w:rsidRPr="009F1162" w:rsidRDefault="009F1162" w:rsidP="009F1162">
      <w:pPr>
        <w:spacing w:after="0" w:line="276" w:lineRule="auto"/>
        <w:jc w:val="both"/>
      </w:pPr>
      <w:r w:rsidRPr="009F1162">
        <w:t>3.</w:t>
      </w:r>
      <w:r w:rsidRPr="009F1162">
        <w:tab/>
        <w:t>A vezetőpedagógusok munkájának a vizsgálata az ELTE köznevelési gyakorlóintézményeiben</w:t>
      </w:r>
    </w:p>
    <w:p w:rsidR="009F1162" w:rsidRPr="009F1162" w:rsidRDefault="009F1162" w:rsidP="009F1162">
      <w:pPr>
        <w:spacing w:after="0" w:line="276" w:lineRule="auto"/>
        <w:jc w:val="both"/>
      </w:pPr>
      <w:r w:rsidRPr="009F1162">
        <w:t>4.</w:t>
      </w:r>
      <w:r w:rsidRPr="009F1162">
        <w:tab/>
        <w:t>Egyebek (aktuális ügyek a köznevelési bizottság illetékességében)</w:t>
      </w:r>
    </w:p>
    <w:p w:rsidR="009F1162" w:rsidRPr="009F1162" w:rsidRDefault="009F1162" w:rsidP="009F1162">
      <w:pPr>
        <w:spacing w:after="0" w:line="276" w:lineRule="auto"/>
        <w:jc w:val="both"/>
      </w:pPr>
    </w:p>
    <w:p w:rsidR="009F1162" w:rsidRPr="009F1162" w:rsidRDefault="009F1162" w:rsidP="009F1162">
      <w:pPr>
        <w:spacing w:after="0" w:line="276" w:lineRule="auto"/>
        <w:jc w:val="both"/>
      </w:pPr>
    </w:p>
    <w:p w:rsidR="009F1162" w:rsidRDefault="009F1162" w:rsidP="009F1162">
      <w:pPr>
        <w:spacing w:after="0" w:line="276" w:lineRule="auto"/>
        <w:jc w:val="both"/>
      </w:pPr>
      <w:r w:rsidRPr="009F1162">
        <w:t>-Egyhangú szavazással a bizottság elfogadta az ülés napirendjét és hozzájárult felvétel készítéséhez. 17 fő szavaz.</w:t>
      </w:r>
    </w:p>
    <w:p w:rsidR="009F1162" w:rsidRDefault="009F1162">
      <w:r>
        <w:br w:type="page"/>
      </w:r>
    </w:p>
    <w:p w:rsidR="009F1162" w:rsidRPr="009F1162" w:rsidRDefault="009F1162" w:rsidP="009F1162">
      <w:pPr>
        <w:spacing w:after="0" w:line="276" w:lineRule="auto"/>
        <w:jc w:val="both"/>
        <w:rPr>
          <w:b/>
        </w:rPr>
      </w:pPr>
      <w:r w:rsidRPr="009F1162">
        <w:rPr>
          <w:b/>
        </w:rPr>
        <w:lastRenderedPageBreak/>
        <w:t>1.</w:t>
      </w:r>
      <w:r w:rsidRPr="009F1162">
        <w:rPr>
          <w:b/>
        </w:rPr>
        <w:tab/>
        <w:t>Köznevelési Bizottság ügyrendjének elfogadása</w:t>
      </w:r>
    </w:p>
    <w:p w:rsidR="009F1162" w:rsidRPr="009F1162" w:rsidRDefault="009F1162" w:rsidP="009F1162">
      <w:pPr>
        <w:spacing w:after="0" w:line="276" w:lineRule="auto"/>
        <w:jc w:val="both"/>
      </w:pPr>
    </w:p>
    <w:p w:rsidR="009F1162" w:rsidRPr="009F1162" w:rsidRDefault="009F1162" w:rsidP="009F1162">
      <w:pPr>
        <w:spacing w:after="0" w:line="276" w:lineRule="auto"/>
        <w:jc w:val="both"/>
      </w:pPr>
      <w:r w:rsidRPr="009F1162">
        <w:t>Mesterházy Ferenc elnök véleményezés céljából az ügyrend tervezetét, az általa írásban megküldött módosítási javaslattal, korábban megküldte a Bizottság tagjainak.</w:t>
      </w:r>
    </w:p>
    <w:p w:rsidR="009F1162" w:rsidRPr="009F1162" w:rsidRDefault="009F1162" w:rsidP="009F1162">
      <w:pPr>
        <w:spacing w:after="0" w:line="276" w:lineRule="auto"/>
        <w:jc w:val="both"/>
      </w:pPr>
      <w:r w:rsidRPr="009F1162">
        <w:t>Az ügyrendet, Mesterházy Ferenc módosító javasla</w:t>
      </w:r>
      <w:r w:rsidR="00710B8B">
        <w:t xml:space="preserve">tával, 17 támogató szavazattal, </w:t>
      </w:r>
      <w:proofErr w:type="gramStart"/>
      <w:r w:rsidRPr="009F1162">
        <w:t>egyhangúlag</w:t>
      </w:r>
      <w:proofErr w:type="gramEnd"/>
      <w:r w:rsidRPr="009F1162">
        <w:t xml:space="preserve"> elfogadta a Köznevelési Bizottság.</w:t>
      </w:r>
    </w:p>
    <w:p w:rsidR="009F1162" w:rsidRPr="009F1162" w:rsidRDefault="009F1162" w:rsidP="009F1162">
      <w:pPr>
        <w:spacing w:after="0" w:line="276" w:lineRule="auto"/>
        <w:jc w:val="both"/>
      </w:pPr>
    </w:p>
    <w:p w:rsidR="009F1162" w:rsidRPr="009F1162" w:rsidRDefault="009F1162" w:rsidP="009F1162">
      <w:pPr>
        <w:spacing w:after="0" w:line="276" w:lineRule="auto"/>
        <w:jc w:val="both"/>
        <w:rPr>
          <w:b/>
        </w:rPr>
      </w:pPr>
      <w:r w:rsidRPr="009F1162">
        <w:rPr>
          <w:b/>
        </w:rPr>
        <w:t>2.</w:t>
      </w:r>
      <w:r w:rsidRPr="009F1162">
        <w:rPr>
          <w:b/>
        </w:rPr>
        <w:tab/>
        <w:t>Elismerő díjak befogadása</w:t>
      </w:r>
    </w:p>
    <w:p w:rsidR="009F1162" w:rsidRPr="009F1162" w:rsidRDefault="009F1162" w:rsidP="009F1162">
      <w:pPr>
        <w:spacing w:after="0" w:line="276" w:lineRule="auto"/>
        <w:jc w:val="both"/>
      </w:pPr>
    </w:p>
    <w:p w:rsidR="009F1162" w:rsidRPr="009F1162" w:rsidRDefault="00A8354E" w:rsidP="009F1162">
      <w:pPr>
        <w:spacing w:after="0" w:line="276" w:lineRule="auto"/>
        <w:jc w:val="both"/>
      </w:pPr>
      <w:r>
        <w:t>V</w:t>
      </w:r>
      <w:r w:rsidR="009F1162" w:rsidRPr="009F1162">
        <w:t>éleményezés céljából a Bizott</w:t>
      </w:r>
      <w:r>
        <w:t>ság tagjainak korábban megküldésre került</w:t>
      </w:r>
      <w:r w:rsidR="009F1162" w:rsidRPr="009F1162">
        <w:t xml:space="preserve"> </w:t>
      </w:r>
      <w:r>
        <w:t>az elismerő díjak rövid leírása</w:t>
      </w:r>
      <w:r w:rsidR="009F1162" w:rsidRPr="009F1162">
        <w:t>, amelyeket a korábban a köznevelési igazgatói munkaközösség alapított. Az elnök javasolja a dolgozók elismeréseként adandó díjak vitára bocsátását olyan tekintetben, hogy azokat az újjá alakult ELTE Köznevelési Bizottság fogadja be, tekintse sajátjának.</w:t>
      </w:r>
    </w:p>
    <w:p w:rsidR="009F1162" w:rsidRPr="009F1162" w:rsidRDefault="009F1162" w:rsidP="009F1162">
      <w:pPr>
        <w:spacing w:after="0" w:line="276" w:lineRule="auto"/>
        <w:jc w:val="both"/>
      </w:pPr>
      <w:r w:rsidRPr="009F1162">
        <w:t>Javaslata szerint a díj célja a dolgozók jutalmazása és a fiatalok motiválása. A díj a pedagógusokon kívül más dolgozónak is odaítélhető.</w:t>
      </w:r>
    </w:p>
    <w:p w:rsidR="009F1162" w:rsidRPr="009F1162" w:rsidRDefault="009F1162" w:rsidP="009F1162">
      <w:pPr>
        <w:spacing w:after="0" w:line="276" w:lineRule="auto"/>
        <w:jc w:val="both"/>
      </w:pPr>
      <w:r w:rsidRPr="009F1162">
        <w:t xml:space="preserve">Antalné Szabó Ágnes főigazgató támogatja a díjat és kiterjesztené a partnerintézményekre, továbbá javasolja, hogy az a Bizottság és a PPT közös díja legyen. </w:t>
      </w:r>
      <w:proofErr w:type="spellStart"/>
      <w:r w:rsidRPr="009F1162">
        <w:t>Csapody</w:t>
      </w:r>
      <w:proofErr w:type="spellEnd"/>
      <w:r w:rsidRPr="009F1162">
        <w:t xml:space="preserve"> Zoltán, </w:t>
      </w:r>
      <w:proofErr w:type="spellStart"/>
      <w:r w:rsidRPr="009F1162">
        <w:t>Golyán</w:t>
      </w:r>
      <w:proofErr w:type="spellEnd"/>
      <w:r w:rsidRPr="009F1162">
        <w:t xml:space="preserve"> Szilvia, Láng György, Márkus Eszter, Rónay Zoltán és dr. Kóczián Lilla észrevételei után a Bizottság szavaz.</w:t>
      </w:r>
    </w:p>
    <w:p w:rsidR="009F1162" w:rsidRPr="009F1162" w:rsidRDefault="009F1162" w:rsidP="009F1162">
      <w:pPr>
        <w:spacing w:after="0" w:line="276" w:lineRule="auto"/>
        <w:jc w:val="both"/>
      </w:pPr>
      <w:r w:rsidRPr="009F1162">
        <w:t>17 fő szavaz. A nevezett díjak befogadását 17 támogató szavazattal egyhangúan elfogadja, a Köznevelési Bizottság befogadja a korábbi két díjat.</w:t>
      </w:r>
    </w:p>
    <w:p w:rsidR="009F1162" w:rsidRPr="009F1162" w:rsidRDefault="009F1162" w:rsidP="009F1162">
      <w:pPr>
        <w:spacing w:after="0" w:line="276" w:lineRule="auto"/>
        <w:jc w:val="both"/>
      </w:pPr>
    </w:p>
    <w:p w:rsidR="009F1162" w:rsidRPr="009F1162" w:rsidRDefault="009F1162" w:rsidP="009F1162">
      <w:pPr>
        <w:spacing w:after="0" w:line="276" w:lineRule="auto"/>
        <w:jc w:val="both"/>
        <w:rPr>
          <w:b/>
        </w:rPr>
      </w:pPr>
      <w:r w:rsidRPr="009F1162">
        <w:rPr>
          <w:b/>
        </w:rPr>
        <w:t>3.</w:t>
      </w:r>
      <w:r w:rsidRPr="009F1162">
        <w:rPr>
          <w:b/>
        </w:rPr>
        <w:tab/>
        <w:t>A vezetőpedagógusok munkájának a vizsgálata az ELTE köznevelési gyakorlóintézményeiben</w:t>
      </w:r>
    </w:p>
    <w:p w:rsidR="009F1162" w:rsidRPr="009F1162" w:rsidRDefault="009F1162" w:rsidP="009F1162">
      <w:pPr>
        <w:spacing w:after="0" w:line="276" w:lineRule="auto"/>
        <w:jc w:val="both"/>
      </w:pPr>
    </w:p>
    <w:p w:rsidR="009F1162" w:rsidRPr="009F1162" w:rsidRDefault="009F1162" w:rsidP="009F1162">
      <w:pPr>
        <w:spacing w:after="0" w:line="276" w:lineRule="auto"/>
        <w:jc w:val="both"/>
      </w:pPr>
      <w:r w:rsidRPr="009F1162">
        <w:t>Antalné dr. Szabó Ágnes főigazgató asszony által készített javaslat a Bizottság tagjainak korábban megküldve. A Bizottság ülésén főigazgató asszony ismerteti javaslatát, miszerint az ELTE 2019-ben elfogadott köznevelési szabályzata megfogalmazza az ELTE köznevelési gyakorlóintézményeiben dolgozó vezetőpedagógusok munkájának a felülvizsgálati igényét.</w:t>
      </w:r>
    </w:p>
    <w:p w:rsidR="009F1162" w:rsidRPr="009F1162" w:rsidRDefault="009F1162" w:rsidP="009F1162">
      <w:pPr>
        <w:spacing w:after="0" w:line="276" w:lineRule="auto"/>
        <w:jc w:val="both"/>
      </w:pPr>
      <w:r w:rsidRPr="009F1162">
        <w:t>A Bizottság tagjainak korábban megküldött javaslat szerint megtörtént az adatgyűjtés a köznevelési gyakorlóintézményekből a vezetőpedagógusokról; folyamatban van a szakmai feltételek ellenőrzése, egyeztetés az intézményekkel, valamint a kapacitásvizsgálat: a gyakorlatokon fogadott hallgatók létszámának a vizsgálata visszamenőleg. Rónay Zoltán várja az intézményvezetők véleményét és említi, hogy a vezetőpedagógusok értékelése régóta elhúzódó kérdés. Mesterházy Ferenc eml</w:t>
      </w:r>
      <w:r w:rsidR="00B649D2">
        <w:t>íti a munkajogi következmények kérdését</w:t>
      </w:r>
      <w:r w:rsidRPr="009F1162">
        <w:t xml:space="preserve"> és a fennálló pedagógushiányt. </w:t>
      </w:r>
      <w:proofErr w:type="spellStart"/>
      <w:r w:rsidRPr="009F1162">
        <w:t>Salga</w:t>
      </w:r>
      <w:proofErr w:type="spellEnd"/>
      <w:r w:rsidRPr="009F1162">
        <w:t xml:space="preserve"> Imre a bevezetés dátumának eltolását, Antalné dr. Szabó Ágnes pedig türelmi idő bevezetését, egy átláthatóbb rendszer kidolgozását javasolja, ami a vezetőpedagógus egyéb feladatait is figyelembe veszi. Láng György, </w:t>
      </w:r>
      <w:proofErr w:type="spellStart"/>
      <w:r w:rsidRPr="009F1162">
        <w:t>Csapodi</w:t>
      </w:r>
      <w:proofErr w:type="spellEnd"/>
      <w:r w:rsidRPr="009F1162">
        <w:t xml:space="preserve"> Zoltán, Papp Tibor, </w:t>
      </w:r>
      <w:proofErr w:type="spellStart"/>
      <w:r w:rsidRPr="009F1162">
        <w:t>Lenner</w:t>
      </w:r>
      <w:proofErr w:type="spellEnd"/>
      <w:r w:rsidRPr="009F1162">
        <w:t xml:space="preserve"> Tibor észrevételei alapján Mesterházy Ferenc indítványozza, hogy az egész javaslat részletes megvitatását és módosítását egy rövid idővel halasszák el. A javaslat észrevételek alapján módosított két pontját viszont szavazásra bocsájtja, azzal, hogy elfogadásuk esetén a javaslat pontjait Antalné dr. Szabó Ágnes a PPT elé viheti. A vezetőpedagógusok vizsgálatával kapcsolatos előterjesztés két szavazásra bocsájtott pontja:</w:t>
      </w:r>
      <w:r>
        <w:t xml:space="preserve"> </w:t>
      </w:r>
    </w:p>
    <w:p w:rsidR="009F1162" w:rsidRPr="009F1162" w:rsidRDefault="009F1162" w:rsidP="009F1162">
      <w:pPr>
        <w:spacing w:after="0" w:line="276" w:lineRule="auto"/>
        <w:ind w:left="708"/>
        <w:jc w:val="both"/>
      </w:pPr>
      <w:r w:rsidRPr="009F1162">
        <w:t xml:space="preserve">1. Azon vezetőpedagógusok, akik jelenleg nem rendelkeznek pedagógus szakvizsgával, vagy </w:t>
      </w:r>
      <w:proofErr w:type="spellStart"/>
      <w:r w:rsidRPr="009F1162">
        <w:t>Phd</w:t>
      </w:r>
      <w:proofErr w:type="spellEnd"/>
      <w:r w:rsidRPr="009F1162">
        <w:t xml:space="preserve"> végzettséggel kapjanak 2 év türelmi időt, tehát legkésőbb 2022. június 30-ig kell, hogy megszerezzék ezt a végzettséget.</w:t>
      </w:r>
    </w:p>
    <w:p w:rsidR="009F1162" w:rsidRPr="009F1162" w:rsidRDefault="009F1162" w:rsidP="009F1162">
      <w:pPr>
        <w:spacing w:after="0" w:line="276" w:lineRule="auto"/>
        <w:ind w:left="708"/>
        <w:jc w:val="both"/>
      </w:pPr>
      <w:r w:rsidRPr="009F1162">
        <w:t>2. Azon vezetőpedagógusoknál, akik 5 évvel a nyugdíj előtt állnak, nem kezdeményezik a pedagógus szakvizsga megszerzését.</w:t>
      </w:r>
    </w:p>
    <w:p w:rsidR="009F1162" w:rsidRPr="009F1162" w:rsidRDefault="009F1162" w:rsidP="009F1162">
      <w:pPr>
        <w:spacing w:after="0" w:line="276" w:lineRule="auto"/>
        <w:jc w:val="both"/>
      </w:pPr>
      <w:r w:rsidRPr="009F1162">
        <w:lastRenderedPageBreak/>
        <w:t xml:space="preserve">17 fő szavaz. 17 támogató szavazattal a Bizottság </w:t>
      </w:r>
      <w:proofErr w:type="gramStart"/>
      <w:r w:rsidRPr="009F1162">
        <w:t>egyhangúlag</w:t>
      </w:r>
      <w:proofErr w:type="gramEnd"/>
      <w:r w:rsidRPr="009F1162">
        <w:t xml:space="preserve"> elfogadja, hogy Antalné dr. Szabó Ágnes a PPT elé viheti a vezetőpedagógusok vizsgálatával kapcsolatos, a Bizottság észrevételei alapján módosított előterjesztés két pontját.</w:t>
      </w:r>
    </w:p>
    <w:p w:rsidR="009F1162" w:rsidRPr="009F1162" w:rsidRDefault="009F1162" w:rsidP="009F1162">
      <w:pPr>
        <w:spacing w:after="0" w:line="276" w:lineRule="auto"/>
        <w:jc w:val="both"/>
      </w:pPr>
    </w:p>
    <w:p w:rsidR="009F1162" w:rsidRPr="009F1162" w:rsidRDefault="009F1162" w:rsidP="009F1162">
      <w:pPr>
        <w:spacing w:after="0" w:line="276" w:lineRule="auto"/>
        <w:jc w:val="both"/>
      </w:pPr>
      <w:r w:rsidRPr="009F1162">
        <w:t>A vezetőpedagógusok munkájának a vizsgálatáról az ELTE köznevelési gyakorlóintézményeiben javaslat további pontjainak megvitatása Köznevelési Bizottságban később történik meg. Antalné dr. Szabó Ágnes az észrevételek alapján módosított és szavazásra most nem bocsájtott anyagot rövidesen megküldi a Bizottság tagjainak véleményezésre.</w:t>
      </w:r>
    </w:p>
    <w:p w:rsidR="009F1162" w:rsidRPr="009F1162" w:rsidRDefault="009F1162" w:rsidP="009F1162">
      <w:pPr>
        <w:spacing w:after="0" w:line="276" w:lineRule="auto"/>
        <w:jc w:val="both"/>
      </w:pPr>
    </w:p>
    <w:p w:rsidR="009F1162" w:rsidRPr="009F1162" w:rsidRDefault="009F1162" w:rsidP="009F1162">
      <w:pPr>
        <w:spacing w:after="0" w:line="276" w:lineRule="auto"/>
        <w:jc w:val="both"/>
        <w:rPr>
          <w:b/>
        </w:rPr>
      </w:pPr>
      <w:r w:rsidRPr="009F1162">
        <w:rPr>
          <w:b/>
        </w:rPr>
        <w:t>4.</w:t>
      </w:r>
      <w:r w:rsidRPr="009F1162">
        <w:rPr>
          <w:b/>
        </w:rPr>
        <w:tab/>
        <w:t>Egyebek (aktuális ügyek a köznevelési bizottság illetékességében)</w:t>
      </w:r>
    </w:p>
    <w:p w:rsidR="009F1162" w:rsidRPr="009F1162" w:rsidRDefault="009F1162" w:rsidP="009F1162">
      <w:pPr>
        <w:spacing w:after="0" w:line="276" w:lineRule="auto"/>
        <w:jc w:val="both"/>
      </w:pPr>
    </w:p>
    <w:p w:rsidR="009F1162" w:rsidRPr="009F1162" w:rsidRDefault="009F1162" w:rsidP="009F1162">
      <w:pPr>
        <w:spacing w:after="0" w:line="276" w:lineRule="auto"/>
        <w:jc w:val="both"/>
      </w:pPr>
      <w:proofErr w:type="spellStart"/>
      <w:r w:rsidRPr="009F1162">
        <w:t>Salga</w:t>
      </w:r>
      <w:proofErr w:type="spellEnd"/>
      <w:r w:rsidRPr="009F1162">
        <w:t xml:space="preserve"> Imre a pedagógusok szakvizsgás képzésének költsége kapcsán tett észrevételeket. Antalné Szabó Ágnes elmondta, hogy megtörtént a hallgatói kérdőívek kiküldése; a kérdőíveket egy a PPK kezdeményezésére alakult munkacsoport a jelenlegi helyzetre vonatkozó kérdésekkel kiegészíti, kéri, a Bizottság majd véleményezze azokat.</w:t>
      </w:r>
    </w:p>
    <w:p w:rsidR="009F1162" w:rsidRPr="009F1162" w:rsidRDefault="009F1162" w:rsidP="009F1162">
      <w:pPr>
        <w:spacing w:after="0" w:line="276" w:lineRule="auto"/>
        <w:jc w:val="both"/>
      </w:pPr>
    </w:p>
    <w:p w:rsidR="008D5ACC" w:rsidRDefault="009F1162" w:rsidP="009F1162">
      <w:pPr>
        <w:spacing w:after="0" w:line="276" w:lineRule="auto"/>
        <w:jc w:val="both"/>
      </w:pPr>
      <w:r w:rsidRPr="009F1162">
        <w:t>Az elnök az ülést bezárta.</w:t>
      </w:r>
    </w:p>
    <w:sectPr w:rsidR="008D5A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162"/>
    <w:rsid w:val="000C05E3"/>
    <w:rsid w:val="001B02F0"/>
    <w:rsid w:val="005421D2"/>
    <w:rsid w:val="00710B8B"/>
    <w:rsid w:val="008D5ACC"/>
    <w:rsid w:val="009F1162"/>
    <w:rsid w:val="00A8354E"/>
    <w:rsid w:val="00B64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81891C-1518-4500-896B-9D735D64B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781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Tünde Galyó</dc:creator>
  <cp:keywords/>
  <dc:description/>
  <cp:lastModifiedBy>Mesterházy Ferenc</cp:lastModifiedBy>
  <cp:revision>2</cp:revision>
  <dcterms:created xsi:type="dcterms:W3CDTF">2023-04-18T13:49:00Z</dcterms:created>
  <dcterms:modified xsi:type="dcterms:W3CDTF">2023-04-18T13:49:00Z</dcterms:modified>
</cp:coreProperties>
</file>