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562C031A" w:rsidR="003F01D8" w:rsidRPr="00226134" w:rsidRDefault="00226664" w:rsidP="0084264F">
            <w:pPr>
              <w:spacing w:after="0" w:line="240" w:lineRule="auto"/>
              <w:ind w:left="-42"/>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bookmarkStart w:id="0" w:name="_GoBack"/>
            <w:bookmarkEnd w:id="0"/>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202B7AD6" w:rsidR="003F01D8" w:rsidRPr="00226134" w:rsidRDefault="008411CC"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319E478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68B1CFB" w:rsidR="00EF3842" w:rsidRPr="00687C4A" w:rsidRDefault="00683D1C"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Short-term Doctoral Mobility</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68B1CFB" w:rsidR="00EF3842" w:rsidRPr="00687C4A" w:rsidRDefault="00683D1C"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Short-term Doctoral Mobility</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4D9D7E97" w:rsidR="00495A23" w:rsidRPr="00CB2EDE"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CB2EDE">
              <w:rPr>
                <w:rFonts w:ascii="Calibri" w:eastAsia="Times New Roman" w:hAnsi="Calibri" w:cs="Times New Roman"/>
                <w:b/>
                <w:bCs/>
                <w:color w:val="000000"/>
                <w:sz w:val="16"/>
                <w:szCs w:val="16"/>
                <w:lang w:val="en-GB" w:eastAsia="en-GB"/>
              </w:rPr>
              <w:t>Receiving</w:t>
            </w:r>
            <w:r w:rsidRPr="00CB2EDE">
              <w:rPr>
                <w:b/>
                <w:sz w:val="16"/>
                <w:szCs w:val="16"/>
                <w:lang w:val="en-GB"/>
              </w:rPr>
              <w:t xml:space="preserve"> </w:t>
            </w:r>
            <w:r w:rsidR="00CB2EDE" w:rsidRPr="00CB2EDE">
              <w:rPr>
                <w:b/>
                <w:sz w:val="16"/>
                <w:szCs w:val="16"/>
                <w:lang w:val="en-GB"/>
              </w:rPr>
              <w:t>Institution/</w:t>
            </w:r>
            <w:r w:rsidRPr="00CB2EDE">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22666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22666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945DB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 xml:space="preserve">Receiving </w:t>
            </w:r>
            <w:r w:rsidR="00CB2EDE">
              <w:rPr>
                <w:rFonts w:ascii="Calibri" w:eastAsia="Times New Roman" w:hAnsi="Calibri" w:cs="Times New Roman"/>
                <w:b/>
                <w:bCs/>
                <w:i/>
                <w:iCs/>
                <w:color w:val="000000"/>
                <w:sz w:val="16"/>
                <w:szCs w:val="16"/>
                <w:lang w:val="en-GB" w:eastAsia="en-GB"/>
              </w:rPr>
              <w:t>Institution/</w:t>
            </w:r>
            <w:r w:rsidR="00137EAF" w:rsidRPr="00226134">
              <w:rPr>
                <w:rFonts w:ascii="Calibri" w:eastAsia="Times New Roman" w:hAnsi="Calibri" w:cs="Times New Roman"/>
                <w:b/>
                <w:bCs/>
                <w:i/>
                <w:iCs/>
                <w:color w:val="000000"/>
                <w:sz w:val="16"/>
                <w:szCs w:val="16"/>
                <w:lang w:val="en-GB" w:eastAsia="en-GB"/>
              </w:rPr>
              <w:t>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ED5A5CE" w14:textId="062EF4A6" w:rsidR="002C05C1" w:rsidRPr="0047148C" w:rsidRDefault="00137EAF" w:rsidP="00105917">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105917">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105917">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027A2419" w:rsidR="00137EAF" w:rsidRDefault="00CB2EDE" w:rsidP="00467D99">
            <w:pPr>
              <w:pStyle w:val="Jegyzetszveg"/>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Doctoral mobility</w:t>
            </w:r>
            <w:r w:rsidR="00137EAF" w:rsidRPr="0047148C">
              <w:rPr>
                <w:rFonts w:asciiTheme="minorHAnsi" w:eastAsiaTheme="minorHAnsi" w:hAnsiTheme="minorHAnsi" w:cs="Calibri"/>
                <w:b/>
                <w:sz w:val="16"/>
                <w:szCs w:val="16"/>
                <w:lang w:val="en-GB"/>
              </w:rPr>
              <w:t xml:space="preserve">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2BD9B09C"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the </w:t>
            </w:r>
            <w:r w:rsidR="00CB2EDE">
              <w:rPr>
                <w:rFonts w:cs="Calibri"/>
                <w:b/>
                <w:sz w:val="16"/>
                <w:szCs w:val="16"/>
                <w:lang w:val="en-GB"/>
              </w:rPr>
              <w:t>doctoral mobility</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4C99CF34"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CB2EDE">
              <w:rPr>
                <w:rFonts w:eastAsia="Times New Roman" w:cstheme="minorHAnsi"/>
                <w:bCs/>
                <w:color w:val="000000"/>
                <w:sz w:val="16"/>
                <w:szCs w:val="16"/>
                <w:lang w:val="en-GB" w:eastAsia="en-GB"/>
              </w:rPr>
              <w:t>doctoral mobility</w:t>
            </w:r>
            <w:r w:rsidRPr="008921A7">
              <w:rPr>
                <w:rFonts w:eastAsia="Times New Roman" w:cstheme="minorHAnsi"/>
                <w:bCs/>
                <w:color w:val="000000"/>
                <w:sz w:val="16"/>
                <w:szCs w:val="16"/>
                <w:lang w:val="en-GB" w:eastAsia="en-GB"/>
              </w:rPr>
              <w:t xml:space="preserve">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and upon satisfactory completion of the </w:t>
            </w:r>
            <w:r w:rsidR="00CB2EDE">
              <w:rPr>
                <w:rFonts w:eastAsia="Times New Roman" w:cstheme="minorHAnsi"/>
                <w:bCs/>
                <w:color w:val="000000"/>
                <w:sz w:val="16"/>
                <w:szCs w:val="16"/>
                <w:lang w:val="en-GB" w:eastAsia="en-GB"/>
              </w:rPr>
              <w:t>mobility</w:t>
            </w:r>
            <w:r w:rsidRPr="008921A7">
              <w:rPr>
                <w:rFonts w:eastAsia="Times New Roman" w:cstheme="minorHAnsi"/>
                <w:bCs/>
                <w:color w:val="000000"/>
                <w:sz w:val="16"/>
                <w:szCs w:val="16"/>
                <w:lang w:val="en-GB" w:eastAsia="en-GB"/>
              </w:rPr>
              <w:t>,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1F6FF3E6"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w:t>
                  </w:r>
                  <w:r w:rsidR="00CB2EDE">
                    <w:rPr>
                      <w:rFonts w:eastAsia="Times New Roman" w:cstheme="minorHAnsi"/>
                      <w:bCs/>
                      <w:color w:val="000000"/>
                      <w:sz w:val="16"/>
                      <w:szCs w:val="16"/>
                      <w:lang w:val="en-GB" w:eastAsia="en-GB"/>
                    </w:rPr>
                    <w:t>mobility</w:t>
                  </w:r>
                  <w:r w:rsidRPr="008921A7">
                    <w:rPr>
                      <w:rFonts w:eastAsia="Times New Roman" w:cstheme="minorHAnsi"/>
                      <w:bCs/>
                      <w:color w:val="000000"/>
                      <w:sz w:val="16"/>
                      <w:szCs w:val="16"/>
                      <w:lang w:val="en-GB" w:eastAsia="en-GB"/>
                    </w:rPr>
                    <w:t xml:space="preserve"> in the </w:t>
                  </w:r>
                  <w:r w:rsidR="00CB2EDE">
                    <w:rPr>
                      <w:rFonts w:eastAsia="Times New Roman" w:cstheme="minorHAnsi"/>
                      <w:bCs/>
                      <w:color w:val="000000"/>
                      <w:sz w:val="16"/>
                      <w:szCs w:val="16"/>
                      <w:lang w:val="en-GB" w:eastAsia="en-GB"/>
                    </w:rPr>
                    <w:t>student’s</w:t>
                  </w:r>
                  <w:r w:rsidRPr="008921A7">
                    <w:rPr>
                      <w:rFonts w:eastAsia="Times New Roman" w:cstheme="minorHAnsi"/>
                      <w:bCs/>
                      <w:color w:val="000000"/>
                      <w:sz w:val="16"/>
                      <w:szCs w:val="16"/>
                      <w:lang w:val="en-GB" w:eastAsia="en-GB"/>
                    </w:rPr>
                    <w:t xml:space="preserve">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F3B9A4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w:t>
                  </w:r>
                  <w:r w:rsidR="00CB2EDE" w:rsidRPr="008921A7">
                    <w:rPr>
                      <w:rFonts w:eastAsia="Times New Roman" w:cstheme="minorHAnsi"/>
                      <w:bCs/>
                      <w:color w:val="000000"/>
                      <w:sz w:val="16"/>
                      <w:szCs w:val="16"/>
                      <w:lang w:val="en-GB" w:eastAsia="en-GB"/>
                    </w:rPr>
                    <w:t xml:space="preserve">the </w:t>
                  </w:r>
                  <w:r w:rsidR="00CB2EDE">
                    <w:rPr>
                      <w:rFonts w:eastAsia="Times New Roman" w:cstheme="minorHAnsi"/>
                      <w:bCs/>
                      <w:color w:val="000000"/>
                      <w:sz w:val="16"/>
                      <w:szCs w:val="16"/>
                      <w:lang w:val="en-GB" w:eastAsia="en-GB"/>
                    </w:rPr>
                    <w:t>mobility</w:t>
                  </w:r>
                  <w:r w:rsidR="00CB2EDE" w:rsidRPr="008921A7">
                    <w:rPr>
                      <w:rFonts w:eastAsia="Times New Roman" w:cstheme="minorHAnsi"/>
                      <w:bCs/>
                      <w:color w:val="000000"/>
                      <w:sz w:val="16"/>
                      <w:szCs w:val="16"/>
                      <w:lang w:val="en-GB" w:eastAsia="en-GB"/>
                    </w:rPr>
                    <w:t xml:space="preserve"> in the </w:t>
                  </w:r>
                  <w:r w:rsidR="00CB2EDE">
                    <w:rPr>
                      <w:rFonts w:eastAsia="Times New Roman" w:cstheme="minorHAnsi"/>
                      <w:bCs/>
                      <w:color w:val="000000"/>
                      <w:sz w:val="16"/>
                      <w:szCs w:val="16"/>
                      <w:lang w:val="en-GB" w:eastAsia="en-GB"/>
                    </w:rPr>
                    <w:t>student’s</w:t>
                  </w:r>
                  <w:r w:rsidR="00CB2EDE" w:rsidRPr="008921A7">
                    <w:rPr>
                      <w:rFonts w:eastAsia="Times New Roman" w:cstheme="minorHAnsi"/>
                      <w:bCs/>
                      <w:color w:val="000000"/>
                      <w:sz w:val="16"/>
                      <w:szCs w:val="16"/>
                      <w:lang w:val="en-GB" w:eastAsia="en-GB"/>
                    </w:rPr>
                    <w:t xml:space="preserve">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16251406"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CB2EDE">
              <w:rPr>
                <w:rFonts w:eastAsia="Times New Roman" w:cstheme="minorHAnsi"/>
                <w:bCs/>
                <w:color w:val="000000"/>
                <w:sz w:val="16"/>
                <w:szCs w:val="16"/>
                <w:lang w:val="en-GB" w:eastAsia="en-GB"/>
              </w:rPr>
              <w:t>doctoral mobility</w:t>
            </w:r>
            <w:r w:rsidRPr="008921A7">
              <w:rPr>
                <w:rFonts w:eastAsia="Times New Roman" w:cstheme="minorHAnsi"/>
                <w:bCs/>
                <w:color w:val="000000"/>
                <w:sz w:val="16"/>
                <w:szCs w:val="16"/>
                <w:lang w:val="en-GB" w:eastAsia="en-GB"/>
              </w:rPr>
              <w:t xml:space="preserve">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w:t>
            </w:r>
            <w:r w:rsidR="00CB2EDE">
              <w:rPr>
                <w:rFonts w:eastAsia="Times New Roman" w:cstheme="minorHAnsi"/>
                <w:bCs/>
                <w:color w:val="000000"/>
                <w:sz w:val="16"/>
                <w:szCs w:val="16"/>
                <w:lang w:val="en-GB" w:eastAsia="en-GB"/>
              </w:rPr>
              <w:t>mobility</w:t>
            </w:r>
            <w:r w:rsidRPr="008921A7">
              <w:rPr>
                <w:rFonts w:eastAsia="Times New Roman" w:cstheme="minorHAnsi"/>
                <w:bCs/>
                <w:color w:val="000000"/>
                <w:sz w:val="16"/>
                <w:szCs w:val="16"/>
                <w:lang w:val="en-GB" w:eastAsia="en-GB"/>
              </w:rPr>
              <w:t>,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5073BCDD"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w:t>
                  </w:r>
                  <w:r w:rsidR="00CB2EDE" w:rsidRPr="008921A7">
                    <w:rPr>
                      <w:rFonts w:eastAsia="Times New Roman" w:cstheme="minorHAnsi"/>
                      <w:bCs/>
                      <w:color w:val="000000"/>
                      <w:sz w:val="16"/>
                      <w:szCs w:val="16"/>
                      <w:lang w:val="en-GB" w:eastAsia="en-GB"/>
                    </w:rPr>
                    <w:t xml:space="preserve">the </w:t>
                  </w:r>
                  <w:r w:rsidR="00CB2EDE">
                    <w:rPr>
                      <w:rFonts w:eastAsia="Times New Roman" w:cstheme="minorHAnsi"/>
                      <w:bCs/>
                      <w:color w:val="000000"/>
                      <w:sz w:val="16"/>
                      <w:szCs w:val="16"/>
                      <w:lang w:val="en-GB" w:eastAsia="en-GB"/>
                    </w:rPr>
                    <w:t>mobility</w:t>
                  </w:r>
                  <w:r w:rsidR="00CB2EDE" w:rsidRPr="008921A7">
                    <w:rPr>
                      <w:rFonts w:eastAsia="Times New Roman" w:cstheme="minorHAnsi"/>
                      <w:bCs/>
                      <w:color w:val="000000"/>
                      <w:sz w:val="16"/>
                      <w:szCs w:val="16"/>
                      <w:lang w:val="en-GB" w:eastAsia="en-GB"/>
                    </w:rPr>
                    <w:t xml:space="preserve"> in the </w:t>
                  </w:r>
                  <w:r w:rsidR="00CB2EDE">
                    <w:rPr>
                      <w:rFonts w:eastAsia="Times New Roman" w:cstheme="minorHAnsi"/>
                      <w:bCs/>
                      <w:color w:val="000000"/>
                      <w:sz w:val="16"/>
                      <w:szCs w:val="16"/>
                      <w:lang w:val="en-GB" w:eastAsia="en-GB"/>
                    </w:rPr>
                    <w:t>student’s</w:t>
                  </w:r>
                  <w:r w:rsidR="00CB2EDE"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2D7EB9F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w:t>
                  </w:r>
                  <w:r w:rsidR="00CB2EDE" w:rsidRPr="008921A7">
                    <w:rPr>
                      <w:rFonts w:eastAsia="Times New Roman" w:cstheme="minorHAnsi"/>
                      <w:bCs/>
                      <w:color w:val="000000"/>
                      <w:sz w:val="16"/>
                      <w:szCs w:val="16"/>
                      <w:lang w:val="en-GB" w:eastAsia="en-GB"/>
                    </w:rPr>
                    <w:t xml:space="preserve">the </w:t>
                  </w:r>
                  <w:r w:rsidR="00CB2EDE">
                    <w:rPr>
                      <w:rFonts w:eastAsia="Times New Roman" w:cstheme="minorHAnsi"/>
                      <w:bCs/>
                      <w:color w:val="000000"/>
                      <w:sz w:val="16"/>
                      <w:szCs w:val="16"/>
                      <w:lang w:val="en-GB" w:eastAsia="en-GB"/>
                    </w:rPr>
                    <w:t>mobility</w:t>
                  </w:r>
                  <w:r w:rsidR="00CB2EDE" w:rsidRPr="008921A7">
                    <w:rPr>
                      <w:rFonts w:eastAsia="Times New Roman" w:cstheme="minorHAnsi"/>
                      <w:bCs/>
                      <w:color w:val="000000"/>
                      <w:sz w:val="16"/>
                      <w:szCs w:val="16"/>
                      <w:lang w:val="en-GB" w:eastAsia="en-GB"/>
                    </w:rPr>
                    <w:t xml:space="preserve"> in the </w:t>
                  </w:r>
                  <w:r w:rsidR="00CB2EDE">
                    <w:rPr>
                      <w:rFonts w:eastAsia="Times New Roman" w:cstheme="minorHAnsi"/>
                      <w:bCs/>
                      <w:color w:val="000000"/>
                      <w:sz w:val="16"/>
                      <w:szCs w:val="16"/>
                      <w:lang w:val="en-GB" w:eastAsia="en-GB"/>
                    </w:rPr>
                    <w:t>student’s</w:t>
                  </w:r>
                  <w:r w:rsidR="00CB2EDE"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2C73A9A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w:t>
                  </w:r>
                  <w:r w:rsidR="00CB2EDE" w:rsidRPr="008921A7">
                    <w:rPr>
                      <w:rFonts w:eastAsia="Times New Roman" w:cstheme="minorHAnsi"/>
                      <w:bCs/>
                      <w:color w:val="000000"/>
                      <w:sz w:val="16"/>
                      <w:szCs w:val="16"/>
                      <w:lang w:val="en-GB" w:eastAsia="en-GB"/>
                    </w:rPr>
                    <w:t xml:space="preserve">the </w:t>
                  </w:r>
                  <w:r w:rsidR="00CB2EDE">
                    <w:rPr>
                      <w:rFonts w:eastAsia="Times New Roman" w:cstheme="minorHAnsi"/>
                      <w:bCs/>
                      <w:color w:val="000000"/>
                      <w:sz w:val="16"/>
                      <w:szCs w:val="16"/>
                      <w:lang w:val="en-GB" w:eastAsia="en-GB"/>
                    </w:rPr>
                    <w:t>mobility</w:t>
                  </w:r>
                  <w:r w:rsidR="00CB2EDE" w:rsidRPr="008921A7">
                    <w:rPr>
                      <w:rFonts w:eastAsia="Times New Roman" w:cstheme="minorHAnsi"/>
                      <w:bCs/>
                      <w:color w:val="000000"/>
                      <w:sz w:val="16"/>
                      <w:szCs w:val="16"/>
                      <w:lang w:val="en-GB" w:eastAsia="en-GB"/>
                    </w:rPr>
                    <w:t xml:space="preserve"> in the </w:t>
                  </w:r>
                  <w:r w:rsidR="00CB2EDE">
                    <w:rPr>
                      <w:rFonts w:eastAsia="Times New Roman" w:cstheme="minorHAnsi"/>
                      <w:bCs/>
                      <w:color w:val="000000"/>
                      <w:sz w:val="16"/>
                      <w:szCs w:val="16"/>
                      <w:lang w:val="en-GB" w:eastAsia="en-GB"/>
                    </w:rPr>
                    <w:t>student’s</w:t>
                  </w:r>
                  <w:r w:rsidR="00CB2EDE" w:rsidRPr="008921A7">
                    <w:rPr>
                      <w:rFonts w:eastAsia="Times New Roman" w:cstheme="minorHAnsi"/>
                      <w:bCs/>
                      <w:color w:val="000000"/>
                      <w:sz w:val="16"/>
                      <w:szCs w:val="16"/>
                      <w:lang w:val="en-GB" w:eastAsia="en-GB"/>
                    </w:rPr>
                    <w:t xml:space="preserve">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0E0C2C80"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CB2EDE">
              <w:rPr>
                <w:rFonts w:eastAsia="Times New Roman" w:cstheme="minorHAnsi"/>
                <w:b/>
                <w:bCs/>
                <w:i/>
                <w:iCs/>
                <w:color w:val="000000"/>
                <w:sz w:val="16"/>
                <w:szCs w:val="16"/>
                <w:lang w:val="en-GB" w:eastAsia="en-GB"/>
              </w:rPr>
              <w:t>Institution/</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10560"/>
            </w:tblGrid>
            <w:tr w:rsidR="001F0765" w:rsidRPr="001B621C" w14:paraId="67DD0FE2" w14:textId="77777777" w:rsidTr="00C96D32">
              <w:trPr>
                <w:trHeight w:val="253"/>
              </w:trPr>
              <w:tc>
                <w:tcPr>
                  <w:tcW w:w="10560" w:type="dxa"/>
                  <w:shd w:val="clear" w:color="auto" w:fill="auto"/>
                  <w:vAlign w:val="center"/>
                </w:tcPr>
                <w:p w14:paraId="7D0D543C" w14:textId="334B7DBC"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w:t>
                  </w:r>
                  <w:r w:rsidR="00CB2EDE">
                    <w:rPr>
                      <w:rFonts w:eastAsia="Times New Roman" w:cstheme="minorHAnsi"/>
                      <w:bCs/>
                      <w:color w:val="000000"/>
                      <w:sz w:val="16"/>
                      <w:szCs w:val="16"/>
                      <w:lang w:val="en-GB" w:eastAsia="en-GB"/>
                    </w:rPr>
                    <w:t>student</w:t>
                  </w:r>
                  <w:r w:rsidRPr="006F4618">
                    <w:rPr>
                      <w:rFonts w:eastAsia="Times New Roman" w:cstheme="minorHAnsi"/>
                      <w:bCs/>
                      <w:color w:val="000000"/>
                      <w:sz w:val="16"/>
                      <w:szCs w:val="16"/>
                      <w:lang w:val="en-GB" w:eastAsia="en-GB"/>
                    </w:rPr>
                    <w:t xml:space="preserv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shd w:val="clear" w:color="auto" w:fill="auto"/>
                  <w:vAlign w:val="center"/>
                </w:tcPr>
                <w:p w14:paraId="26B7423F" w14:textId="42AD6B06"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w:t>
                  </w:r>
                  <w:r w:rsidR="00CB2EDE">
                    <w:rPr>
                      <w:rFonts w:eastAsia="Times New Roman" w:cstheme="minorHAnsi"/>
                      <w:bCs/>
                      <w:color w:val="000000"/>
                      <w:sz w:val="16"/>
                      <w:szCs w:val="16"/>
                      <w:lang w:val="en-GB" w:eastAsia="en-GB"/>
                    </w:rPr>
                    <w:t>mobility</w:t>
                  </w:r>
                  <w:r w:rsidRPr="006F4618">
                    <w:rPr>
                      <w:rFonts w:eastAsia="Times New Roman" w:cstheme="minorHAnsi"/>
                      <w:bCs/>
                      <w:color w:val="000000"/>
                      <w:sz w:val="16"/>
                      <w:szCs w:val="16"/>
                      <w:lang w:val="en-GB" w:eastAsia="en-GB"/>
                    </w:rPr>
                    <w:t xml:space="preserve">, the Organisation/Enterprise undertakes to issue a Certificate within 5 weeks after the </w:t>
                  </w:r>
                  <w:r w:rsidR="003E047F" w:rsidRPr="006F4618">
                    <w:rPr>
                      <w:rFonts w:eastAsia="Times New Roman" w:cstheme="minorHAnsi"/>
                      <w:bCs/>
                      <w:color w:val="000000"/>
                      <w:sz w:val="16"/>
                      <w:szCs w:val="16"/>
                      <w:lang w:val="en-GB" w:eastAsia="en-GB"/>
                    </w:rPr>
                    <w:t xml:space="preserve">end of the </w:t>
                  </w:r>
                  <w:r w:rsidR="00CB2EDE">
                    <w:rPr>
                      <w:rFonts w:eastAsia="Times New Roman" w:cstheme="minorHAnsi"/>
                      <w:bCs/>
                      <w:color w:val="000000"/>
                      <w:sz w:val="16"/>
                      <w:szCs w:val="16"/>
                      <w:lang w:val="en-GB" w:eastAsia="en-GB"/>
                    </w:rPr>
                    <w:t>doctoral mobility</w:t>
                  </w:r>
                  <w:r w:rsidRPr="006F4618">
                    <w:rPr>
                      <w:rFonts w:eastAsia="Times New Roman" w:cstheme="minorHAnsi"/>
                      <w:bCs/>
                      <w:color w:val="000000"/>
                      <w:sz w:val="16"/>
                      <w:szCs w:val="16"/>
                      <w:lang w:val="en-GB" w:eastAsia="en-GB"/>
                    </w:rPr>
                    <w:t>.</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6085EC3E"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w:t>
            </w:r>
            <w:r w:rsidR="00CB2EDE">
              <w:rPr>
                <w:rFonts w:eastAsia="Times New Roman" w:cstheme="minorHAnsi"/>
                <w:color w:val="000000"/>
                <w:sz w:val="16"/>
                <w:szCs w:val="16"/>
                <w:lang w:val="en-GB" w:eastAsia="en-GB"/>
              </w:rPr>
              <w:t>doctoral student</w:t>
            </w:r>
            <w:r w:rsidRPr="006F4618">
              <w:rPr>
                <w:rFonts w:eastAsia="Times New Roman" w:cstheme="minorHAnsi"/>
                <w:color w:val="000000"/>
                <w:sz w:val="16"/>
                <w:szCs w:val="16"/>
                <w:lang w:val="en-GB" w:eastAsia="en-GB"/>
              </w:rPr>
              <w:t xml:space="preserv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 xml:space="preserve">Receiving </w:t>
            </w:r>
            <w:r w:rsidR="00CB2EDE">
              <w:rPr>
                <w:rFonts w:eastAsia="Times New Roman" w:cstheme="minorHAnsi"/>
                <w:color w:val="000000"/>
                <w:sz w:val="16"/>
                <w:szCs w:val="16"/>
                <w:lang w:val="en-GB" w:eastAsia="en-GB"/>
              </w:rPr>
              <w:t>Institution/</w:t>
            </w:r>
            <w:r w:rsidR="00FB4294" w:rsidRPr="006F4618">
              <w:rPr>
                <w:rFonts w:eastAsia="Times New Roman" w:cstheme="minorHAnsi"/>
                <w:color w:val="000000"/>
                <w:sz w:val="16"/>
                <w:szCs w:val="16"/>
                <w:lang w:val="en-GB" w:eastAsia="en-GB"/>
              </w:rPr>
              <w:t>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w:t>
            </w:r>
            <w:r w:rsidR="00CB2EDE">
              <w:rPr>
                <w:rFonts w:eastAsia="Times New Roman" w:cstheme="minorHAnsi"/>
                <w:color w:val="000000"/>
                <w:sz w:val="16"/>
                <w:szCs w:val="16"/>
                <w:lang w:val="en-GB" w:eastAsia="en-GB"/>
              </w:rPr>
              <w:t>student</w:t>
            </w:r>
            <w:r w:rsidRPr="006F4618">
              <w:rPr>
                <w:rFonts w:eastAsia="Times New Roman" w:cstheme="minorHAnsi"/>
                <w:color w:val="000000"/>
                <w:sz w:val="16"/>
                <w:szCs w:val="16"/>
                <w:lang w:val="en-GB" w:eastAsia="en-GB"/>
              </w:rPr>
              <w:t xml:space="preserv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w:t>
            </w:r>
            <w:r w:rsidR="00CB2EDE">
              <w:rPr>
                <w:rFonts w:eastAsia="Times New Roman" w:cstheme="minorHAnsi"/>
                <w:color w:val="000000"/>
                <w:sz w:val="16"/>
                <w:szCs w:val="16"/>
                <w:lang w:val="en-GB" w:eastAsia="en-GB"/>
              </w:rPr>
              <w:t>mobility</w:t>
            </w:r>
            <w:r w:rsidRPr="006F4618">
              <w:rPr>
                <w:rFonts w:eastAsia="Times New Roman" w:cstheme="minorHAnsi"/>
                <w:color w:val="000000"/>
                <w:sz w:val="16"/>
                <w:szCs w:val="16"/>
                <w:lang w:val="en-GB" w:eastAsia="en-GB"/>
              </w:rPr>
              <w:t xml:space="preserve">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CB2EDE">
              <w:rPr>
                <w:rFonts w:eastAsia="Times New Roman" w:cstheme="minorHAnsi"/>
                <w:color w:val="000000"/>
                <w:sz w:val="16"/>
                <w:szCs w:val="16"/>
                <w:lang w:val="en-GB" w:eastAsia="en-GB"/>
              </w:rPr>
              <w:t>student</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w:t>
            </w:r>
            <w:r w:rsidR="00CB2EDE">
              <w:rPr>
                <w:rFonts w:eastAsia="Times New Roman" w:cstheme="minorHAnsi"/>
                <w:color w:val="000000"/>
                <w:sz w:val="16"/>
                <w:szCs w:val="16"/>
                <w:lang w:val="en-GB" w:eastAsia="en-GB"/>
              </w:rPr>
              <w:t xml:space="preserve"> short-term doctoral mobilities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0F61CD4C"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w:t>
            </w:r>
            <w:r w:rsidR="00CB2EDE">
              <w:rPr>
                <w:rFonts w:eastAsia="Times New Roman" w:cstheme="minorHAnsi"/>
                <w:color w:val="000000"/>
                <w:sz w:val="16"/>
                <w:szCs w:val="16"/>
                <w:lang w:val="en-GB" w:eastAsia="en-GB"/>
              </w:rPr>
              <w:t>Institution/</w:t>
            </w:r>
            <w:r w:rsidRPr="006F4618">
              <w:rPr>
                <w:rFonts w:eastAsia="Times New Roman" w:cstheme="minorHAnsi"/>
                <w:color w:val="000000"/>
                <w:sz w:val="16"/>
                <w:szCs w:val="16"/>
                <w:lang w:val="en-GB" w:eastAsia="en-GB"/>
              </w:rPr>
              <w:t>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FE5D5FB"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CB2EDE">
              <w:rPr>
                <w:rFonts w:ascii="Calibri" w:eastAsia="Times New Roman" w:hAnsi="Calibri" w:cs="Times New Roman"/>
                <w:b/>
                <w:bCs/>
                <w:i/>
                <w:iCs/>
                <w:color w:val="000000"/>
                <w:sz w:val="16"/>
                <w:szCs w:val="16"/>
                <w:lang w:val="en-GB" w:eastAsia="en-GB"/>
              </w:rPr>
              <w:t>Doctoral Mobility</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1ADFA2C6" w:rsidR="008921A7" w:rsidRDefault="00CB2EDE" w:rsidP="005E53E1">
            <w:pPr>
              <w:pStyle w:val="Jegyzetszveg"/>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Mobility</w:t>
            </w:r>
            <w:r w:rsidR="00120081" w:rsidRPr="00120081">
              <w:rPr>
                <w:rFonts w:asciiTheme="minorHAnsi" w:eastAsiaTheme="minorHAnsi" w:hAnsiTheme="minorHAnsi" w:cs="Calibri"/>
                <w:b/>
                <w:sz w:val="16"/>
                <w:szCs w:val="16"/>
                <w:lang w:val="en-GB"/>
              </w:rPr>
              <w:t xml:space="preserve">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22673C14"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 xml:space="preserve">gramme of the </w:t>
            </w:r>
            <w:r w:rsidR="00CB2EDE">
              <w:rPr>
                <w:rFonts w:cs="Calibri"/>
                <w:b/>
                <w:sz w:val="16"/>
                <w:szCs w:val="16"/>
                <w:lang w:val="en-GB"/>
              </w:rPr>
              <w:t>mobility</w:t>
            </w:r>
            <w:r w:rsidR="00120081">
              <w:rPr>
                <w:rFonts w:cs="Calibri"/>
                <w:b/>
                <w:sz w:val="16"/>
                <w:szCs w:val="16"/>
                <w:lang w:val="en-GB"/>
              </w:rPr>
              <w:t xml:space="preserve">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6FDAC6FB"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by the end of the </w:t>
            </w:r>
            <w:r w:rsidR="00CB2EDE">
              <w:rPr>
                <w:rFonts w:cs="Calibri"/>
                <w:b/>
                <w:sz w:val="16"/>
                <w:szCs w:val="16"/>
                <w:lang w:val="en-GB"/>
              </w:rPr>
              <w:t>mobility</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209E40AB"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w:t>
            </w:r>
            <w:r w:rsidR="00CB2EDE">
              <w:rPr>
                <w:rFonts w:ascii="Calibri" w:hAnsi="Calibri"/>
                <w:b/>
                <w:bCs/>
                <w:i/>
                <w:iCs/>
                <w:color w:val="000000"/>
                <w:sz w:val="16"/>
                <w:szCs w:val="16"/>
                <w:lang w:val="en-GB" w:eastAsia="en-GB"/>
              </w:rPr>
              <w:t>–</w:t>
            </w:r>
            <w:r>
              <w:rPr>
                <w:rFonts w:ascii="Calibri" w:hAnsi="Calibri"/>
                <w:b/>
                <w:bCs/>
                <w:i/>
                <w:iCs/>
                <w:color w:val="000000"/>
                <w:sz w:val="16"/>
                <w:szCs w:val="16"/>
                <w:lang w:val="en-GB" w:eastAsia="en-GB"/>
              </w:rPr>
              <w:t xml:space="preserve"> </w:t>
            </w:r>
            <w:r w:rsidR="00CB2EDE">
              <w:rPr>
                <w:rFonts w:ascii="Calibri" w:hAnsi="Calibri"/>
                <w:b/>
                <w:bCs/>
                <w:i/>
                <w:iCs/>
                <w:color w:val="000000"/>
                <w:sz w:val="16"/>
                <w:szCs w:val="16"/>
                <w:lang w:val="en-GB" w:eastAsia="en-GB"/>
              </w:rPr>
              <w:t>Short-term Doctoral Mobility</w:t>
            </w:r>
            <w:r w:rsidR="00123006" w:rsidRPr="002679FC">
              <w:rPr>
                <w:rFonts w:ascii="Calibri" w:hAnsi="Calibri"/>
                <w:b/>
                <w:bCs/>
                <w:i/>
                <w:iCs/>
                <w:color w:val="000000"/>
                <w:sz w:val="16"/>
                <w:szCs w:val="16"/>
                <w:lang w:val="en-GB" w:eastAsia="en-GB"/>
              </w:rPr>
              <w:t xml:space="preserve">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 xml:space="preserve">he Receiving </w:t>
            </w:r>
            <w:r w:rsidR="00CB2EDE">
              <w:rPr>
                <w:rFonts w:ascii="Calibri" w:hAnsi="Calibri"/>
                <w:b/>
                <w:bCs/>
                <w:i/>
                <w:iCs/>
                <w:color w:val="000000"/>
                <w:sz w:val="16"/>
                <w:szCs w:val="16"/>
                <w:lang w:val="en-GB" w:eastAsia="en-GB"/>
              </w:rPr>
              <w:t>Institution/</w:t>
            </w:r>
            <w:r w:rsidR="00123006" w:rsidRPr="00E15AC8">
              <w:rPr>
                <w:rFonts w:ascii="Calibri" w:hAnsi="Calibri"/>
                <w:b/>
                <w:bCs/>
                <w:i/>
                <w:iCs/>
                <w:color w:val="000000"/>
                <w:sz w:val="16"/>
                <w:szCs w:val="16"/>
                <w:lang w:val="en-GB" w:eastAsia="en-GB"/>
              </w:rPr>
              <w:t>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D9517D2"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CB2EDE">
              <w:rPr>
                <w:rFonts w:asciiTheme="minorHAnsi" w:hAnsiTheme="minorHAnsi" w:cs="Calibri"/>
                <w:b/>
                <w:sz w:val="16"/>
                <w:szCs w:val="16"/>
                <w:lang w:val="en-GB"/>
              </w:rPr>
              <w:t>student</w:t>
            </w:r>
            <w:r w:rsidRPr="00CB4A62">
              <w:rPr>
                <w:rFonts w:asciiTheme="minorHAnsi" w:hAnsiTheme="minorHAnsi" w:cs="Calibri"/>
                <w:b/>
                <w:sz w:val="16"/>
                <w:szCs w:val="16"/>
                <w:lang w:val="en-GB"/>
              </w:rPr>
              <w:t>:</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4535D359"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 xml:space="preserve">Receiving </w:t>
            </w:r>
            <w:r w:rsidR="00CB2EDE">
              <w:rPr>
                <w:rFonts w:asciiTheme="minorHAnsi" w:hAnsiTheme="minorHAnsi" w:cs="Calibri"/>
                <w:b/>
                <w:sz w:val="16"/>
                <w:szCs w:val="16"/>
                <w:lang w:val="en-GB"/>
              </w:rPr>
              <w:t>Institution/</w:t>
            </w:r>
            <w:r w:rsidR="00FB4294">
              <w:rPr>
                <w:rFonts w:asciiTheme="minorHAnsi" w:hAnsiTheme="minorHAnsi" w:cs="Calibri"/>
                <w:b/>
                <w:sz w:val="16"/>
                <w:szCs w:val="16"/>
                <w:lang w:val="en-GB"/>
              </w:rPr>
              <w:t>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4F0A7D81"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 xml:space="preserve">Receiving </w:t>
            </w:r>
            <w:r w:rsidR="00CB2EDE">
              <w:rPr>
                <w:rFonts w:asciiTheme="minorHAnsi" w:hAnsiTheme="minorHAnsi" w:cs="Calibri"/>
                <w:b/>
                <w:sz w:val="16"/>
                <w:szCs w:val="16"/>
                <w:lang w:val="en-GB"/>
              </w:rPr>
              <w:t>Institution/Organisation</w:t>
            </w:r>
            <w:r w:rsidR="00CB2EDE" w:rsidRPr="00CB4A62">
              <w:rPr>
                <w:rFonts w:asciiTheme="minorHAnsi" w:hAnsiTheme="minorHAnsi" w:cs="Calibri"/>
                <w:b/>
                <w:sz w:val="16"/>
                <w:szCs w:val="16"/>
                <w:lang w:val="en-GB"/>
              </w:rPr>
              <w:t>/</w:t>
            </w:r>
            <w:r w:rsidR="00CB2EDE">
              <w:rPr>
                <w:rFonts w:asciiTheme="minorHAnsi" w:hAnsiTheme="minorHAnsi" w:cs="Calibri"/>
                <w:b/>
                <w:sz w:val="16"/>
                <w:szCs w:val="16"/>
                <w:lang w:val="en-GB"/>
              </w:rPr>
              <w:t>Enterprise</w:t>
            </w:r>
            <w:r w:rsidR="00CB2EDE"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2A91DC18"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 xml:space="preserve">Receiving </w:t>
            </w:r>
            <w:r w:rsidR="00557011">
              <w:rPr>
                <w:rFonts w:asciiTheme="minorHAnsi" w:hAnsiTheme="minorHAnsi" w:cs="Calibri"/>
                <w:b/>
                <w:sz w:val="16"/>
                <w:szCs w:val="16"/>
                <w:lang w:val="en-GB"/>
              </w:rPr>
              <w:t>Institution/Organisation</w:t>
            </w:r>
            <w:r w:rsidR="00557011" w:rsidRPr="00CB4A62">
              <w:rPr>
                <w:rFonts w:asciiTheme="minorHAnsi" w:hAnsiTheme="minorHAnsi" w:cs="Calibri"/>
                <w:b/>
                <w:sz w:val="16"/>
                <w:szCs w:val="16"/>
                <w:lang w:val="en-GB"/>
              </w:rPr>
              <w:t>/</w:t>
            </w:r>
            <w:r w:rsidR="00557011">
              <w:rPr>
                <w:rFonts w:asciiTheme="minorHAnsi" w:hAnsiTheme="minorHAnsi" w:cs="Calibri"/>
                <w:b/>
                <w:sz w:val="16"/>
                <w:szCs w:val="16"/>
                <w:lang w:val="en-GB"/>
              </w:rPr>
              <w:t>Enterprise</w:t>
            </w:r>
            <w:r w:rsidR="00557011">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8E1D771" w14:textId="461DAEB8"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50520C97" w:rsidR="006F4618" w:rsidRDefault="00557011" w:rsidP="00113E37">
            <w:pPr>
              <w:spacing w:before="80" w:after="80"/>
              <w:ind w:right="-993"/>
              <w:rPr>
                <w:rFonts w:cs="Calibri"/>
                <w:b/>
                <w:sz w:val="16"/>
                <w:szCs w:val="16"/>
                <w:lang w:val="en-GB"/>
              </w:rPr>
            </w:pPr>
            <w:r>
              <w:rPr>
                <w:rFonts w:cs="Calibri"/>
                <w:b/>
                <w:sz w:val="16"/>
                <w:szCs w:val="16"/>
                <w:lang w:val="en-GB"/>
              </w:rPr>
              <w:t>Doctoral mobility</w:t>
            </w:r>
            <w:r w:rsidR="00E74486">
              <w:rPr>
                <w:rFonts w:cs="Calibri"/>
                <w:b/>
                <w:sz w:val="16"/>
                <w:szCs w:val="16"/>
                <w:lang w:val="en-GB"/>
              </w:rPr>
              <w:t xml:space="preserve">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CF19C6B"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Detailed programme of the </w:t>
            </w:r>
            <w:r w:rsidR="00557011">
              <w:rPr>
                <w:rFonts w:cs="Calibri"/>
                <w:b/>
                <w:sz w:val="16"/>
                <w:szCs w:val="16"/>
                <w:lang w:val="en-GB"/>
              </w:rPr>
              <w:t>doctoral mobility</w:t>
            </w:r>
            <w:r w:rsidRPr="00226134">
              <w:rPr>
                <w:rFonts w:cs="Calibri"/>
                <w:b/>
                <w:sz w:val="16"/>
                <w:szCs w:val="16"/>
                <w:lang w:val="en-GB"/>
              </w:rPr>
              <w:t xml:space="preserve">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w:t>
            </w:r>
            <w:r w:rsidR="00557011">
              <w:rPr>
                <w:rFonts w:cs="Arial"/>
                <w:b/>
                <w:sz w:val="16"/>
                <w:szCs w:val="16"/>
                <w:lang w:val="en-GB"/>
              </w:rPr>
              <w:t>student</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229F8A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w:t>
            </w:r>
            <w:r w:rsidR="00557011">
              <w:rPr>
                <w:rFonts w:cs="Calibri"/>
                <w:b/>
                <w:sz w:val="16"/>
                <w:szCs w:val="16"/>
                <w:lang w:val="en-GB"/>
              </w:rPr>
              <w:t>student</w:t>
            </w:r>
            <w:r w:rsidR="00113E37">
              <w:rPr>
                <w:rFonts w:cs="Calibri"/>
                <w:b/>
                <w:sz w:val="16"/>
                <w:szCs w:val="16"/>
                <w:lang w:val="en-GB"/>
              </w:rPr>
              <w:t xml:space="preserv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65165CDF"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 xml:space="preserve">Receiving </w:t>
            </w:r>
            <w:r w:rsidR="00557011">
              <w:rPr>
                <w:rFonts w:cs="Calibri"/>
                <w:b/>
                <w:sz w:val="16"/>
                <w:szCs w:val="16"/>
                <w:lang w:val="en-GB"/>
              </w:rPr>
              <w:t>Institution/</w:t>
            </w:r>
            <w:r w:rsidR="00FB4294">
              <w:rPr>
                <w:rFonts w:cs="Calibri"/>
                <w:b/>
                <w:sz w:val="16"/>
                <w:szCs w:val="16"/>
                <w:lang w:val="en-GB"/>
              </w:rPr>
              <w:t>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9EA5" w14:textId="77777777" w:rsidR="00EF3842" w:rsidRDefault="00EF384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6BF2CA6" w14:textId="2AD32D30" w:rsidR="00EF3842" w:rsidRDefault="002B5577">
        <w:pPr>
          <w:pStyle w:val="llb"/>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743C"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86752" w14:textId="77777777" w:rsidR="00EF3842" w:rsidRDefault="00EF384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2BE21" w14:textId="5C54CD5A" w:rsidR="00EF3842" w:rsidRDefault="008411CC">
    <w:pPr>
      <w:pStyle w:val="lfej"/>
    </w:pPr>
    <w:r>
      <w:rPr>
        <w:noProof/>
        <w:lang w:val="en-US"/>
      </w:rPr>
      <mc:AlternateContent>
        <mc:Choice Requires="wps">
          <w:drawing>
            <wp:anchor distT="0" distB="0" distL="114300" distR="114300" simplePos="0" relativeHeight="251658243" behindDoc="0" locked="0" layoutInCell="1" allowOverlap="1" wp14:anchorId="25113308" wp14:editId="77358C5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5DD" w14:textId="4182F45D" w:rsidR="00EF3842" w:rsidRDefault="008411CC">
    <w:pPr>
      <w:pStyle w:val="lfej"/>
    </w:pPr>
    <w:r>
      <w:rPr>
        <w:noProof/>
        <w:lang w:val="en-US"/>
      </w:rPr>
      <mc:AlternateContent>
        <mc:Choice Requires="wps">
          <w:drawing>
            <wp:anchor distT="0" distB="0" distL="114300" distR="114300" simplePos="0" relativeHeight="251658241" behindDoc="0" locked="0" layoutInCell="1" allowOverlap="1" wp14:anchorId="4DCA89EC" wp14:editId="5CA8599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283"/>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5917"/>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2666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57011"/>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D1C"/>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11CC"/>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4D0"/>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2EDE"/>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www.w3.org/XML/1998/namespace"/>
    <ds:schemaRef ds:uri="http://schemas.microsoft.com/office/2006/documentManagement/types"/>
    <ds:schemaRef ds:uri="http://purl.org/dc/dcmitype/"/>
    <ds:schemaRef ds:uri="cfd06d9f-862c-4359-9a69-c66ff689f26a"/>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5890EF8-53BC-432A-A12D-1B7585AD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TotalTime>
  <Pages>4</Pages>
  <Words>664</Words>
  <Characters>4588</Characters>
  <Application>Microsoft Office Word</Application>
  <DocSecurity>0</DocSecurity>
  <Lines>38</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Julianna Zsuzsanna Szőke</cp:lastModifiedBy>
  <cp:revision>4</cp:revision>
  <cp:lastPrinted>2015-04-10T09:51:00Z</cp:lastPrinted>
  <dcterms:created xsi:type="dcterms:W3CDTF">2023-06-05T13:21:00Z</dcterms:created>
  <dcterms:modified xsi:type="dcterms:W3CDTF">2023-06-05T13:32:00Z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