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48" w:rsidRDefault="00272848" w:rsidP="00272848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8B10D7">
        <w:rPr>
          <w:rFonts w:ascii="Times New Roman" w:hAnsi="Times New Roman"/>
          <w:b/>
          <w:sz w:val="28"/>
          <w:szCs w:val="28"/>
        </w:rPr>
        <w:t>MŰSZAKI LEÍRÁS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8"/>
          <w:szCs w:val="28"/>
        </w:rPr>
      </w:pPr>
    </w:p>
    <w:p w:rsidR="00272848" w:rsidRP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8"/>
          <w:szCs w:val="28"/>
          <w:u w:val="single"/>
        </w:rPr>
      </w:pPr>
      <w:r w:rsidRPr="00272848">
        <w:rPr>
          <w:rFonts w:ascii="Times New Roman" w:hAnsi="Times New Roman"/>
          <w:b/>
          <w:sz w:val="28"/>
          <w:szCs w:val="28"/>
          <w:u w:val="single"/>
        </w:rPr>
        <w:t>Építőmesteri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Kiindulási adatok</w:t>
      </w:r>
    </w:p>
    <w:p w:rsidR="00272848" w:rsidRPr="0051107A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272848" w:rsidRPr="00BE377E" w:rsidRDefault="00272848" w:rsidP="00272848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 w:rsidRPr="00BE377E">
        <w:rPr>
          <w:rFonts w:ascii="Times New Roman" w:hAnsi="Times New Roman"/>
          <w:sz w:val="24"/>
          <w:szCs w:val="24"/>
        </w:rPr>
        <w:t xml:space="preserve">Az alábbi </w:t>
      </w:r>
      <w:r>
        <w:rPr>
          <w:rFonts w:ascii="Times New Roman" w:hAnsi="Times New Roman"/>
          <w:sz w:val="24"/>
          <w:szCs w:val="24"/>
        </w:rPr>
        <w:t>építőmesteri</w:t>
      </w:r>
      <w:r w:rsidRPr="00BE377E">
        <w:rPr>
          <w:rFonts w:ascii="Times New Roman" w:hAnsi="Times New Roman"/>
          <w:sz w:val="24"/>
          <w:szCs w:val="24"/>
        </w:rPr>
        <w:t xml:space="preserve"> mű</w:t>
      </w:r>
      <w:r>
        <w:rPr>
          <w:rFonts w:ascii="Times New Roman" w:hAnsi="Times New Roman"/>
          <w:sz w:val="24"/>
          <w:szCs w:val="24"/>
        </w:rPr>
        <w:t xml:space="preserve">szaki leírás a </w:t>
      </w:r>
      <w:r w:rsidR="00FF0014" w:rsidRPr="00BE377E">
        <w:rPr>
          <w:rFonts w:ascii="Times New Roman" w:hAnsi="Times New Roman"/>
          <w:sz w:val="24"/>
          <w:szCs w:val="24"/>
        </w:rPr>
        <w:t>1088 Budapest, Trefort utca 8</w:t>
      </w:r>
      <w:r w:rsidR="00FF001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 alatt, </w:t>
      </w:r>
      <w:r w:rsidRPr="00B3280A">
        <w:rPr>
          <w:rFonts w:ascii="Times New Roman" w:hAnsi="Times New Roman"/>
          <w:sz w:val="24"/>
          <w:szCs w:val="24"/>
        </w:rPr>
        <w:t>Eötvös Loránd Tud</w:t>
      </w:r>
      <w:r>
        <w:rPr>
          <w:rFonts w:ascii="Times New Roman" w:hAnsi="Times New Roman"/>
          <w:sz w:val="24"/>
          <w:szCs w:val="24"/>
        </w:rPr>
        <w:t xml:space="preserve">ományegyetem </w:t>
      </w:r>
      <w:r w:rsidR="00DF64DE">
        <w:rPr>
          <w:rFonts w:ascii="Times New Roman" w:hAnsi="Times New Roman"/>
          <w:sz w:val="24"/>
          <w:szCs w:val="24"/>
        </w:rPr>
        <w:t>Trefort Ágoston</w:t>
      </w:r>
      <w:r w:rsidRPr="00145FE6">
        <w:rPr>
          <w:rFonts w:ascii="Times New Roman" w:hAnsi="Times New Roman"/>
          <w:sz w:val="24"/>
          <w:szCs w:val="24"/>
        </w:rPr>
        <w:t xml:space="preserve"> Gyakorló</w:t>
      </w:r>
      <w:r w:rsidR="00DF64DE">
        <w:rPr>
          <w:rFonts w:ascii="Times New Roman" w:hAnsi="Times New Roman"/>
          <w:sz w:val="24"/>
          <w:szCs w:val="24"/>
        </w:rPr>
        <w:t xml:space="preserve"> Gimnázium</w:t>
      </w:r>
      <w:r>
        <w:rPr>
          <w:rFonts w:ascii="Times New Roman" w:hAnsi="Times New Roman"/>
          <w:sz w:val="24"/>
          <w:szCs w:val="24"/>
        </w:rPr>
        <w:t xml:space="preserve">, </w:t>
      </w:r>
      <w:r w:rsidR="00DF64DE">
        <w:rPr>
          <w:rFonts w:ascii="Times New Roman" w:hAnsi="Times New Roman"/>
          <w:sz w:val="24"/>
          <w:szCs w:val="24"/>
        </w:rPr>
        <w:t>II. emeleti</w:t>
      </w:r>
      <w:r>
        <w:rPr>
          <w:rFonts w:ascii="Times New Roman" w:hAnsi="Times New Roman"/>
          <w:sz w:val="24"/>
          <w:szCs w:val="24"/>
        </w:rPr>
        <w:t xml:space="preserve"> tornatermének</w:t>
      </w:r>
      <w:r w:rsidR="00DF64DE">
        <w:rPr>
          <w:rFonts w:ascii="Times New Roman" w:hAnsi="Times New Roman"/>
          <w:sz w:val="24"/>
          <w:szCs w:val="24"/>
        </w:rPr>
        <w:t>, a hozzá tartoszó öltöző és vizesblokk, illetve a földszinti tornateremh</w:t>
      </w:r>
      <w:r w:rsidR="00A71B73">
        <w:rPr>
          <w:rFonts w:ascii="Times New Roman" w:hAnsi="Times New Roman"/>
          <w:sz w:val="24"/>
          <w:szCs w:val="24"/>
        </w:rPr>
        <w:t>ez tartozó öltöző és vizesblokk</w:t>
      </w:r>
      <w:r>
        <w:rPr>
          <w:rFonts w:ascii="Times New Roman" w:hAnsi="Times New Roman"/>
          <w:sz w:val="24"/>
          <w:szCs w:val="24"/>
        </w:rPr>
        <w:t xml:space="preserve"> felújításához készült.  </w:t>
      </w:r>
    </w:p>
    <w:p w:rsidR="00272848" w:rsidRDefault="00272848" w:rsidP="00272848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BE377E">
        <w:rPr>
          <w:rFonts w:ascii="Times New Roman" w:hAnsi="Times New Roman"/>
          <w:sz w:val="24"/>
          <w:szCs w:val="24"/>
        </w:rPr>
        <w:t xml:space="preserve">kialakításnál a beruházó igényeinek megfelelően fontos szerepet játszik </w:t>
      </w:r>
      <w:r>
        <w:rPr>
          <w:rFonts w:ascii="Times New Roman" w:hAnsi="Times New Roman"/>
          <w:sz w:val="24"/>
          <w:szCs w:val="24"/>
        </w:rPr>
        <w:t>az</w:t>
      </w:r>
      <w:r w:rsidRPr="00BE377E">
        <w:rPr>
          <w:rFonts w:ascii="Times New Roman" w:hAnsi="Times New Roman"/>
          <w:sz w:val="24"/>
          <w:szCs w:val="24"/>
        </w:rPr>
        <w:t xml:space="preserve"> energiatakarékos működés, gazdaságos üzemeltetés és a környezetvédelem.</w:t>
      </w:r>
    </w:p>
    <w:p w:rsidR="00272848" w:rsidRDefault="00272848" w:rsidP="00272848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Elvégzendő munkák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272848" w:rsidRDefault="00272848" w:rsidP="00272848">
      <w:pPr>
        <w:pStyle w:val="Listaszerbekezds"/>
        <w:numPr>
          <w:ilvl w:val="0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567EA3">
        <w:rPr>
          <w:rFonts w:ascii="Times New Roman" w:hAnsi="Times New Roman"/>
          <w:b/>
          <w:sz w:val="24"/>
          <w:szCs w:val="24"/>
          <w:u w:val="single"/>
        </w:rPr>
        <w:t>Tornaterem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272848" w:rsidRPr="00B338C8" w:rsidRDefault="00272848" w:rsidP="00272848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0D5876">
        <w:rPr>
          <w:rFonts w:ascii="Times New Roman" w:hAnsi="Times New Roman"/>
          <w:b/>
          <w:sz w:val="24"/>
          <w:szCs w:val="24"/>
        </w:rPr>
        <w:t>Bontási munkák</w:t>
      </w:r>
    </w:p>
    <w:p w:rsidR="00272848" w:rsidRPr="00B338C8" w:rsidRDefault="00272848" w:rsidP="00272848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  <w:u w:val="single"/>
        </w:rPr>
      </w:pPr>
    </w:p>
    <w:p w:rsidR="00272848" w:rsidRDefault="00272848" w:rsidP="00272848">
      <w:pPr>
        <w:pStyle w:val="Listaszerbekezds"/>
        <w:ind w:left="360"/>
        <w:jc w:val="both"/>
        <w:rPr>
          <w:rFonts w:ascii="Times New Roman" w:hAnsi="Times New Roman"/>
          <w:sz w:val="24"/>
          <w:szCs w:val="24"/>
        </w:rPr>
      </w:pPr>
      <w:r w:rsidRPr="000D5876">
        <w:rPr>
          <w:rFonts w:ascii="Times New Roman" w:hAnsi="Times New Roman"/>
          <w:sz w:val="24"/>
          <w:szCs w:val="24"/>
        </w:rPr>
        <w:t>A meglevő bordásfalak</w:t>
      </w:r>
      <w:r>
        <w:rPr>
          <w:rFonts w:ascii="Times New Roman" w:hAnsi="Times New Roman"/>
          <w:sz w:val="24"/>
          <w:szCs w:val="24"/>
        </w:rPr>
        <w:t>, padlóburkolat bontandó.</w:t>
      </w:r>
    </w:p>
    <w:p w:rsidR="00272848" w:rsidRPr="00B338C8" w:rsidRDefault="00272848" w:rsidP="00272848">
      <w:pPr>
        <w:pStyle w:val="Listaszerbekezds"/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keletkezett bontási hulladékot el kell szállítani, illetve az épületen belül illetve az udvaron a szállítási útvonalakat takarítani kell.</w:t>
      </w:r>
    </w:p>
    <w:p w:rsidR="00272848" w:rsidRPr="00B338C8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</w:p>
    <w:p w:rsidR="00272848" w:rsidRDefault="00272848" w:rsidP="00272848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Burkolatok</w:t>
      </w:r>
      <w:bookmarkStart w:id="0" w:name="_GoBack"/>
      <w:bookmarkEnd w:id="0"/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4748EE" w:rsidRPr="00B338C8" w:rsidRDefault="004748EE" w:rsidP="004748EE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aljzatot önterülő felület kiegyenlítéssel </w:t>
      </w:r>
      <w:r w:rsidRPr="00B55523">
        <w:rPr>
          <w:rFonts w:ascii="Times New Roman" w:hAnsi="Times New Roman"/>
          <w:sz w:val="24"/>
          <w:szCs w:val="24"/>
        </w:rPr>
        <w:t xml:space="preserve">kell ellátni. </w:t>
      </w:r>
      <w:r w:rsidR="00B55523" w:rsidRPr="00B55523">
        <w:rPr>
          <w:rFonts w:ascii="Times New Roman" w:hAnsi="Times New Roman"/>
          <w:sz w:val="24"/>
          <w:szCs w:val="24"/>
        </w:rPr>
        <w:t>A</w:t>
      </w:r>
      <w:r w:rsidR="00B55523">
        <w:rPr>
          <w:rFonts w:ascii="Times New Roman" w:hAnsi="Times New Roman"/>
          <w:sz w:val="24"/>
          <w:szCs w:val="24"/>
        </w:rPr>
        <w:t xml:space="preserve"> padlón f</w:t>
      </w:r>
      <w:r w:rsidR="00B55523" w:rsidRPr="00E0393B">
        <w:rPr>
          <w:rFonts w:ascii="Times New Roman" w:hAnsi="Times New Roman"/>
          <w:sz w:val="24"/>
          <w:szCs w:val="24"/>
        </w:rPr>
        <w:t xml:space="preserve">a sportburkolat rugalmas bakokon, párnafával és szegőléccel, </w:t>
      </w:r>
      <w:r w:rsidR="00B55523">
        <w:rPr>
          <w:rFonts w:ascii="Times New Roman" w:hAnsi="Times New Roman"/>
          <w:sz w:val="24"/>
          <w:szCs w:val="24"/>
        </w:rPr>
        <w:t>készül.</w:t>
      </w:r>
      <w:r w:rsidR="00B55523" w:rsidRPr="00B338C8">
        <w:rPr>
          <w:rFonts w:ascii="Times New Roman" w:hAnsi="Times New Roman"/>
          <w:sz w:val="24"/>
          <w:szCs w:val="24"/>
        </w:rPr>
        <w:t xml:space="preserve"> </w:t>
      </w:r>
      <w:r w:rsidR="00B55523">
        <w:rPr>
          <w:rFonts w:ascii="Times New Roman" w:hAnsi="Times New Roman"/>
          <w:sz w:val="24"/>
          <w:szCs w:val="24"/>
        </w:rPr>
        <w:t>Az új sportpadlóra röplabda pályát illetve a helyiség méretéhez igazított kosárlabdapálya vonalazást különböző színekkel kell készíteni.</w:t>
      </w:r>
    </w:p>
    <w:p w:rsidR="004748EE" w:rsidRPr="00B338C8" w:rsidRDefault="004748EE" w:rsidP="004748EE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rövid falakat ütéscsillapító falburkolattal kell ellátni, felette 5,0 x 5,0 cm lyukméretű  labdafogó hálót kell kifeszíteni.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4748EE" w:rsidRDefault="004748EE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4748EE" w:rsidRPr="00B338C8" w:rsidRDefault="004748EE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272848" w:rsidRDefault="00272848" w:rsidP="00272848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Nyílászáró szerkezetek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272848" w:rsidRPr="00B338C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lastRenderedPageBreak/>
        <w:t xml:space="preserve">A meglevő homlokzati nyílászárókat a felújítás nem érinti, a felújítás közbeni védelmükről gondoskodni kell. </w:t>
      </w:r>
    </w:p>
    <w:p w:rsidR="00272848" w:rsidRPr="00B338C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belső ajtók felújítandók, mázolandók.</w:t>
      </w:r>
    </w:p>
    <w:p w:rsidR="00272848" w:rsidRDefault="00272848" w:rsidP="00272848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</w:rPr>
      </w:pPr>
    </w:p>
    <w:p w:rsidR="00272848" w:rsidRDefault="00272848" w:rsidP="00272848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</w:rPr>
      </w:pPr>
    </w:p>
    <w:p w:rsidR="00272848" w:rsidRDefault="00272848" w:rsidP="00272848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</w:rPr>
      </w:pPr>
    </w:p>
    <w:p w:rsidR="00272848" w:rsidRPr="00B338C8" w:rsidRDefault="00272848" w:rsidP="00272848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Felületképzés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272848" w:rsidRPr="00B338C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hosszanti falfelületet a bordásfalak magasságáig olajfestékkel kell ellátni</w:t>
      </w:r>
      <w:r>
        <w:rPr>
          <w:rFonts w:ascii="Times New Roman" w:hAnsi="Times New Roman"/>
          <w:sz w:val="24"/>
          <w:szCs w:val="24"/>
        </w:rPr>
        <w:t>,</w:t>
      </w:r>
      <w:r w:rsidRPr="00B338C8">
        <w:rPr>
          <w:rFonts w:ascii="Times New Roman" w:hAnsi="Times New Roman"/>
          <w:sz w:val="24"/>
          <w:szCs w:val="24"/>
        </w:rPr>
        <w:t xml:space="preserve"> felette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B338C8">
        <w:rPr>
          <w:rFonts w:ascii="Times New Roman" w:hAnsi="Times New Roman"/>
          <w:sz w:val="24"/>
          <w:szCs w:val="24"/>
        </w:rPr>
        <w:t xml:space="preserve">falfelületek illetve a </w:t>
      </w:r>
      <w:r w:rsidR="004748EE">
        <w:rPr>
          <w:rFonts w:ascii="Times New Roman" w:hAnsi="Times New Roman"/>
          <w:sz w:val="24"/>
          <w:szCs w:val="24"/>
        </w:rPr>
        <w:t>mennyezet t</w:t>
      </w:r>
      <w:r w:rsidRPr="00B338C8">
        <w:rPr>
          <w:rFonts w:ascii="Times New Roman" w:hAnsi="Times New Roman"/>
          <w:sz w:val="24"/>
          <w:szCs w:val="24"/>
        </w:rPr>
        <w:t>eljes felületén glettelve, diszperziós festékkel készülnek.</w:t>
      </w:r>
    </w:p>
    <w:p w:rsidR="00272848" w:rsidRDefault="00272848" w:rsidP="00272848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272848" w:rsidRDefault="00272848" w:rsidP="00272848">
      <w:pPr>
        <w:pStyle w:val="Listaszerbekezds"/>
        <w:numPr>
          <w:ilvl w:val="0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B338C8">
        <w:rPr>
          <w:rFonts w:ascii="Times New Roman" w:hAnsi="Times New Roman"/>
          <w:b/>
          <w:sz w:val="24"/>
          <w:szCs w:val="24"/>
          <w:u w:val="single"/>
        </w:rPr>
        <w:t>Kiszolgáló helyiségek (öltöző, vizesblokk)</w:t>
      </w:r>
    </w:p>
    <w:p w:rsidR="00272848" w:rsidRPr="00B338C8" w:rsidRDefault="00272848" w:rsidP="00272848">
      <w:pPr>
        <w:pStyle w:val="Listaszerbekezds"/>
        <w:tabs>
          <w:tab w:val="left" w:pos="1050"/>
        </w:tabs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272848" w:rsidRDefault="00272848" w:rsidP="00272848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Bontási munkák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272848" w:rsidRPr="00B338C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 meglevő padló és oldalfalburkolatok, előtétfalak, meglevő belső nyílászárók bontandók. 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keletkezett bontási hulladékot el kell szállítani, illetve az épületen belül illetve az udvaron a szállítási útvonalakat takarítani kell.</w:t>
      </w:r>
    </w:p>
    <w:p w:rsidR="00272848" w:rsidRPr="00B338C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Burkolatok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272848" w:rsidRPr="00B338C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aljzatot önterülő felület kiegyenlítéssel kell ellátni. A vizes helyiségekben kenhető vízszigetelést kell felhordani a hajlatokban szükséges hajlaterősítő szalagok elhelyezésével.   Az öltözőben greslap, a vizes helyiségekben R11-es csúszásmentes greslap aljzatburkolat készül. 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oldalfalakat felületkiegyenlítő vakolattal kell ellátni. A zuhanyzóban 2,00 m-ig, a WC-ben 0,50 m-ig kenhető vízszigetelést kell felhordani a hajlatokban szükséges hajlaterősítő szalagok elhelyezésével. </w:t>
      </w:r>
    </w:p>
    <w:p w:rsidR="00272848" w:rsidRPr="00B338C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 beépítendő burkolatokat a műszaki ellenőrrel és az intézménnyel kell jóváhagyatni. </w:t>
      </w:r>
    </w:p>
    <w:p w:rsidR="00272848" w:rsidRPr="00B338C8" w:rsidRDefault="00272848" w:rsidP="00272848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272848" w:rsidRDefault="00272848" w:rsidP="00272848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Nyílászáró szerkezetek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meglevő homlokzati nyílászárókat a felújítás nem érinti, a felújítás közbeni védelmükről gondoskodni kell.</w:t>
      </w:r>
      <w:r w:rsidR="00E632A5">
        <w:rPr>
          <w:rFonts w:ascii="Times New Roman" w:hAnsi="Times New Roman"/>
          <w:sz w:val="24"/>
          <w:szCs w:val="24"/>
        </w:rPr>
        <w:t xml:space="preserve"> </w:t>
      </w:r>
    </w:p>
    <w:p w:rsidR="00E632A5" w:rsidRPr="00B338C8" w:rsidRDefault="00E632A5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II. emeleti öltözőben és vizesblokkban a meglevő nyílászárók megmaradnak.</w:t>
      </w:r>
    </w:p>
    <w:p w:rsidR="00272848" w:rsidRPr="00B338C8" w:rsidRDefault="00E632A5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földszinti öltöző és vizesblokk helyiségekben az</w:t>
      </w:r>
      <w:r w:rsidR="00272848" w:rsidRPr="00B338C8">
        <w:rPr>
          <w:rFonts w:ascii="Times New Roman" w:hAnsi="Times New Roman"/>
          <w:sz w:val="24"/>
          <w:szCs w:val="24"/>
        </w:rPr>
        <w:t xml:space="preserve"> új beltéri ajtók fehér színű CPL felületű furatolt ajtólapokkal, acél tokkal készülnek.  </w:t>
      </w:r>
    </w:p>
    <w:p w:rsidR="00272848" w:rsidRPr="00B338C8" w:rsidRDefault="00272848" w:rsidP="00272848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272848" w:rsidRDefault="00272848" w:rsidP="00272848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Felületképzés</w:t>
      </w:r>
    </w:p>
    <w:p w:rsidR="0027284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272848" w:rsidRPr="00B338C8" w:rsidRDefault="00272848" w:rsidP="00272848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lastRenderedPageBreak/>
        <w:t xml:space="preserve">Az oldalfalburkolatok feletti falfelületek illetve a </w:t>
      </w:r>
      <w:r w:rsidR="004748EE">
        <w:rPr>
          <w:rFonts w:ascii="Times New Roman" w:hAnsi="Times New Roman"/>
          <w:sz w:val="24"/>
          <w:szCs w:val="24"/>
        </w:rPr>
        <w:t xml:space="preserve">mennyezet </w:t>
      </w:r>
      <w:r w:rsidRPr="00B338C8">
        <w:rPr>
          <w:rFonts w:ascii="Times New Roman" w:hAnsi="Times New Roman"/>
          <w:sz w:val="24"/>
          <w:szCs w:val="24"/>
        </w:rPr>
        <w:t>teljes felületén glettelve, diszperziós festékkel készülnek.</w:t>
      </w:r>
      <w:r>
        <w:rPr>
          <w:rFonts w:ascii="Times New Roman" w:hAnsi="Times New Roman"/>
          <w:sz w:val="24"/>
          <w:szCs w:val="24"/>
        </w:rPr>
        <w:t xml:space="preserve"> Az öltöző, előterek 1,60 m-ig olajlábazat készül.</w:t>
      </w:r>
    </w:p>
    <w:p w:rsidR="00272848" w:rsidRDefault="00272848" w:rsidP="00272848">
      <w:pPr>
        <w:pStyle w:val="Listaszerbekezds"/>
        <w:tabs>
          <w:tab w:val="left" w:pos="1050"/>
        </w:tabs>
        <w:ind w:left="792"/>
        <w:jc w:val="both"/>
        <w:rPr>
          <w:rFonts w:ascii="Times New Roman" w:hAnsi="Times New Roman"/>
          <w:b/>
          <w:sz w:val="24"/>
          <w:szCs w:val="24"/>
        </w:rPr>
      </w:pPr>
    </w:p>
    <w:p w:rsidR="00272848" w:rsidRPr="0063101A" w:rsidRDefault="00272848" w:rsidP="00272848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272848" w:rsidRPr="00272848" w:rsidRDefault="00272848" w:rsidP="00272848">
      <w:pPr>
        <w:rPr>
          <w:rFonts w:ascii="Times New Roman" w:hAnsi="Times New Roman"/>
          <w:b/>
          <w:sz w:val="24"/>
          <w:szCs w:val="24"/>
          <w:u w:val="single"/>
        </w:rPr>
      </w:pPr>
      <w:r w:rsidRPr="00272848">
        <w:rPr>
          <w:rFonts w:ascii="Times New Roman" w:hAnsi="Times New Roman"/>
          <w:b/>
          <w:sz w:val="24"/>
          <w:szCs w:val="24"/>
          <w:u w:val="single"/>
        </w:rPr>
        <w:t>ÉPÜLETGÉPÉSZET</w:t>
      </w:r>
    </w:p>
    <w:p w:rsidR="00272848" w:rsidRPr="00272848" w:rsidRDefault="00272848" w:rsidP="00272848">
      <w:pPr>
        <w:rPr>
          <w:rFonts w:ascii="Times New Roman" w:hAnsi="Times New Roman"/>
          <w:b/>
          <w:sz w:val="24"/>
          <w:szCs w:val="24"/>
        </w:rPr>
      </w:pP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projekt keretében a II. emeleti (fiú) tornaterem és a hozzá tartozó (fiú) öltöző és mosdó blokk, valamint a földszinti (lány) öltöző és mosdó blokk kerül felújításra.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tornateremben lényeges gépészeti átalakítás nem történik, a légvezetékekben kerülnek kiváltásra a meglévő elzárók, golyóscsapokra.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mosdó blokkokban lebontásra kerül az összes vizes berendezési tárgy, az összes falban és födémben lévő vezetékkel együtt. A berendezési tárgyakat és szerelvényeket  - állapotuktól függően – érték megőrző módon kell bontani.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pontos típusokat és mennyiségeket a költségvetés kiírás tartalmazza.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Vízellátás: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 xml:space="preserve">Az elosztó vezetékrendszer nyomvonala a csatlakozási pontok feltárása után alakítható ki. 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meglévő rendszerhez való csatlakozásnál szakaszoló elzárókat kell beépíteni mindhárom vezetékre, ahonnan az új szerelés már tovább építhető.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kialakításra kerülő vízvezetéki rendszer falban vezetett ötrétegű csővel szerelt. A hideg és  melegvíz vezeték mellett cirkulációs vezeték is kialakítandó.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hideg és melegvíz vezetéken, a magas pontokon légtelenítő-légbeszívó szelep kerül elhelyezésre.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 xml:space="preserve">Csatornázás: 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 xml:space="preserve">A vezetékrendszer nyomvonala a csatlakozási pont(ok) feltárása után alakítható ki. 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csatorna vezetékek falban és födémben szerelt tokos-gumigyűrűs kötésű PVC vezetékek.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Az ejtő vezetékeknél légbeszívó szelepek elhelyezésével.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Az épített zuhanyozók padka nélküliek, a zuhany folyóka a zuhanyozó front oldalán kerül elhelyezésre, amely a zuhanyozó előterek vízelvezetését is biztosítja. A burkolat lejtését e szerint kell kialakítani.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Berendezési tárgyak: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 xml:space="preserve">A z alaprajzokon szereplő elrendezés szerint kerülnek beépítésre/felszerelésre a költségvetés kiírásban részletes leírással rendelkező berendezési tárgyak. 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Minden blokkban az egyik mosdó helyett falikút szerelendő, tömlővéges légbeszívós kifolyó csapokkal, a vízvételezési lehetősség biztosítására.</w:t>
      </w:r>
    </w:p>
    <w:p w:rsidR="00272848" w:rsidRPr="00272848" w:rsidRDefault="00272848" w:rsidP="00272848">
      <w:pPr>
        <w:spacing w:after="0"/>
        <w:rPr>
          <w:rFonts w:ascii="Times New Roman" w:hAnsi="Times New Roman"/>
          <w:sz w:val="24"/>
          <w:szCs w:val="24"/>
        </w:rPr>
      </w:pPr>
      <w:r w:rsidRPr="00272848">
        <w:rPr>
          <w:rFonts w:ascii="Times New Roman" w:hAnsi="Times New Roman"/>
          <w:sz w:val="24"/>
          <w:szCs w:val="24"/>
        </w:rPr>
        <w:t>A csaptelepek egy karos keverő csaptelepek, a mosdó leeresztő szelepek automatikus működésűek.</w:t>
      </w:r>
    </w:p>
    <w:p w:rsidR="001C775D" w:rsidRDefault="001C775D">
      <w:pPr>
        <w:rPr>
          <w:rFonts w:ascii="Times New Roman" w:hAnsi="Times New Roman"/>
          <w:sz w:val="24"/>
          <w:szCs w:val="24"/>
        </w:rPr>
      </w:pPr>
    </w:p>
    <w:p w:rsidR="00272848" w:rsidRDefault="00272848">
      <w:pPr>
        <w:rPr>
          <w:rFonts w:ascii="Times New Roman" w:hAnsi="Times New Roman"/>
          <w:sz w:val="24"/>
          <w:szCs w:val="24"/>
        </w:rPr>
      </w:pPr>
    </w:p>
    <w:p w:rsidR="00272848" w:rsidRPr="00272848" w:rsidRDefault="00272848">
      <w:pPr>
        <w:rPr>
          <w:rFonts w:ascii="Times New Roman" w:hAnsi="Times New Roman"/>
          <w:b/>
          <w:sz w:val="24"/>
          <w:szCs w:val="24"/>
          <w:u w:val="single"/>
        </w:rPr>
      </w:pPr>
      <w:r w:rsidRPr="00272848">
        <w:rPr>
          <w:rFonts w:ascii="Times New Roman" w:hAnsi="Times New Roman"/>
          <w:b/>
          <w:sz w:val="24"/>
          <w:szCs w:val="24"/>
          <w:u w:val="single"/>
        </w:rPr>
        <w:t>ÉPÜLETVILLAMOSSÁG</w:t>
      </w:r>
    </w:p>
    <w:p w:rsidR="00272848" w:rsidRPr="0051107A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Kiindulási adatok</w:t>
      </w:r>
    </w:p>
    <w:p w:rsidR="00272848" w:rsidRPr="00BE377E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BE377E">
        <w:rPr>
          <w:rFonts w:ascii="Times New Roman" w:hAnsi="Times New Roman"/>
          <w:sz w:val="24"/>
          <w:szCs w:val="24"/>
        </w:rPr>
        <w:t>Az alábbi elektromos mű</w:t>
      </w:r>
      <w:r>
        <w:rPr>
          <w:rFonts w:ascii="Times New Roman" w:hAnsi="Times New Roman"/>
          <w:sz w:val="24"/>
          <w:szCs w:val="24"/>
        </w:rPr>
        <w:t xml:space="preserve">szaki leírás a </w:t>
      </w:r>
      <w:r w:rsidRPr="00BE377E">
        <w:rPr>
          <w:rFonts w:ascii="Times New Roman" w:hAnsi="Times New Roman"/>
          <w:sz w:val="24"/>
          <w:szCs w:val="24"/>
        </w:rPr>
        <w:t>1088 Budapest, Trefort utca 8.</w:t>
      </w:r>
      <w:r>
        <w:rPr>
          <w:rFonts w:ascii="Times New Roman" w:hAnsi="Times New Roman"/>
          <w:sz w:val="24"/>
          <w:szCs w:val="24"/>
        </w:rPr>
        <w:t xml:space="preserve"> szám alatt, </w:t>
      </w:r>
      <w:r w:rsidRPr="00BE377E">
        <w:rPr>
          <w:rFonts w:ascii="Times New Roman" w:hAnsi="Times New Roman"/>
          <w:sz w:val="24"/>
          <w:szCs w:val="24"/>
        </w:rPr>
        <w:t>ELTE TREFORT ÁGOSTON GYAKORLÓISKOLA</w:t>
      </w:r>
      <w:r>
        <w:rPr>
          <w:rFonts w:ascii="Times New Roman" w:hAnsi="Times New Roman"/>
          <w:sz w:val="24"/>
          <w:szCs w:val="24"/>
        </w:rPr>
        <w:t xml:space="preserve"> tornatermeinek elektromos felújításához készült.  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BE377E">
        <w:rPr>
          <w:rFonts w:ascii="Times New Roman" w:hAnsi="Times New Roman"/>
          <w:sz w:val="24"/>
          <w:szCs w:val="24"/>
        </w:rPr>
        <w:t xml:space="preserve">kialakításnál a beruházó igényeinek megfelelően fontos szerepet játszik </w:t>
      </w:r>
      <w:r>
        <w:rPr>
          <w:rFonts w:ascii="Times New Roman" w:hAnsi="Times New Roman"/>
          <w:sz w:val="24"/>
          <w:szCs w:val="24"/>
        </w:rPr>
        <w:t>az</w:t>
      </w:r>
      <w:r w:rsidRPr="00BE377E">
        <w:rPr>
          <w:rFonts w:ascii="Times New Roman" w:hAnsi="Times New Roman"/>
          <w:sz w:val="24"/>
          <w:szCs w:val="24"/>
        </w:rPr>
        <w:t xml:space="preserve"> energiatakarékos működés, gazdaságos üzemeltetés és a környezetvédelem.</w:t>
      </w:r>
    </w:p>
    <w:p w:rsidR="00272848" w:rsidRPr="0051107A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Az épület energiaellátása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tervezett felújítás </w:t>
      </w:r>
      <w:r w:rsidRPr="0051107A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illamos energiaellátása az ELMŰ 0,4kV-os hálózatáról van biztosítva. A létesítmény </w:t>
      </w:r>
      <w:r w:rsidRPr="0051107A">
        <w:rPr>
          <w:rFonts w:ascii="Times New Roman" w:hAnsi="Times New Roman"/>
          <w:sz w:val="24"/>
          <w:szCs w:val="24"/>
        </w:rPr>
        <w:t>a villamos közüzemi hálózatra az áramszolgáltató által megjelölt csatlakozási ponton fö</w:t>
      </w:r>
      <w:r>
        <w:rPr>
          <w:rFonts w:ascii="Times New Roman" w:hAnsi="Times New Roman"/>
          <w:sz w:val="24"/>
          <w:szCs w:val="24"/>
        </w:rPr>
        <w:t>ldkábellel csatlakozik. A tornatermi alelosztók</w:t>
      </w:r>
      <w:r w:rsidRPr="005110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meglévő főelosztó berendezésre csatlakozik. A fővezeték cseréje várhatóan az iskola teljes körű felújítása során kerül kicserélésre.   A tornatermi alelosztó berendezésekből látjuk el, a felújítandó</w:t>
      </w:r>
      <w:r w:rsidRPr="0051107A">
        <w:rPr>
          <w:rFonts w:ascii="Times New Roman" w:hAnsi="Times New Roman"/>
          <w:sz w:val="24"/>
          <w:szCs w:val="24"/>
        </w:rPr>
        <w:t xml:space="preserve"> területek fogyasztóit (világítás, dugaszolóaljzat) villamos energiával</w:t>
      </w:r>
      <w:r>
        <w:rPr>
          <w:rFonts w:ascii="Times New Roman" w:hAnsi="Times New Roman"/>
          <w:sz w:val="24"/>
          <w:szCs w:val="24"/>
        </w:rPr>
        <w:t>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51107A">
        <w:rPr>
          <w:rFonts w:ascii="Times New Roman" w:hAnsi="Times New Roman"/>
          <w:sz w:val="24"/>
          <w:szCs w:val="24"/>
        </w:rPr>
        <w:t>Előzetes számítások alapján az épület várható villamos teljesítmény igénye az alábbiak szerint alakul: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000789">
        <w:rPr>
          <w:rFonts w:ascii="Times New Roman" w:hAnsi="Times New Roman"/>
          <w:sz w:val="24"/>
          <w:szCs w:val="24"/>
        </w:rPr>
        <w:t>Világítás és dugaszolóaljzat hálózat beépített energiaigénye:</w:t>
      </w:r>
      <w:r>
        <w:rPr>
          <w:rFonts w:ascii="Times New Roman" w:hAnsi="Times New Roman"/>
          <w:sz w:val="24"/>
          <w:szCs w:val="24"/>
        </w:rPr>
        <w:t xml:space="preserve"> 13,4 </w:t>
      </w:r>
      <w:r w:rsidRPr="00000789">
        <w:rPr>
          <w:rFonts w:ascii="Times New Roman" w:hAnsi="Times New Roman"/>
          <w:sz w:val="24"/>
          <w:szCs w:val="24"/>
        </w:rPr>
        <w:t>kW</w:t>
      </w:r>
      <w:r>
        <w:rPr>
          <w:rFonts w:ascii="Times New Roman" w:hAnsi="Times New Roman"/>
          <w:sz w:val="24"/>
          <w:szCs w:val="24"/>
        </w:rPr>
        <w:t>. (Fsz.+II. em.)</w:t>
      </w:r>
    </w:p>
    <w:p w:rsidR="00272848" w:rsidRPr="0079396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93961">
        <w:rPr>
          <w:rFonts w:ascii="Times New Roman" w:hAnsi="Times New Roman"/>
          <w:sz w:val="24"/>
          <w:szCs w:val="24"/>
        </w:rPr>
        <w:t>A csatlakozás üzemi feszültsége:</w:t>
      </w:r>
      <w:r>
        <w:rPr>
          <w:rFonts w:ascii="Times New Roman" w:hAnsi="Times New Roman"/>
          <w:sz w:val="24"/>
          <w:szCs w:val="24"/>
        </w:rPr>
        <w:tab/>
      </w:r>
      <w:r w:rsidRPr="00793961">
        <w:rPr>
          <w:rFonts w:ascii="Times New Roman" w:hAnsi="Times New Roman"/>
          <w:sz w:val="24"/>
          <w:szCs w:val="24"/>
        </w:rPr>
        <w:t>3x400/230 V, 50 Hz.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93961">
        <w:rPr>
          <w:rFonts w:ascii="Times New Roman" w:hAnsi="Times New Roman"/>
          <w:sz w:val="24"/>
          <w:szCs w:val="24"/>
        </w:rPr>
        <w:t>Hiba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3961">
        <w:rPr>
          <w:rFonts w:ascii="Times New Roman" w:hAnsi="Times New Roman"/>
          <w:sz w:val="24"/>
          <w:szCs w:val="24"/>
        </w:rPr>
        <w:t>(érintés)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3961">
        <w:rPr>
          <w:rFonts w:ascii="Times New Roman" w:hAnsi="Times New Roman"/>
          <w:sz w:val="24"/>
          <w:szCs w:val="24"/>
        </w:rPr>
        <w:t>védelem: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93961">
        <w:rPr>
          <w:rFonts w:ascii="Times New Roman" w:hAnsi="Times New Roman"/>
          <w:sz w:val="24"/>
          <w:szCs w:val="24"/>
        </w:rPr>
        <w:t>TN-C a csatlakozásnál</w:t>
      </w:r>
      <w:r>
        <w:rPr>
          <w:rFonts w:ascii="Times New Roman" w:hAnsi="Times New Roman"/>
          <w:sz w:val="24"/>
          <w:szCs w:val="24"/>
        </w:rPr>
        <w:t>,</w:t>
      </w:r>
      <w:r w:rsidRPr="00793961">
        <w:rPr>
          <w:rFonts w:ascii="Times New Roman" w:hAnsi="Times New Roman"/>
          <w:sz w:val="24"/>
          <w:szCs w:val="24"/>
        </w:rPr>
        <w:t xml:space="preserve"> TN-S az elosztóhálózaton</w:t>
      </w:r>
      <w:r>
        <w:rPr>
          <w:rFonts w:ascii="Times New Roman" w:hAnsi="Times New Roman"/>
          <w:sz w:val="24"/>
          <w:szCs w:val="24"/>
        </w:rPr>
        <w:t>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Pr="000719D1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0719D1">
        <w:rPr>
          <w:rFonts w:ascii="Times New Roman" w:hAnsi="Times New Roman"/>
          <w:b/>
          <w:sz w:val="24"/>
          <w:szCs w:val="24"/>
        </w:rPr>
        <w:t>Világítás</w:t>
      </w:r>
    </w:p>
    <w:p w:rsidR="00272848" w:rsidRPr="000719D1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0719D1">
        <w:rPr>
          <w:rFonts w:ascii="Times New Roman" w:hAnsi="Times New Roman"/>
          <w:b/>
          <w:sz w:val="24"/>
          <w:szCs w:val="24"/>
        </w:rPr>
        <w:t>Általános világítás:</w:t>
      </w:r>
    </w:p>
    <w:p w:rsidR="00272848" w:rsidRPr="000719D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felújítandó területrészen, </w:t>
      </w:r>
      <w:r w:rsidRPr="000719D1">
        <w:rPr>
          <w:rFonts w:ascii="Times New Roman" w:hAnsi="Times New Roman"/>
          <w:sz w:val="24"/>
          <w:szCs w:val="24"/>
        </w:rPr>
        <w:t xml:space="preserve">minden helyiségben készül mesterséges világítás. </w:t>
      </w:r>
      <w:r>
        <w:rPr>
          <w:rFonts w:ascii="Times New Roman" w:hAnsi="Times New Roman"/>
          <w:sz w:val="24"/>
          <w:szCs w:val="24"/>
        </w:rPr>
        <w:t xml:space="preserve">A megvilágítási szintek az MSZ </w:t>
      </w:r>
      <w:r w:rsidRPr="000719D1">
        <w:rPr>
          <w:rFonts w:ascii="Times New Roman" w:hAnsi="Times New Roman"/>
          <w:sz w:val="24"/>
          <w:szCs w:val="24"/>
        </w:rPr>
        <w:t>EN 12464-1:2012 számú szabvány előírásai alapján kerültek meghatározásra:</w:t>
      </w:r>
    </w:p>
    <w:p w:rsidR="00272848" w:rsidRPr="000719D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0719D1">
        <w:rPr>
          <w:rFonts w:ascii="Times New Roman" w:hAnsi="Times New Roman"/>
          <w:sz w:val="24"/>
          <w:szCs w:val="24"/>
        </w:rPr>
        <w:t>A megvilágítási erősségek:</w:t>
      </w:r>
    </w:p>
    <w:p w:rsidR="00272848" w:rsidRPr="000719D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Közlekedők, előterek: 100 lux</w:t>
      </w:r>
    </w:p>
    <w:p w:rsidR="00272848" w:rsidRPr="000719D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0719D1">
        <w:rPr>
          <w:rFonts w:ascii="Times New Roman" w:hAnsi="Times New Roman"/>
          <w:sz w:val="24"/>
          <w:szCs w:val="24"/>
        </w:rPr>
        <w:t>-</w:t>
      </w:r>
      <w:r w:rsidRPr="000719D1">
        <w:rPr>
          <w:rFonts w:ascii="Times New Roman" w:hAnsi="Times New Roman"/>
          <w:sz w:val="24"/>
          <w:szCs w:val="24"/>
        </w:rPr>
        <w:tab/>
        <w:t>Mosdók, WC-k: 200 lux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Tornaterem</w:t>
      </w:r>
      <w:r w:rsidRPr="000719D1">
        <w:rPr>
          <w:rFonts w:ascii="Times New Roman" w:hAnsi="Times New Roman"/>
          <w:sz w:val="24"/>
          <w:szCs w:val="24"/>
        </w:rPr>
        <w:t>: 300 lux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936B53">
        <w:rPr>
          <w:rFonts w:ascii="Times New Roman" w:hAnsi="Times New Roman"/>
          <w:sz w:val="24"/>
          <w:szCs w:val="24"/>
        </w:rPr>
        <w:t>A helyiségek megvilágítását jó hatásfokú, energiatakarékos LE D-es, illetve fénycsöves (T5</w:t>
      </w:r>
      <w:r>
        <w:rPr>
          <w:rFonts w:ascii="Times New Roman" w:hAnsi="Times New Roman"/>
          <w:sz w:val="24"/>
          <w:szCs w:val="24"/>
        </w:rPr>
        <w:t xml:space="preserve">-T8), lámpatestekkel tervezzük. A II. emeleti tornateremben a meglévő lámpatestek kerülnek visszaszerelésre, míg a földszinti tornaterem új, labdavédett lámpatesteket kap.  A </w:t>
      </w:r>
      <w:r w:rsidRPr="00936B53">
        <w:rPr>
          <w:rFonts w:ascii="Times New Roman" w:hAnsi="Times New Roman"/>
          <w:sz w:val="24"/>
          <w:szCs w:val="24"/>
        </w:rPr>
        <w:t>világítás működtetését helyileg kapcsolókról</w:t>
      </w:r>
      <w:r>
        <w:rPr>
          <w:rFonts w:ascii="Times New Roman" w:hAnsi="Times New Roman"/>
          <w:sz w:val="24"/>
          <w:szCs w:val="24"/>
        </w:rPr>
        <w:t xml:space="preserve">, illetve a tornatermi lámpatesteket, soronként az </w:t>
      </w:r>
      <w:r>
        <w:rPr>
          <w:rFonts w:ascii="Times New Roman" w:hAnsi="Times New Roman"/>
          <w:sz w:val="24"/>
          <w:szCs w:val="24"/>
        </w:rPr>
        <w:lastRenderedPageBreak/>
        <w:t>alelosztóból</w:t>
      </w:r>
      <w:r w:rsidRPr="00936B53">
        <w:rPr>
          <w:rFonts w:ascii="Times New Roman" w:hAnsi="Times New Roman"/>
          <w:sz w:val="24"/>
          <w:szCs w:val="24"/>
        </w:rPr>
        <w:t xml:space="preserve"> biztosítjuk.   A lámpatesteket az épület helyiségeinek megfelelő védettségi szinthez tervezzük. 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A5452B">
        <w:rPr>
          <w:rFonts w:ascii="Times New Roman" w:hAnsi="Times New Roman"/>
          <w:b/>
          <w:sz w:val="24"/>
          <w:szCs w:val="24"/>
        </w:rPr>
        <w:t xml:space="preserve">Műszaki minőségi javaslat </w:t>
      </w:r>
    </w:p>
    <w:p w:rsidR="00272848" w:rsidRPr="001963CB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1963CB">
        <w:rPr>
          <w:rFonts w:ascii="Times New Roman" w:hAnsi="Times New Roman"/>
          <w:sz w:val="24"/>
          <w:szCs w:val="24"/>
        </w:rPr>
        <w:t>Alelosztó berendezések, szerelvények (kapcsolók, dugaszoló aljzatok.</w:t>
      </w:r>
      <w:r>
        <w:rPr>
          <w:rFonts w:ascii="Times New Roman" w:hAnsi="Times New Roman"/>
          <w:sz w:val="24"/>
          <w:szCs w:val="24"/>
        </w:rPr>
        <w:t xml:space="preserve"> Legrand, </w:t>
      </w:r>
      <w:r w:rsidRPr="001963CB">
        <w:rPr>
          <w:rFonts w:ascii="Times New Roman" w:hAnsi="Times New Roman"/>
          <w:sz w:val="24"/>
          <w:szCs w:val="24"/>
        </w:rPr>
        <w:t>Schneider Electric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963CB">
        <w:rPr>
          <w:rFonts w:ascii="Times New Roman" w:hAnsi="Times New Roman"/>
          <w:sz w:val="24"/>
          <w:szCs w:val="24"/>
        </w:rPr>
        <w:t>Schrack</w:t>
      </w:r>
      <w:r>
        <w:rPr>
          <w:rFonts w:ascii="Times New Roman" w:hAnsi="Times New Roman"/>
          <w:sz w:val="24"/>
          <w:szCs w:val="24"/>
        </w:rPr>
        <w:t>, vagy műszakilag egyenértékű.</w:t>
      </w:r>
    </w:p>
    <w:p w:rsidR="00272848" w:rsidRPr="00A5452B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Lámpatestek. RIDI, </w:t>
      </w:r>
      <w:r w:rsidRPr="00797DD4">
        <w:rPr>
          <w:rFonts w:ascii="Times New Roman" w:hAnsi="Times New Roman"/>
          <w:sz w:val="24"/>
          <w:szCs w:val="24"/>
        </w:rPr>
        <w:t>vagy műszakilag egyenértékű.</w:t>
      </w:r>
    </w:p>
    <w:p w:rsidR="00272848" w:rsidRPr="00E016BE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E016BE">
        <w:rPr>
          <w:rFonts w:ascii="Times New Roman" w:hAnsi="Times New Roman"/>
          <w:b/>
          <w:sz w:val="24"/>
          <w:szCs w:val="24"/>
        </w:rPr>
        <w:t>Szerelési mód</w:t>
      </w:r>
    </w:p>
    <w:p w:rsidR="00272848" w:rsidRPr="00E016BE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E016BE">
        <w:rPr>
          <w:rFonts w:ascii="Times New Roman" w:hAnsi="Times New Roman"/>
          <w:sz w:val="24"/>
          <w:szCs w:val="24"/>
        </w:rPr>
        <w:t>A vezeték hálózat szerelése süllyesztetten kiépített réz erű vezetékezéssel történik</w:t>
      </w:r>
      <w:r>
        <w:rPr>
          <w:rFonts w:ascii="Times New Roman" w:hAnsi="Times New Roman"/>
          <w:sz w:val="24"/>
          <w:szCs w:val="24"/>
        </w:rPr>
        <w:t>, védőcsőben</w:t>
      </w:r>
      <w:r w:rsidRPr="00E016B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016BE">
        <w:rPr>
          <w:rFonts w:ascii="Times New Roman" w:hAnsi="Times New Roman"/>
          <w:sz w:val="24"/>
          <w:szCs w:val="24"/>
        </w:rPr>
        <w:t>leágazások minden esetben-védőcsőben épülnek ki.</w:t>
      </w:r>
      <w:r>
        <w:rPr>
          <w:rFonts w:ascii="Times New Roman" w:hAnsi="Times New Roman"/>
          <w:sz w:val="24"/>
          <w:szCs w:val="24"/>
        </w:rPr>
        <w:t xml:space="preserve"> A világítási áramkörök mennyezetben MMCu fali vezetékkel tervezzük.</w:t>
      </w:r>
    </w:p>
    <w:p w:rsidR="00272848" w:rsidRPr="00E016BE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alelosztókat falon kívül</w:t>
      </w:r>
      <w:r w:rsidRPr="00E016BE">
        <w:rPr>
          <w:rFonts w:ascii="Times New Roman" w:hAnsi="Times New Roman"/>
          <w:sz w:val="24"/>
          <w:szCs w:val="24"/>
        </w:rPr>
        <w:t xml:space="preserve"> helyeztük el. A szerelvényezés süllyesztett kivitelben készül. Több egymás mellett elhelyezkedő szerelvény esetén soroló keretet kell alkalmazni.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E016BE">
        <w:rPr>
          <w:rFonts w:ascii="Times New Roman" w:hAnsi="Times New Roman"/>
          <w:sz w:val="24"/>
          <w:szCs w:val="24"/>
        </w:rPr>
        <w:t>Szerelési magasságok:</w:t>
      </w:r>
    </w:p>
    <w:p w:rsidR="00272848" w:rsidRPr="003724C2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3724C2">
        <w:rPr>
          <w:rFonts w:ascii="Times New Roman" w:hAnsi="Times New Roman"/>
          <w:sz w:val="24"/>
          <w:szCs w:val="24"/>
        </w:rPr>
        <w:t>Kapcsolók: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1,1m közösségi terekben, irodában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1,5m mosdók, külső tér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3724C2">
        <w:rPr>
          <w:rFonts w:ascii="Times New Roman" w:hAnsi="Times New Roman"/>
          <w:sz w:val="24"/>
          <w:szCs w:val="24"/>
        </w:rPr>
        <w:t>Dugaszoló aljzat: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 xml:space="preserve">0,3m általános, közlekedő 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1,5 m mosdó, külső tér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Pr="0045410F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>A szerelvények védettsége száraz helyiségben IP20. A szabvány szerinti ned</w:t>
      </w:r>
      <w:r>
        <w:rPr>
          <w:rFonts w:ascii="Times New Roman" w:hAnsi="Times New Roman"/>
          <w:sz w:val="24"/>
          <w:szCs w:val="24"/>
        </w:rPr>
        <w:t xml:space="preserve">ves helyiségekben a szerelés és </w:t>
      </w:r>
      <w:r w:rsidRPr="0045410F">
        <w:rPr>
          <w:rFonts w:ascii="Times New Roman" w:hAnsi="Times New Roman"/>
          <w:sz w:val="24"/>
          <w:szCs w:val="24"/>
        </w:rPr>
        <w:t>szerelvényezés, valamint az elosztó berendezések védettsége minimum IP 34.</w:t>
      </w:r>
    </w:p>
    <w:p w:rsidR="00272848" w:rsidRPr="0045410F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>A dugaszoló aljzat és a szabványban megadott egyéb áramkörökben áramvédőkapcsolókat alkalmazunk (pl</w:t>
      </w:r>
      <w:r>
        <w:rPr>
          <w:rFonts w:ascii="Times New Roman" w:hAnsi="Times New Roman"/>
          <w:sz w:val="24"/>
          <w:szCs w:val="24"/>
        </w:rPr>
        <w:t xml:space="preserve">. közösségi vizesblokk </w:t>
      </w:r>
      <w:r w:rsidRPr="0045410F">
        <w:rPr>
          <w:rFonts w:ascii="Times New Roman" w:hAnsi="Times New Roman"/>
          <w:sz w:val="24"/>
          <w:szCs w:val="24"/>
        </w:rPr>
        <w:t>világítás).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>A fixen bekötött villamos fogyasztók részére munkavédelmi leválasztó kapcsolót terveztünk.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Pr="00896EDA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896EDA">
        <w:rPr>
          <w:rFonts w:ascii="Times New Roman" w:hAnsi="Times New Roman"/>
          <w:b/>
          <w:sz w:val="24"/>
          <w:szCs w:val="24"/>
        </w:rPr>
        <w:t>Érintésvédelem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896EDA">
        <w:rPr>
          <w:rFonts w:ascii="Times New Roman" w:hAnsi="Times New Roman"/>
          <w:sz w:val="24"/>
          <w:szCs w:val="24"/>
        </w:rPr>
        <w:t>Az alkalmazott érintésvédelmi mód TN nullázás az MSZ HD 60364 szerint kialakítva, általános csatlakozó aljzatoknál 30mA-es áram-védőkapcso</w:t>
      </w:r>
      <w:r>
        <w:rPr>
          <w:rFonts w:ascii="Times New Roman" w:hAnsi="Times New Roman"/>
          <w:sz w:val="24"/>
          <w:szCs w:val="24"/>
        </w:rPr>
        <w:t>lókkal kiegészítve. Az alelosztónál,</w:t>
      </w:r>
      <w:r w:rsidRPr="00896EDA">
        <w:rPr>
          <w:rFonts w:ascii="Times New Roman" w:hAnsi="Times New Roman"/>
          <w:sz w:val="24"/>
          <w:szCs w:val="24"/>
        </w:rPr>
        <w:t xml:space="preserve"> ki kell alakítani az egyenpotenciálra hozó hálózatot (EPH), melybe minden fémes épületszerkezetet, nagy kiterjedésű fémtárgyat, fém csővezetéket, fémszellőző</w:t>
      </w:r>
      <w:r>
        <w:rPr>
          <w:rFonts w:ascii="Times New Roman" w:hAnsi="Times New Roman"/>
          <w:sz w:val="24"/>
          <w:szCs w:val="24"/>
        </w:rPr>
        <w:t xml:space="preserve"> vezetéket, </w:t>
      </w:r>
      <w:r w:rsidRPr="00896EDA">
        <w:rPr>
          <w:rFonts w:ascii="Times New Roman" w:hAnsi="Times New Roman"/>
          <w:sz w:val="24"/>
          <w:szCs w:val="24"/>
        </w:rPr>
        <w:t>be kell kötni a vonatkozó szabványnak megfelelően</w:t>
      </w:r>
      <w:r>
        <w:rPr>
          <w:rFonts w:ascii="Times New Roman" w:hAnsi="Times New Roman"/>
          <w:sz w:val="24"/>
          <w:szCs w:val="24"/>
        </w:rPr>
        <w:t>.</w:t>
      </w:r>
    </w:p>
    <w:p w:rsidR="00272848" w:rsidRPr="002625F1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2625F1">
        <w:rPr>
          <w:rFonts w:ascii="Times New Roman" w:hAnsi="Times New Roman"/>
          <w:b/>
          <w:sz w:val="24"/>
          <w:szCs w:val="24"/>
        </w:rPr>
        <w:t>Környezetvédelem</w:t>
      </w:r>
    </w:p>
    <w:p w:rsidR="00272848" w:rsidRPr="002625F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kivitelezők kötelesek a vonatkozó törvények, rendeletek, szabványok, környezetvédelmi előírások szerint végezni tevékenységüket.</w:t>
      </w:r>
    </w:p>
    <w:p w:rsidR="00272848" w:rsidRPr="002625F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lastRenderedPageBreak/>
        <w:t>A bontott anyagokat, hulladékként kell kezelni és azt a Megbízó és a Kivitelező közötti megállapodásnak megfelelően a kivitelezőnek el kell szállítani</w:t>
      </w:r>
    </w:p>
    <w:p w:rsidR="00272848" w:rsidRPr="002625F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A föld védelme:</w:t>
      </w:r>
    </w:p>
    <w:p w:rsidR="00272848" w:rsidRPr="002625F1" w:rsidRDefault="00272848" w:rsidP="00272848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bontási és létesítési munkálatok során a szerelési hulladék anyagok szelektív gyűjtéséről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eltávolításáról naponta gondoskodni kell</w:t>
      </w:r>
      <w:r>
        <w:rPr>
          <w:rFonts w:ascii="Times New Roman" w:hAnsi="Times New Roman"/>
          <w:sz w:val="24"/>
          <w:szCs w:val="24"/>
        </w:rPr>
        <w:t>.</w:t>
      </w:r>
    </w:p>
    <w:p w:rsidR="00272848" w:rsidRPr="002625F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A víz védelme:</w:t>
      </w:r>
    </w:p>
    <w:p w:rsidR="00272848" w:rsidRDefault="00272848" w:rsidP="00272848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be kell tartani a 33/2000. (III.17.) Kormányrendeletet, a vízhasználattal járó technológiai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folyamatok során káros szennyezés élő vízbe, közcsatornába nem kerülhet</w:t>
      </w:r>
      <w:r>
        <w:rPr>
          <w:rFonts w:ascii="Times New Roman" w:hAnsi="Times New Roman"/>
          <w:sz w:val="24"/>
          <w:szCs w:val="24"/>
        </w:rPr>
        <w:t>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A környezet általános védelme: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</w:p>
    <w:p w:rsidR="00272848" w:rsidRDefault="00272848" w:rsidP="00272848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kivitelezés befejezése után a területet az eredeti állapotnak megfelelően helyre kell állítani</w:t>
      </w:r>
    </w:p>
    <w:p w:rsidR="00272848" w:rsidRDefault="00272848" w:rsidP="00272848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Amennyiben a tevékenység folytán veszélyes hulladék keletkezik, úgy azt az ideiglenes gyűjtőhelyen úgy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 xml:space="preserve">kell elhelyezni, hogy az a talajt, felszíni, ill. felszín alatti vizet ne szennyezhessen. 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Veszélyes hulladék kezelése:</w:t>
      </w:r>
    </w:p>
    <w:p w:rsidR="00272848" w:rsidRDefault="00272848" w:rsidP="00272848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veszélyes hulladékot az egyéb hulladéktól el kell különíteni, és azt fajtánként külön kell tárolni.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Zaj:</w:t>
      </w:r>
    </w:p>
    <w:p w:rsidR="00272848" w:rsidRPr="002625F1" w:rsidRDefault="00272848" w:rsidP="00272848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 xml:space="preserve"> zajt és rezgést okozó tevékenység során az adott területre vonatkozó kibocsátási határértékek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betartásáról gondoskodni kell.</w:t>
      </w:r>
    </w:p>
    <w:p w:rsidR="00272848" w:rsidRPr="00F773D7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F773D7">
        <w:rPr>
          <w:rFonts w:ascii="Times New Roman" w:hAnsi="Times New Roman"/>
          <w:sz w:val="24"/>
          <w:szCs w:val="24"/>
        </w:rPr>
        <w:t>A betervezendő, illetve a beépítendő villamos szerelési anyagoknak, ké</w:t>
      </w:r>
      <w:r>
        <w:rPr>
          <w:rFonts w:ascii="Times New Roman" w:hAnsi="Times New Roman"/>
          <w:sz w:val="24"/>
          <w:szCs w:val="24"/>
        </w:rPr>
        <w:t xml:space="preserve">szülékeknek, szerelvényeknek és </w:t>
      </w:r>
      <w:r w:rsidRPr="00F773D7">
        <w:rPr>
          <w:rFonts w:ascii="Times New Roman" w:hAnsi="Times New Roman"/>
          <w:sz w:val="24"/>
          <w:szCs w:val="24"/>
        </w:rPr>
        <w:t>villamos üzemű berendezéseknek környezetkárosító hatása nem lehet.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F773D7">
        <w:rPr>
          <w:rFonts w:ascii="Times New Roman" w:hAnsi="Times New Roman"/>
          <w:sz w:val="24"/>
          <w:szCs w:val="24"/>
        </w:rPr>
        <w:t>A betervezendő, illetve a beépítendő villamos szerelési anyagoknak, készülékeknek, szerelvényeknek és villamos üzemű berendezéseknek környezetkárosító hatása nem lehet.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Pr="002625F1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7E462C">
        <w:rPr>
          <w:rFonts w:ascii="Times New Roman" w:hAnsi="Times New Roman"/>
          <w:b/>
          <w:sz w:val="24"/>
          <w:szCs w:val="24"/>
        </w:rPr>
        <w:t>Munkavédelem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 xml:space="preserve">A balesetmentes munkaterület biztosítása a beruházó és a kivitelező közös feladata.  A kivitelezés megkezdése előtt az abban részt vevő dolgozókat balesetvédelmi oktatásban kell részesíteni. Az oktatás anyagát tartalmazó jegyzőkönyvben a dolgozók aláírással igazolják az </w:t>
      </w:r>
      <w:r w:rsidRPr="007E462C">
        <w:rPr>
          <w:rFonts w:ascii="Times New Roman" w:hAnsi="Times New Roman"/>
          <w:sz w:val="24"/>
          <w:szCs w:val="24"/>
        </w:rPr>
        <w:lastRenderedPageBreak/>
        <w:t>elhangzottak tudomásul vételét. A magasban való munkavégzéskor az előírás szerinti védőeszközök használata kötelező.  A tervtől való mindennemű eltérés csak a beruházó és tervező hozzájárulásával történhet.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 villamos berendezés átadása előtt az érintésvédelmi, szigetelési és szabványossági felülvizsgálatot el kell végezni, és azok eredményeit az üzemeltetőnek át kell adni. A felülvizsgálatot csak az arra feljogosított személyek végezhetik. A kivitelezett berendezés javításánál különös jelentősége van a védettség megfelelő szinten való tartásának.  Ennek feltétele, hogy az ezzel kapcsolatos munkát csak szakképzett egyének végezhetik.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 kivitelezésnél a vonatkozó szabványokat és biztonsági előírásokat maradéktalanul be kell tartani.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Méréssel kell meggyőződni arról, hogy a berendezésben nincs vonali vagy testzárlat, a szigetelési ellenállása megfelelő-e. Az üzembe helyezés előtt valamennyi elmenő áramkört le kell választani.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7E462C">
        <w:rPr>
          <w:rFonts w:ascii="Times New Roman" w:hAnsi="Times New Roman"/>
          <w:sz w:val="24"/>
          <w:szCs w:val="24"/>
          <w:u w:val="single"/>
        </w:rPr>
        <w:t>Az előremenő áramkörök egyenkénti feszültség alá helyezésénél a tennivalók rendje a következő: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 xml:space="preserve"> a./ ellenőrizni, hogy az adott áramkörön nem dolgoznak-e,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b./ ellenőrizni, hogy a feszültség alá kerülő berendezések balesetmentes elzárása, burkolása megtörtént-e,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c./ méréssel ellenőrizni, hogy az áramkörön nincs vonali- vagy testzárlat, szigetelési ellenállása megfelelő- e,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d./ munkavédelmi ill. figyelmeztető táblák elhelyezése /MSZ 453/ e./ olvadó betét, ill. védelem beállítás értékének ellenőrzése.</w:t>
      </w:r>
    </w:p>
    <w:p w:rsidR="00272848" w:rsidRPr="007E462C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Feszültség alatt a berendezésben dolgozni nem szabad. A bekapcsolással kapcsolatos teendőket az MSZ 1585 üzemi szabályzat és a mindenkori munkavédelmi balesetelhárítási rendelkezések szabályozzák.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Az üzembe helyezést megelőzően meg kell győződni arról, hogy a földelés</w:t>
      </w:r>
      <w:r>
        <w:rPr>
          <w:rFonts w:ascii="Times New Roman" w:hAnsi="Times New Roman"/>
          <w:sz w:val="24"/>
          <w:szCs w:val="24"/>
        </w:rPr>
        <w:t xml:space="preserve">, valamint az EPH </w:t>
      </w:r>
      <w:r w:rsidRPr="007E462C">
        <w:rPr>
          <w:rFonts w:ascii="Times New Roman" w:hAnsi="Times New Roman"/>
          <w:sz w:val="24"/>
          <w:szCs w:val="24"/>
        </w:rPr>
        <w:t>/egyenpotenciál hálózat/ és a betáplálási pont nulla k</w:t>
      </w:r>
      <w:r>
        <w:rPr>
          <w:rFonts w:ascii="Times New Roman" w:hAnsi="Times New Roman"/>
          <w:sz w:val="24"/>
          <w:szCs w:val="24"/>
        </w:rPr>
        <w:t xml:space="preserve">apcsa előírásszerűen közösítve </w:t>
      </w:r>
      <w:r w:rsidRPr="007E462C">
        <w:rPr>
          <w:rFonts w:ascii="Times New Roman" w:hAnsi="Times New Roman"/>
          <w:sz w:val="24"/>
          <w:szCs w:val="24"/>
        </w:rPr>
        <w:t>lett-e.  Egyúttal a szekrény érintésvédelmi rendszerbe történő kötéseit is ellenőrizni kell.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Pr="004A4482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4A4482">
        <w:rPr>
          <w:rFonts w:ascii="Times New Roman" w:hAnsi="Times New Roman"/>
          <w:b/>
          <w:sz w:val="24"/>
          <w:szCs w:val="24"/>
        </w:rPr>
        <w:t>Szabványok, rendeletek</w:t>
      </w:r>
    </w:p>
    <w:p w:rsidR="00272848" w:rsidRPr="004A4482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4A4482">
        <w:rPr>
          <w:rFonts w:ascii="Times New Roman" w:hAnsi="Times New Roman"/>
          <w:sz w:val="24"/>
          <w:szCs w:val="24"/>
          <w:u w:val="single"/>
        </w:rPr>
        <w:t>Betartandó fontosabb szabványok és rendeletek:</w:t>
      </w:r>
    </w:p>
    <w:p w:rsidR="00272848" w:rsidRPr="004A4482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lastRenderedPageBreak/>
        <w:t>Az e pontban szereplő szabványok csak a fontosabbakat tartalmazzák, de a kivitelezés során minden vonatkozó MSZ szabvány előírásai betartandók.</w:t>
      </w:r>
    </w:p>
    <w:p w:rsidR="00272848" w:rsidRPr="004A4482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t>A szabványok és a rendeletek felsorolásánál az eredeti közzétett hivatkozás szerepel. Értelemszerűen ezek kiegészítései és módosításai is betartandók.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t>A szerelést feszültségmentes állapotban kell végezni az MSZ 1585, MSZ EN 50110-1 szabványok előírásainak betartásával, különös tekintettel a meglévő berendezések bontásánál, átszerelésénél.</w:t>
      </w:r>
    </w:p>
    <w:p w:rsidR="00272848" w:rsidRPr="006B0B83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6B0B83">
        <w:rPr>
          <w:rFonts w:ascii="Times New Roman" w:hAnsi="Times New Roman"/>
          <w:sz w:val="24"/>
          <w:szCs w:val="24"/>
        </w:rPr>
        <w:t>A kivitelezőnek mindent meg kell tenni, hogy a munka folyamán fennálló é</w:t>
      </w:r>
      <w:r>
        <w:rPr>
          <w:rFonts w:ascii="Times New Roman" w:hAnsi="Times New Roman"/>
          <w:sz w:val="24"/>
          <w:szCs w:val="24"/>
        </w:rPr>
        <w:t xml:space="preserve">letvédelmi és balesetelhárítási </w:t>
      </w:r>
      <w:r w:rsidRPr="006B0B83">
        <w:rPr>
          <w:rFonts w:ascii="Times New Roman" w:hAnsi="Times New Roman"/>
          <w:sz w:val="24"/>
          <w:szCs w:val="24"/>
        </w:rPr>
        <w:t>előírásokat és az 1993. évi XCIII. Törvénynek minden tekintetben eleget tegyen.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6B0B83">
        <w:rPr>
          <w:rFonts w:ascii="Times New Roman" w:hAnsi="Times New Roman"/>
          <w:sz w:val="24"/>
          <w:szCs w:val="24"/>
        </w:rPr>
        <w:t>A munkálatok megkezdése előtt a kivitelező kö</w:t>
      </w:r>
      <w:r>
        <w:rPr>
          <w:rFonts w:ascii="Times New Roman" w:hAnsi="Times New Roman"/>
          <w:sz w:val="24"/>
          <w:szCs w:val="24"/>
        </w:rPr>
        <w:t xml:space="preserve">teles a helyszínnel kapcsolatos </w:t>
      </w:r>
      <w:r w:rsidRPr="006B0B83">
        <w:rPr>
          <w:rFonts w:ascii="Times New Roman" w:hAnsi="Times New Roman"/>
          <w:sz w:val="24"/>
          <w:szCs w:val="24"/>
        </w:rPr>
        <w:t>veszélyforrások elhárításáról és megfelelő munkavédelemről gondoskodni.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33AEE">
        <w:rPr>
          <w:rFonts w:ascii="Times New Roman" w:hAnsi="Times New Roman"/>
          <w:b/>
          <w:sz w:val="24"/>
          <w:szCs w:val="24"/>
        </w:rPr>
        <w:t>A legfontosabb szabványok és előírások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61"/>
        <w:gridCol w:w="4562"/>
      </w:tblGrid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447:2009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Kisfeszültségű, közcélú hálózatra való csatlakoztatás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1585:2012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Üzemi szabályzat erősáramú villamos berendezések számára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2364-100:2004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Alkalmazási terület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2364-200:2002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Fogalom meghatározások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2364-300:1995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Általános jellemzők elemzése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2364-420:1994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a villamos berendezés hőhatása elleni védelem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2364-430:2004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Túláramvédelem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2364-460:2002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Leválasztás és kapcsolás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2364-473:1994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Túláramvédelem alkalmazása </w:t>
            </w:r>
          </w:p>
        </w:tc>
      </w:tr>
      <w:tr w:rsidR="00272848" w:rsidRPr="00C7691D" w:rsidTr="00A41ABA">
        <w:trPr>
          <w:trHeight w:val="288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2364-482:1998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létesítése. 4. rész: Biztonságtechnika. 48.kötet: Védelmi módok kiválasztása a külső hatások figyelembevételével. 482. Főfejezet: Tűzvédelem fokozott kockázat vagy veszély esetén (idt HD 384,4,482 S1: 1997.) </w:t>
            </w:r>
          </w:p>
        </w:tc>
      </w:tr>
      <w:tr w:rsidR="00272848" w:rsidRPr="00C7691D" w:rsidTr="00A41ABA">
        <w:trPr>
          <w:trHeight w:val="185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2364-520:1997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</w:t>
            </w:r>
            <w:r w:rsidRPr="00C7691D">
              <w:lastRenderedPageBreak/>
              <w:t xml:space="preserve">létesítése. 5. rész: A villamos szerkezetek kiválasztása és szerelése. 52. kötet: Kábel- és vezetékrendszerek (IEC 364-5-52:1993, módosítva) </w:t>
            </w:r>
          </w:p>
        </w:tc>
      </w:tr>
      <w:tr w:rsidR="00272848" w:rsidRPr="00C7691D" w:rsidTr="00A41ABA">
        <w:trPr>
          <w:trHeight w:val="289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lastRenderedPageBreak/>
              <w:t xml:space="preserve">MSZ 2364-523:2002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létesítése. 5. rész: A villamos szerkezetek kiválasztása és szerelése. 52. kötet: Kábel- és vezetékrendszerek. 523. főfejezet: Megengedett áramok (IEC 364-5- 523:1983, módosítva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2364-537:2002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Leválasztó kapcsolás és üzemi kapcsoláseszközei </w:t>
            </w:r>
          </w:p>
        </w:tc>
      </w:tr>
      <w:tr w:rsidR="00272848" w:rsidRPr="00C7691D" w:rsidTr="00A41ABA">
        <w:trPr>
          <w:trHeight w:val="185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2364-540:1995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Földelőberendezések és védővezetők kiválasztása és szerelése </w:t>
            </w:r>
          </w:p>
        </w:tc>
      </w:tr>
      <w:tr w:rsidR="00272848" w:rsidRPr="00C7691D" w:rsidTr="00A41ABA">
        <w:trPr>
          <w:trHeight w:val="186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2364-610:2003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létesítése, Első felülvizsgálat (IEC 364-6-61:1996, módosítva) </w:t>
            </w:r>
          </w:p>
        </w:tc>
      </w:tr>
      <w:tr w:rsidR="00272848" w:rsidRPr="00C7691D" w:rsidTr="00A41ABA">
        <w:trPr>
          <w:trHeight w:val="185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HD 60364-4-41:2007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Kisfeszültségű villamos berendezések. 4-41.részs:Biztonság. Áramütés elleni védelem </w:t>
            </w:r>
          </w:p>
        </w:tc>
      </w:tr>
      <w:tr w:rsidR="00272848" w:rsidRPr="00C7691D" w:rsidTr="00A41ABA">
        <w:trPr>
          <w:trHeight w:val="288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HD 60364-4-43:2007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létesítése.4-44.rész Biztonság. Feszültségzavarok elleni védelem.443.fejezet: Légköri vagy kapcsolási eredetű túlfeszültségek elleni védelem (IEC 60364-4-44:2001/A1:2003, módosítva) </w:t>
            </w:r>
          </w:p>
        </w:tc>
      </w:tr>
      <w:tr w:rsidR="00272848" w:rsidRPr="00C7691D" w:rsidTr="00A41ABA">
        <w:trPr>
          <w:trHeight w:val="186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HD 60364-5-51:2007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Épületek villamos berendezéseinek létesítése.5-51.rész Villamos szerkezetek kiválasztása és szerelése. Általános előírások (IEC 60364-5-51:2001 módosítva) </w:t>
            </w:r>
          </w:p>
        </w:tc>
      </w:tr>
      <w:tr w:rsidR="00272848" w:rsidRPr="00C7691D" w:rsidTr="00A41ABA">
        <w:trPr>
          <w:trHeight w:val="185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HD 60364-5-54:2007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Kisfeszültségű villamos berendezések. A villamos berendezések kiválasztása és szerelése. Földelőberendezések, védővezetők, és védő egyenpotenciálra hozó vezetők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HD 60364-6:2007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Kisfeszültségű villamos berendezések. 6. rész Ellenőrzés (IEC 60364 </w:t>
            </w:r>
          </w:p>
        </w:tc>
      </w:tr>
      <w:tr w:rsidR="00272848" w:rsidRPr="00C7691D" w:rsidTr="00A41ABA">
        <w:trPr>
          <w:trHeight w:val="186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HD 60364-7-701:2007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Kisfeszültségű villamos berendezések. Különleges helyekre vagy berendezésekre vonatkozó követelmények. Helyiségek fürdőkáddal vagy zuhannyal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EN 12464-1:2012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Fény és világítás. munkahelyi világítás. 1 rész: Belső téri munkahelyek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EN 1838:2014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Alkalmazott világítástechnika. Tartalékvilágítás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EN 50110:2005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Villamos berendezések üzemeltetése </w:t>
            </w: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lastRenderedPageBreak/>
              <w:t xml:space="preserve">MSZ EN 50160:2001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A közcélú elosztóhálózatokon szolgáltatott villamos energia feszültség jellemzői </w:t>
            </w:r>
          </w:p>
        </w:tc>
      </w:tr>
      <w:tr w:rsidR="00272848" w:rsidRPr="00C7691D" w:rsidTr="00A41ABA">
        <w:trPr>
          <w:trHeight w:val="185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MSZ EN 61140:2003 </w:t>
            </w: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Az áramütés elleni védelem. A villamos berendezésekre és villamos szerkezetekre vonatkozó közös szempontok. </w:t>
            </w:r>
          </w:p>
        </w:tc>
      </w:tr>
      <w:tr w:rsidR="00272848" w:rsidRPr="00C7691D" w:rsidTr="00A41ABA">
        <w:trPr>
          <w:trHeight w:val="80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</w:p>
        </w:tc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</w:p>
        </w:tc>
      </w:tr>
      <w:tr w:rsidR="00272848" w:rsidRPr="00C7691D" w:rsidTr="00A41ABA">
        <w:trPr>
          <w:trHeight w:val="81"/>
        </w:trPr>
        <w:tc>
          <w:tcPr>
            <w:tcW w:w="4561" w:type="dxa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ME 04-115:1982 </w:t>
            </w:r>
          </w:p>
        </w:tc>
        <w:tc>
          <w:tcPr>
            <w:tcW w:w="4561" w:type="dxa"/>
          </w:tcPr>
          <w:p w:rsidR="00272848" w:rsidRDefault="00272848" w:rsidP="00A41ABA">
            <w:pPr>
              <w:pStyle w:val="Default"/>
            </w:pPr>
            <w:r w:rsidRPr="00C7691D">
              <w:t xml:space="preserve">Az egyenlő potenciálra hozás hálózatának kialakítása </w:t>
            </w:r>
          </w:p>
          <w:p w:rsidR="00272848" w:rsidRDefault="00272848" w:rsidP="00A41ABA">
            <w:pPr>
              <w:pStyle w:val="Default"/>
            </w:pPr>
          </w:p>
          <w:p w:rsidR="00272848" w:rsidRDefault="00272848" w:rsidP="00A41ABA">
            <w:pPr>
              <w:pStyle w:val="Default"/>
            </w:pPr>
          </w:p>
          <w:p w:rsidR="00272848" w:rsidRDefault="00272848" w:rsidP="00A41ABA">
            <w:pPr>
              <w:pStyle w:val="Default"/>
            </w:pPr>
          </w:p>
          <w:p w:rsidR="00272848" w:rsidRPr="00C7691D" w:rsidRDefault="00272848" w:rsidP="00A41ABA">
            <w:pPr>
              <w:pStyle w:val="Default"/>
            </w:pPr>
          </w:p>
        </w:tc>
      </w:tr>
      <w:tr w:rsidR="00272848" w:rsidRPr="00C7691D" w:rsidTr="00A41ABA">
        <w:trPr>
          <w:trHeight w:val="703"/>
        </w:trPr>
        <w:tc>
          <w:tcPr>
            <w:tcW w:w="9123" w:type="dxa"/>
            <w:gridSpan w:val="2"/>
          </w:tcPr>
          <w:p w:rsidR="00272848" w:rsidRPr="00C7691D" w:rsidRDefault="00272848" w:rsidP="00A41ABA">
            <w:pPr>
              <w:pStyle w:val="Default"/>
            </w:pPr>
            <w:r w:rsidRPr="00C7691D">
              <w:t xml:space="preserve">Kötelező érvényű rendeletek és előírások </w:t>
            </w:r>
          </w:p>
          <w:p w:rsidR="00272848" w:rsidRPr="00C7691D" w:rsidRDefault="00272848" w:rsidP="00A41ABA">
            <w:pPr>
              <w:pStyle w:val="Default"/>
            </w:pPr>
            <w:r w:rsidRPr="00C7691D">
              <w:t xml:space="preserve">8/1981(XII.27.) IpM rendelet KLÉSZ (Kommunális és Lakóépületek Érintésvédelmi Szabályzata) </w:t>
            </w:r>
          </w:p>
          <w:p w:rsidR="00272848" w:rsidRPr="00C7691D" w:rsidRDefault="00272848" w:rsidP="00A41ABA">
            <w:pPr>
              <w:pStyle w:val="Default"/>
            </w:pPr>
            <w:r w:rsidRPr="00C7691D">
              <w:t xml:space="preserve">12/1999 (XII.25.) KöM rendelet: Egyes környezetvédelmi nemzeti szabványok kötelezővé nyilván-tásáról </w:t>
            </w:r>
          </w:p>
          <w:p w:rsidR="00272848" w:rsidRPr="00C7691D" w:rsidRDefault="00272848" w:rsidP="00A41ABA">
            <w:pPr>
              <w:pStyle w:val="Default"/>
            </w:pPr>
            <w:r w:rsidRPr="00C7691D">
              <w:t xml:space="preserve">253/1997. (XII. 20.) Korm. rendelete az országos településrendezési és építési követelményekről (OTÉK) </w:t>
            </w:r>
          </w:p>
          <w:p w:rsidR="00272848" w:rsidRPr="00C7691D" w:rsidRDefault="00272848" w:rsidP="00A41ABA">
            <w:pPr>
              <w:pStyle w:val="Default"/>
            </w:pPr>
            <w:r w:rsidRPr="00C7691D">
              <w:t xml:space="preserve">191/2009. (IX.15.) Korm. rendelet az építőipari kivitelezési tevékenységről1993. évi XCIII. törvény a munkavédelemről </w:t>
            </w:r>
          </w:p>
          <w:p w:rsidR="00272848" w:rsidRPr="00C7691D" w:rsidRDefault="00272848" w:rsidP="00A41ABA">
            <w:pPr>
              <w:pStyle w:val="Default"/>
            </w:pPr>
            <w:r w:rsidRPr="00C7691D">
              <w:t xml:space="preserve">55/2012. (X.29.) BM rendelettel módosított 28/2011. (IX. 6.) BM rendelet az Országos Tűzvédelmi Szabályzatról (OTSZ) </w:t>
            </w:r>
            <w:r>
              <w:t xml:space="preserve">54/2014 (XII.5.) </w:t>
            </w:r>
            <w:r w:rsidRPr="00C7691D">
              <w:t>BM rendelet az Országos Tűzvédelmi Szabályzatról (OTSZ)</w:t>
            </w:r>
          </w:p>
          <w:p w:rsidR="00272848" w:rsidRPr="00C7691D" w:rsidRDefault="00272848" w:rsidP="00A41ABA">
            <w:pPr>
              <w:pStyle w:val="Default"/>
            </w:pPr>
            <w:r w:rsidRPr="00C7691D">
              <w:t xml:space="preserve">3/2002. (II. 8.) SzCsM-EüM együttes rendelet a munkahelyek munkavédelmi követelményeinek minimális szintjéről </w:t>
            </w:r>
          </w:p>
        </w:tc>
      </w:tr>
    </w:tbl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2017. április 06.</w:t>
      </w: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Default="00272848" w:rsidP="00272848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272848" w:rsidRPr="00272848" w:rsidRDefault="00272848">
      <w:pPr>
        <w:rPr>
          <w:rFonts w:ascii="Times New Roman" w:hAnsi="Times New Roman"/>
          <w:sz w:val="24"/>
          <w:szCs w:val="24"/>
        </w:rPr>
      </w:pPr>
    </w:p>
    <w:sectPr w:rsidR="00272848" w:rsidRPr="00272848" w:rsidSect="00EF06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DC5" w:rsidRDefault="00085DC5" w:rsidP="004F2AC4">
      <w:pPr>
        <w:spacing w:after="0" w:line="240" w:lineRule="auto"/>
      </w:pPr>
      <w:r>
        <w:separator/>
      </w:r>
    </w:p>
  </w:endnote>
  <w:endnote w:type="continuationSeparator" w:id="0">
    <w:p w:rsidR="00085DC5" w:rsidRDefault="00085DC5" w:rsidP="004F2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E48" w:rsidRDefault="002C6487">
    <w:pPr>
      <w:pStyle w:val="llb"/>
      <w:jc w:val="right"/>
    </w:pPr>
    <w:r>
      <w:fldChar w:fldCharType="begin"/>
    </w:r>
    <w:r w:rsidR="00272848">
      <w:instrText>PAGE   \* MERGEFORMAT</w:instrText>
    </w:r>
    <w:r>
      <w:fldChar w:fldCharType="separate"/>
    </w:r>
    <w:r w:rsidR="00B55523">
      <w:rPr>
        <w:noProof/>
      </w:rPr>
      <w:t>2</w:t>
    </w:r>
    <w:r>
      <w:fldChar w:fldCharType="end"/>
    </w:r>
  </w:p>
  <w:p w:rsidR="00B75E48" w:rsidRDefault="00B5552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DC5" w:rsidRDefault="00085DC5" w:rsidP="004F2AC4">
      <w:pPr>
        <w:spacing w:after="0" w:line="240" w:lineRule="auto"/>
      </w:pPr>
      <w:r>
        <w:separator/>
      </w:r>
    </w:p>
  </w:footnote>
  <w:footnote w:type="continuationSeparator" w:id="0">
    <w:p w:rsidR="00085DC5" w:rsidRDefault="00085DC5" w:rsidP="004F2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4BB" w:rsidRDefault="00272848" w:rsidP="008254BB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461770" cy="781050"/>
          <wp:effectExtent l="19050" t="0" r="508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BON CONTROL Kft.</w:t>
    </w:r>
    <w:r>
      <w:tab/>
    </w:r>
    <w:r>
      <w:tab/>
    </w:r>
  </w:p>
  <w:p w:rsidR="008254BB" w:rsidRDefault="00272848" w:rsidP="008254BB">
    <w:pPr>
      <w:pStyle w:val="lfej"/>
    </w:pPr>
    <w:r>
      <w:t xml:space="preserve">2330 Dunaharaszti, Csontváry u. 8/C        </w:t>
    </w:r>
    <w:r>
      <w:rPr>
        <w:noProof/>
        <w:lang w:eastAsia="hu-HU"/>
      </w:rPr>
      <w:t xml:space="preserve"> </w:t>
    </w:r>
  </w:p>
  <w:p w:rsidR="008254BB" w:rsidRDefault="00272848" w:rsidP="008254BB">
    <w:pPr>
      <w:pStyle w:val="lfej"/>
    </w:pPr>
    <w:r>
      <w:t>+36 20 286 5657</w:t>
    </w:r>
  </w:p>
  <w:p w:rsidR="008254BB" w:rsidRDefault="00272848" w:rsidP="008254BB">
    <w:pPr>
      <w:pStyle w:val="lfej"/>
    </w:pPr>
    <w:r>
      <w:t>szaboagoston@boncontrol.hu</w:t>
    </w:r>
  </w:p>
  <w:p w:rsidR="008254BB" w:rsidRDefault="00B5552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98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5107A1"/>
    <w:multiLevelType w:val="hybridMultilevel"/>
    <w:tmpl w:val="13365FF8"/>
    <w:lvl w:ilvl="0" w:tplc="E32456B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848"/>
    <w:rsid w:val="00001AB1"/>
    <w:rsid w:val="00003C52"/>
    <w:rsid w:val="0000412E"/>
    <w:rsid w:val="00010012"/>
    <w:rsid w:val="00016F3A"/>
    <w:rsid w:val="00017FC5"/>
    <w:rsid w:val="00031931"/>
    <w:rsid w:val="00032D1C"/>
    <w:rsid w:val="00044BB4"/>
    <w:rsid w:val="000479C5"/>
    <w:rsid w:val="00051A5F"/>
    <w:rsid w:val="0005712A"/>
    <w:rsid w:val="00082AC6"/>
    <w:rsid w:val="00084B32"/>
    <w:rsid w:val="0008569D"/>
    <w:rsid w:val="00085DC5"/>
    <w:rsid w:val="00087157"/>
    <w:rsid w:val="00091E6F"/>
    <w:rsid w:val="00091FC0"/>
    <w:rsid w:val="00095A44"/>
    <w:rsid w:val="000A01CE"/>
    <w:rsid w:val="000A0D06"/>
    <w:rsid w:val="000A6462"/>
    <w:rsid w:val="000A6F27"/>
    <w:rsid w:val="000B0A57"/>
    <w:rsid w:val="000B253B"/>
    <w:rsid w:val="000B3140"/>
    <w:rsid w:val="000D134F"/>
    <w:rsid w:val="000F651E"/>
    <w:rsid w:val="000F7600"/>
    <w:rsid w:val="00100EA6"/>
    <w:rsid w:val="00102177"/>
    <w:rsid w:val="001075E0"/>
    <w:rsid w:val="00112070"/>
    <w:rsid w:val="00114CF4"/>
    <w:rsid w:val="00115F04"/>
    <w:rsid w:val="00116395"/>
    <w:rsid w:val="001168CB"/>
    <w:rsid w:val="00120B24"/>
    <w:rsid w:val="00131FCA"/>
    <w:rsid w:val="0013795A"/>
    <w:rsid w:val="001416A0"/>
    <w:rsid w:val="001416C1"/>
    <w:rsid w:val="00142BE4"/>
    <w:rsid w:val="001437FD"/>
    <w:rsid w:val="0014409B"/>
    <w:rsid w:val="0015045B"/>
    <w:rsid w:val="00154670"/>
    <w:rsid w:val="00155457"/>
    <w:rsid w:val="00156737"/>
    <w:rsid w:val="001614EE"/>
    <w:rsid w:val="00163AB8"/>
    <w:rsid w:val="00165B9A"/>
    <w:rsid w:val="001746B5"/>
    <w:rsid w:val="00177F19"/>
    <w:rsid w:val="00180FAD"/>
    <w:rsid w:val="00185504"/>
    <w:rsid w:val="001A097C"/>
    <w:rsid w:val="001B0E32"/>
    <w:rsid w:val="001B3970"/>
    <w:rsid w:val="001B4D45"/>
    <w:rsid w:val="001C1F0E"/>
    <w:rsid w:val="001C775D"/>
    <w:rsid w:val="001D11DD"/>
    <w:rsid w:val="001D33B1"/>
    <w:rsid w:val="001E465B"/>
    <w:rsid w:val="001E7053"/>
    <w:rsid w:val="001F1490"/>
    <w:rsid w:val="001F519D"/>
    <w:rsid w:val="00204B59"/>
    <w:rsid w:val="00210F14"/>
    <w:rsid w:val="002158A2"/>
    <w:rsid w:val="0022226E"/>
    <w:rsid w:val="00223082"/>
    <w:rsid w:val="0022415C"/>
    <w:rsid w:val="0022680B"/>
    <w:rsid w:val="002335C3"/>
    <w:rsid w:val="002344C4"/>
    <w:rsid w:val="002404C5"/>
    <w:rsid w:val="00241FBA"/>
    <w:rsid w:val="0024518F"/>
    <w:rsid w:val="00246A7F"/>
    <w:rsid w:val="00251273"/>
    <w:rsid w:val="0025480C"/>
    <w:rsid w:val="0026200A"/>
    <w:rsid w:val="00264AFD"/>
    <w:rsid w:val="00265548"/>
    <w:rsid w:val="00272848"/>
    <w:rsid w:val="002767EA"/>
    <w:rsid w:val="0028135E"/>
    <w:rsid w:val="00281D86"/>
    <w:rsid w:val="002870C2"/>
    <w:rsid w:val="0028768E"/>
    <w:rsid w:val="002A14FE"/>
    <w:rsid w:val="002B4380"/>
    <w:rsid w:val="002B5FBC"/>
    <w:rsid w:val="002B751F"/>
    <w:rsid w:val="002C25AB"/>
    <w:rsid w:val="002C4D28"/>
    <w:rsid w:val="002C5789"/>
    <w:rsid w:val="002C583C"/>
    <w:rsid w:val="002C6487"/>
    <w:rsid w:val="002D4FEC"/>
    <w:rsid w:val="002D743E"/>
    <w:rsid w:val="002E0AD1"/>
    <w:rsid w:val="002E1B33"/>
    <w:rsid w:val="002E7523"/>
    <w:rsid w:val="002F04F5"/>
    <w:rsid w:val="002F6BE6"/>
    <w:rsid w:val="00302DBF"/>
    <w:rsid w:val="00304624"/>
    <w:rsid w:val="003074A4"/>
    <w:rsid w:val="003163AA"/>
    <w:rsid w:val="00316FF7"/>
    <w:rsid w:val="00321582"/>
    <w:rsid w:val="0032286B"/>
    <w:rsid w:val="00333E0E"/>
    <w:rsid w:val="003344CD"/>
    <w:rsid w:val="003370FD"/>
    <w:rsid w:val="003573E5"/>
    <w:rsid w:val="0036160E"/>
    <w:rsid w:val="00364492"/>
    <w:rsid w:val="00366627"/>
    <w:rsid w:val="003669F4"/>
    <w:rsid w:val="00366E2C"/>
    <w:rsid w:val="0037188D"/>
    <w:rsid w:val="003727A5"/>
    <w:rsid w:val="00373F03"/>
    <w:rsid w:val="00377FFC"/>
    <w:rsid w:val="00383E88"/>
    <w:rsid w:val="003933E4"/>
    <w:rsid w:val="0039758D"/>
    <w:rsid w:val="003975DC"/>
    <w:rsid w:val="003A39B8"/>
    <w:rsid w:val="003A3E33"/>
    <w:rsid w:val="003A5A80"/>
    <w:rsid w:val="003B06B4"/>
    <w:rsid w:val="003B68CD"/>
    <w:rsid w:val="003B779B"/>
    <w:rsid w:val="003C0B59"/>
    <w:rsid w:val="003C172B"/>
    <w:rsid w:val="003C5B0B"/>
    <w:rsid w:val="003C7DF4"/>
    <w:rsid w:val="003D0F54"/>
    <w:rsid w:val="003D68CE"/>
    <w:rsid w:val="003E17F1"/>
    <w:rsid w:val="003E3966"/>
    <w:rsid w:val="003E51FE"/>
    <w:rsid w:val="003F29BB"/>
    <w:rsid w:val="00400AB8"/>
    <w:rsid w:val="004056CC"/>
    <w:rsid w:val="00414788"/>
    <w:rsid w:val="0042023B"/>
    <w:rsid w:val="00425D84"/>
    <w:rsid w:val="00430C6C"/>
    <w:rsid w:val="00432DD6"/>
    <w:rsid w:val="00433ED5"/>
    <w:rsid w:val="004479C2"/>
    <w:rsid w:val="00450D7C"/>
    <w:rsid w:val="00456B49"/>
    <w:rsid w:val="00462E6C"/>
    <w:rsid w:val="00463A99"/>
    <w:rsid w:val="004655B1"/>
    <w:rsid w:val="00465F2D"/>
    <w:rsid w:val="00473DC4"/>
    <w:rsid w:val="004748EE"/>
    <w:rsid w:val="00476864"/>
    <w:rsid w:val="00480DF5"/>
    <w:rsid w:val="00496C59"/>
    <w:rsid w:val="004A3352"/>
    <w:rsid w:val="004B4836"/>
    <w:rsid w:val="004B489B"/>
    <w:rsid w:val="004B7927"/>
    <w:rsid w:val="004C3780"/>
    <w:rsid w:val="004C52BD"/>
    <w:rsid w:val="004D04B9"/>
    <w:rsid w:val="004D28B4"/>
    <w:rsid w:val="004D5A6E"/>
    <w:rsid w:val="004D5FA7"/>
    <w:rsid w:val="004E1046"/>
    <w:rsid w:val="004E153C"/>
    <w:rsid w:val="004E3C19"/>
    <w:rsid w:val="004E3FF9"/>
    <w:rsid w:val="004E40BC"/>
    <w:rsid w:val="004F2285"/>
    <w:rsid w:val="004F2AC4"/>
    <w:rsid w:val="004F2CCA"/>
    <w:rsid w:val="004F3810"/>
    <w:rsid w:val="00500E1D"/>
    <w:rsid w:val="00505F16"/>
    <w:rsid w:val="005064B4"/>
    <w:rsid w:val="00516B31"/>
    <w:rsid w:val="00520D89"/>
    <w:rsid w:val="005276A2"/>
    <w:rsid w:val="00536EFF"/>
    <w:rsid w:val="005373B5"/>
    <w:rsid w:val="00540058"/>
    <w:rsid w:val="005507DB"/>
    <w:rsid w:val="0055084E"/>
    <w:rsid w:val="0055190A"/>
    <w:rsid w:val="00557172"/>
    <w:rsid w:val="005579D5"/>
    <w:rsid w:val="00557ACC"/>
    <w:rsid w:val="005667F9"/>
    <w:rsid w:val="005808F4"/>
    <w:rsid w:val="00582BD2"/>
    <w:rsid w:val="0059700B"/>
    <w:rsid w:val="005B2CDC"/>
    <w:rsid w:val="005B31B4"/>
    <w:rsid w:val="005C4C41"/>
    <w:rsid w:val="005D02F7"/>
    <w:rsid w:val="005D1C26"/>
    <w:rsid w:val="005D50CF"/>
    <w:rsid w:val="005D52D7"/>
    <w:rsid w:val="005E29FD"/>
    <w:rsid w:val="005E5313"/>
    <w:rsid w:val="005F2053"/>
    <w:rsid w:val="005F30CD"/>
    <w:rsid w:val="005F48A6"/>
    <w:rsid w:val="005F4A83"/>
    <w:rsid w:val="005F73DD"/>
    <w:rsid w:val="00603D71"/>
    <w:rsid w:val="006059E1"/>
    <w:rsid w:val="00615271"/>
    <w:rsid w:val="0061645C"/>
    <w:rsid w:val="00616D7A"/>
    <w:rsid w:val="0062126B"/>
    <w:rsid w:val="00621408"/>
    <w:rsid w:val="00624D0F"/>
    <w:rsid w:val="00630BB9"/>
    <w:rsid w:val="0063323A"/>
    <w:rsid w:val="00650BE3"/>
    <w:rsid w:val="00651112"/>
    <w:rsid w:val="00651D56"/>
    <w:rsid w:val="006549AD"/>
    <w:rsid w:val="00655FC2"/>
    <w:rsid w:val="00656CFE"/>
    <w:rsid w:val="00660E12"/>
    <w:rsid w:val="0067358D"/>
    <w:rsid w:val="00677F95"/>
    <w:rsid w:val="006811FD"/>
    <w:rsid w:val="00681DC7"/>
    <w:rsid w:val="006852F1"/>
    <w:rsid w:val="00691027"/>
    <w:rsid w:val="00693A00"/>
    <w:rsid w:val="00693E5C"/>
    <w:rsid w:val="006949D1"/>
    <w:rsid w:val="00695DE1"/>
    <w:rsid w:val="006A4EB1"/>
    <w:rsid w:val="006A566B"/>
    <w:rsid w:val="006A698A"/>
    <w:rsid w:val="006A7955"/>
    <w:rsid w:val="006B1431"/>
    <w:rsid w:val="006B5717"/>
    <w:rsid w:val="006B5E33"/>
    <w:rsid w:val="006C383C"/>
    <w:rsid w:val="006C3880"/>
    <w:rsid w:val="006C4E34"/>
    <w:rsid w:val="006D0B84"/>
    <w:rsid w:val="006D237F"/>
    <w:rsid w:val="006D2444"/>
    <w:rsid w:val="006D5ACB"/>
    <w:rsid w:val="006D6F09"/>
    <w:rsid w:val="006E3986"/>
    <w:rsid w:val="006E419E"/>
    <w:rsid w:val="006E4317"/>
    <w:rsid w:val="006E7871"/>
    <w:rsid w:val="006F2814"/>
    <w:rsid w:val="006F3D3C"/>
    <w:rsid w:val="007004CD"/>
    <w:rsid w:val="007019C9"/>
    <w:rsid w:val="0071075B"/>
    <w:rsid w:val="00711D79"/>
    <w:rsid w:val="007151C8"/>
    <w:rsid w:val="007229A3"/>
    <w:rsid w:val="007256F9"/>
    <w:rsid w:val="00734BCC"/>
    <w:rsid w:val="00734C61"/>
    <w:rsid w:val="00735194"/>
    <w:rsid w:val="00742793"/>
    <w:rsid w:val="0074743C"/>
    <w:rsid w:val="00747B7E"/>
    <w:rsid w:val="00751450"/>
    <w:rsid w:val="007542BD"/>
    <w:rsid w:val="007564F0"/>
    <w:rsid w:val="0075652A"/>
    <w:rsid w:val="007602B4"/>
    <w:rsid w:val="00760C15"/>
    <w:rsid w:val="00761AC9"/>
    <w:rsid w:val="0077021F"/>
    <w:rsid w:val="00773665"/>
    <w:rsid w:val="007740A9"/>
    <w:rsid w:val="00780A4F"/>
    <w:rsid w:val="007845A2"/>
    <w:rsid w:val="0079409E"/>
    <w:rsid w:val="00795966"/>
    <w:rsid w:val="00797481"/>
    <w:rsid w:val="007A0EE8"/>
    <w:rsid w:val="007A3CB2"/>
    <w:rsid w:val="007A5FFB"/>
    <w:rsid w:val="007B49A6"/>
    <w:rsid w:val="007C5541"/>
    <w:rsid w:val="007E25CB"/>
    <w:rsid w:val="007E6049"/>
    <w:rsid w:val="007E65BA"/>
    <w:rsid w:val="007F263C"/>
    <w:rsid w:val="007F666A"/>
    <w:rsid w:val="008015E5"/>
    <w:rsid w:val="00803B14"/>
    <w:rsid w:val="00816BDB"/>
    <w:rsid w:val="008246B9"/>
    <w:rsid w:val="00830BE8"/>
    <w:rsid w:val="0083322B"/>
    <w:rsid w:val="00842B1C"/>
    <w:rsid w:val="008436E2"/>
    <w:rsid w:val="008444FB"/>
    <w:rsid w:val="008467D5"/>
    <w:rsid w:val="0085315D"/>
    <w:rsid w:val="00860D5F"/>
    <w:rsid w:val="00860D7F"/>
    <w:rsid w:val="00863759"/>
    <w:rsid w:val="008648E8"/>
    <w:rsid w:val="008659F9"/>
    <w:rsid w:val="00876998"/>
    <w:rsid w:val="00877FDB"/>
    <w:rsid w:val="0088023A"/>
    <w:rsid w:val="00881969"/>
    <w:rsid w:val="0088273B"/>
    <w:rsid w:val="00884E59"/>
    <w:rsid w:val="0089666D"/>
    <w:rsid w:val="00897768"/>
    <w:rsid w:val="008A4221"/>
    <w:rsid w:val="008A51E1"/>
    <w:rsid w:val="008A7C1B"/>
    <w:rsid w:val="008B0BD7"/>
    <w:rsid w:val="008B7A62"/>
    <w:rsid w:val="008C2545"/>
    <w:rsid w:val="008D0133"/>
    <w:rsid w:val="008D4AB0"/>
    <w:rsid w:val="008D65A6"/>
    <w:rsid w:val="008E33A4"/>
    <w:rsid w:val="008F2FDC"/>
    <w:rsid w:val="008F3691"/>
    <w:rsid w:val="008F3B39"/>
    <w:rsid w:val="008F40A4"/>
    <w:rsid w:val="008F5116"/>
    <w:rsid w:val="009023F7"/>
    <w:rsid w:val="00903CF6"/>
    <w:rsid w:val="0091274E"/>
    <w:rsid w:val="0091617F"/>
    <w:rsid w:val="00917E7C"/>
    <w:rsid w:val="00922DF9"/>
    <w:rsid w:val="00950A07"/>
    <w:rsid w:val="00953617"/>
    <w:rsid w:val="00954E1F"/>
    <w:rsid w:val="00956C4A"/>
    <w:rsid w:val="00960274"/>
    <w:rsid w:val="00962000"/>
    <w:rsid w:val="00962E62"/>
    <w:rsid w:val="009655C0"/>
    <w:rsid w:val="00966A78"/>
    <w:rsid w:val="00976C54"/>
    <w:rsid w:val="00977363"/>
    <w:rsid w:val="00984FFB"/>
    <w:rsid w:val="0099163F"/>
    <w:rsid w:val="0099622F"/>
    <w:rsid w:val="00996FD5"/>
    <w:rsid w:val="009A27AD"/>
    <w:rsid w:val="009A3E54"/>
    <w:rsid w:val="009A74D6"/>
    <w:rsid w:val="009B06D6"/>
    <w:rsid w:val="009B14F7"/>
    <w:rsid w:val="009B4D8A"/>
    <w:rsid w:val="009C1DFE"/>
    <w:rsid w:val="009D14A8"/>
    <w:rsid w:val="009D5A85"/>
    <w:rsid w:val="009E3D2C"/>
    <w:rsid w:val="009E3E73"/>
    <w:rsid w:val="009E533D"/>
    <w:rsid w:val="009E546B"/>
    <w:rsid w:val="009E5DD2"/>
    <w:rsid w:val="009E6EAE"/>
    <w:rsid w:val="009F2DBB"/>
    <w:rsid w:val="009F4E96"/>
    <w:rsid w:val="00A03A84"/>
    <w:rsid w:val="00A12EB7"/>
    <w:rsid w:val="00A14465"/>
    <w:rsid w:val="00A1539B"/>
    <w:rsid w:val="00A16E4E"/>
    <w:rsid w:val="00A172D8"/>
    <w:rsid w:val="00A233E2"/>
    <w:rsid w:val="00A25416"/>
    <w:rsid w:val="00A3393D"/>
    <w:rsid w:val="00A3502F"/>
    <w:rsid w:val="00A351E6"/>
    <w:rsid w:val="00A42F95"/>
    <w:rsid w:val="00A52B47"/>
    <w:rsid w:val="00A56A99"/>
    <w:rsid w:val="00A60C75"/>
    <w:rsid w:val="00A62F2C"/>
    <w:rsid w:val="00A635A2"/>
    <w:rsid w:val="00A64F1C"/>
    <w:rsid w:val="00A66DE2"/>
    <w:rsid w:val="00A71B73"/>
    <w:rsid w:val="00A736DA"/>
    <w:rsid w:val="00A8584C"/>
    <w:rsid w:val="00AA2235"/>
    <w:rsid w:val="00AA2B2A"/>
    <w:rsid w:val="00AA31E6"/>
    <w:rsid w:val="00AA5456"/>
    <w:rsid w:val="00AB0005"/>
    <w:rsid w:val="00AB18AC"/>
    <w:rsid w:val="00AC6338"/>
    <w:rsid w:val="00AE054A"/>
    <w:rsid w:val="00AF0CBF"/>
    <w:rsid w:val="00AF6E13"/>
    <w:rsid w:val="00B00FE2"/>
    <w:rsid w:val="00B01FF1"/>
    <w:rsid w:val="00B20A50"/>
    <w:rsid w:val="00B2625B"/>
    <w:rsid w:val="00B271E9"/>
    <w:rsid w:val="00B27A55"/>
    <w:rsid w:val="00B27CF5"/>
    <w:rsid w:val="00B350D5"/>
    <w:rsid w:val="00B476C6"/>
    <w:rsid w:val="00B50BDD"/>
    <w:rsid w:val="00B51669"/>
    <w:rsid w:val="00B55523"/>
    <w:rsid w:val="00B60B03"/>
    <w:rsid w:val="00B63734"/>
    <w:rsid w:val="00B71773"/>
    <w:rsid w:val="00B73943"/>
    <w:rsid w:val="00B762B2"/>
    <w:rsid w:val="00B77581"/>
    <w:rsid w:val="00B8194C"/>
    <w:rsid w:val="00B83BEC"/>
    <w:rsid w:val="00B850AE"/>
    <w:rsid w:val="00B8697E"/>
    <w:rsid w:val="00B87078"/>
    <w:rsid w:val="00B96E95"/>
    <w:rsid w:val="00BA00E1"/>
    <w:rsid w:val="00BA4440"/>
    <w:rsid w:val="00BC2A65"/>
    <w:rsid w:val="00BC2B49"/>
    <w:rsid w:val="00BD085C"/>
    <w:rsid w:val="00BD57FE"/>
    <w:rsid w:val="00BD6693"/>
    <w:rsid w:val="00BF143B"/>
    <w:rsid w:val="00BF5A2B"/>
    <w:rsid w:val="00BF7B1E"/>
    <w:rsid w:val="00C05338"/>
    <w:rsid w:val="00C072BB"/>
    <w:rsid w:val="00C11C21"/>
    <w:rsid w:val="00C23456"/>
    <w:rsid w:val="00C2667A"/>
    <w:rsid w:val="00C272DD"/>
    <w:rsid w:val="00C27638"/>
    <w:rsid w:val="00C277BF"/>
    <w:rsid w:val="00C3599F"/>
    <w:rsid w:val="00C41A03"/>
    <w:rsid w:val="00C43684"/>
    <w:rsid w:val="00C473ED"/>
    <w:rsid w:val="00C47B4F"/>
    <w:rsid w:val="00C55311"/>
    <w:rsid w:val="00C576E5"/>
    <w:rsid w:val="00C73C46"/>
    <w:rsid w:val="00C80E95"/>
    <w:rsid w:val="00C9445F"/>
    <w:rsid w:val="00CB23F8"/>
    <w:rsid w:val="00CB483B"/>
    <w:rsid w:val="00CC152B"/>
    <w:rsid w:val="00CD3759"/>
    <w:rsid w:val="00CD3B70"/>
    <w:rsid w:val="00CD49F5"/>
    <w:rsid w:val="00CD6E5A"/>
    <w:rsid w:val="00CD7493"/>
    <w:rsid w:val="00CE0FCD"/>
    <w:rsid w:val="00CF0A92"/>
    <w:rsid w:val="00D01E30"/>
    <w:rsid w:val="00D05C5F"/>
    <w:rsid w:val="00D10358"/>
    <w:rsid w:val="00D14022"/>
    <w:rsid w:val="00D15E53"/>
    <w:rsid w:val="00D22670"/>
    <w:rsid w:val="00D23D86"/>
    <w:rsid w:val="00D325CA"/>
    <w:rsid w:val="00D327C3"/>
    <w:rsid w:val="00D339CE"/>
    <w:rsid w:val="00D3485D"/>
    <w:rsid w:val="00D4043A"/>
    <w:rsid w:val="00D408D4"/>
    <w:rsid w:val="00D52BEA"/>
    <w:rsid w:val="00D52CC5"/>
    <w:rsid w:val="00D53B31"/>
    <w:rsid w:val="00D60CB9"/>
    <w:rsid w:val="00D61C2F"/>
    <w:rsid w:val="00D63C3A"/>
    <w:rsid w:val="00D64143"/>
    <w:rsid w:val="00D65A0C"/>
    <w:rsid w:val="00D6785E"/>
    <w:rsid w:val="00D8016D"/>
    <w:rsid w:val="00D858B0"/>
    <w:rsid w:val="00D913BB"/>
    <w:rsid w:val="00D94FAF"/>
    <w:rsid w:val="00DA155F"/>
    <w:rsid w:val="00DB773D"/>
    <w:rsid w:val="00DC2356"/>
    <w:rsid w:val="00DC2D4C"/>
    <w:rsid w:val="00DC4A23"/>
    <w:rsid w:val="00DC6A15"/>
    <w:rsid w:val="00DD0F5A"/>
    <w:rsid w:val="00DD48F6"/>
    <w:rsid w:val="00DD6F04"/>
    <w:rsid w:val="00DE1927"/>
    <w:rsid w:val="00DE4C7A"/>
    <w:rsid w:val="00DE70A6"/>
    <w:rsid w:val="00DE73A4"/>
    <w:rsid w:val="00DF2424"/>
    <w:rsid w:val="00DF41CA"/>
    <w:rsid w:val="00DF64DE"/>
    <w:rsid w:val="00E00A49"/>
    <w:rsid w:val="00E00D15"/>
    <w:rsid w:val="00E03503"/>
    <w:rsid w:val="00E128DF"/>
    <w:rsid w:val="00E2364C"/>
    <w:rsid w:val="00E25977"/>
    <w:rsid w:val="00E34157"/>
    <w:rsid w:val="00E37DED"/>
    <w:rsid w:val="00E41211"/>
    <w:rsid w:val="00E4139A"/>
    <w:rsid w:val="00E45943"/>
    <w:rsid w:val="00E548D8"/>
    <w:rsid w:val="00E55723"/>
    <w:rsid w:val="00E55F66"/>
    <w:rsid w:val="00E57CB8"/>
    <w:rsid w:val="00E632A5"/>
    <w:rsid w:val="00E63E11"/>
    <w:rsid w:val="00E83123"/>
    <w:rsid w:val="00E839AF"/>
    <w:rsid w:val="00E84B34"/>
    <w:rsid w:val="00E85375"/>
    <w:rsid w:val="00E92827"/>
    <w:rsid w:val="00E93E15"/>
    <w:rsid w:val="00E972DE"/>
    <w:rsid w:val="00EA36C9"/>
    <w:rsid w:val="00EA6F42"/>
    <w:rsid w:val="00EB34C7"/>
    <w:rsid w:val="00EB4B0A"/>
    <w:rsid w:val="00EC23E8"/>
    <w:rsid w:val="00EC310C"/>
    <w:rsid w:val="00EC373D"/>
    <w:rsid w:val="00EC547E"/>
    <w:rsid w:val="00EE6B13"/>
    <w:rsid w:val="00EF0882"/>
    <w:rsid w:val="00F06CD1"/>
    <w:rsid w:val="00F104DA"/>
    <w:rsid w:val="00F117EE"/>
    <w:rsid w:val="00F122D1"/>
    <w:rsid w:val="00F14BF9"/>
    <w:rsid w:val="00F1780D"/>
    <w:rsid w:val="00F27091"/>
    <w:rsid w:val="00F31F81"/>
    <w:rsid w:val="00F400C3"/>
    <w:rsid w:val="00F40D87"/>
    <w:rsid w:val="00F50B58"/>
    <w:rsid w:val="00F532B6"/>
    <w:rsid w:val="00F53F79"/>
    <w:rsid w:val="00F605AB"/>
    <w:rsid w:val="00F610CA"/>
    <w:rsid w:val="00F67027"/>
    <w:rsid w:val="00F67767"/>
    <w:rsid w:val="00F679CB"/>
    <w:rsid w:val="00F71325"/>
    <w:rsid w:val="00F71375"/>
    <w:rsid w:val="00F8050A"/>
    <w:rsid w:val="00F84B0A"/>
    <w:rsid w:val="00F87FD2"/>
    <w:rsid w:val="00F92573"/>
    <w:rsid w:val="00F944F9"/>
    <w:rsid w:val="00F95F83"/>
    <w:rsid w:val="00FC11F9"/>
    <w:rsid w:val="00FC2A59"/>
    <w:rsid w:val="00FD7875"/>
    <w:rsid w:val="00FE04DA"/>
    <w:rsid w:val="00FE22F3"/>
    <w:rsid w:val="00FF0014"/>
    <w:rsid w:val="00FF12D3"/>
    <w:rsid w:val="00FF15C1"/>
    <w:rsid w:val="00FF6078"/>
    <w:rsid w:val="00FF60E9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A3C5"/>
  <w15:docId w15:val="{E9E12814-829B-44E9-8CB5-EFCB9F5F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7284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72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284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72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2848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272848"/>
    <w:pPr>
      <w:ind w:left="720"/>
      <w:contextualSpacing/>
    </w:pPr>
  </w:style>
  <w:style w:type="paragraph" w:customStyle="1" w:styleId="Default">
    <w:name w:val="Default"/>
    <w:rsid w:val="002728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2200</Words>
  <Characters>15187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Windows-felhasználó</cp:lastModifiedBy>
  <cp:revision>2</cp:revision>
  <dcterms:created xsi:type="dcterms:W3CDTF">2018-03-28T09:50:00Z</dcterms:created>
  <dcterms:modified xsi:type="dcterms:W3CDTF">2018-03-28T09:50:00Z</dcterms:modified>
</cp:coreProperties>
</file>