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B8CA" w14:textId="3F987B57" w:rsidR="00C43FBB" w:rsidRPr="002F7733" w:rsidRDefault="00F21B53" w:rsidP="002F7733">
      <w:pPr>
        <w:jc w:val="right"/>
        <w:rPr>
          <w:rFonts w:ascii="Open Sans" w:hAnsi="Open Sans" w:cs="Open Sans"/>
          <w:i/>
          <w:iCs/>
          <w:sz w:val="20"/>
          <w:szCs w:val="20"/>
          <w:lang w:eastAsia="en-US"/>
        </w:rPr>
      </w:pPr>
      <w:r w:rsidRPr="002F7733">
        <w:rPr>
          <w:rFonts w:ascii="Open Sans" w:eastAsia="Calibri" w:hAnsi="Open Sans" w:cs="Open Sans"/>
          <w:i/>
          <w:iCs/>
          <w:sz w:val="20"/>
          <w:szCs w:val="20"/>
        </w:rPr>
        <w:t>6</w:t>
      </w:r>
      <w:r w:rsidR="007D5697" w:rsidRPr="002F7733">
        <w:rPr>
          <w:rFonts w:ascii="Open Sans" w:eastAsia="Calibri" w:hAnsi="Open Sans" w:cs="Open Sans"/>
          <w:i/>
          <w:iCs/>
          <w:sz w:val="20"/>
          <w:szCs w:val="20"/>
        </w:rPr>
        <w:t>/2023. (</w:t>
      </w:r>
      <w:r w:rsidRPr="002F7733">
        <w:rPr>
          <w:rFonts w:ascii="Open Sans" w:eastAsia="Calibri" w:hAnsi="Open Sans" w:cs="Open Sans"/>
          <w:i/>
          <w:iCs/>
          <w:sz w:val="20"/>
          <w:szCs w:val="20"/>
        </w:rPr>
        <w:t>XII. 13.</w:t>
      </w:r>
      <w:r w:rsidR="007D5697" w:rsidRPr="002F7733">
        <w:rPr>
          <w:rFonts w:ascii="Open Sans" w:eastAsia="Calibri" w:hAnsi="Open Sans" w:cs="Open Sans"/>
          <w:i/>
          <w:iCs/>
          <w:sz w:val="20"/>
          <w:szCs w:val="20"/>
        </w:rPr>
        <w:t>) számú rektori-kancellári együttes utasítás</w:t>
      </w:r>
      <w:bookmarkStart w:id="0" w:name="_Toc150837433"/>
      <w:bookmarkStart w:id="1" w:name="_Toc171739199"/>
      <w:bookmarkStart w:id="2" w:name="_Toc492887561"/>
      <w:bookmarkStart w:id="3" w:name="_Toc492887968"/>
      <w:bookmarkStart w:id="4" w:name="_Toc492888068"/>
      <w:bookmarkStart w:id="5" w:name="_Toc492888107"/>
      <w:bookmarkStart w:id="6" w:name="_Toc492888326"/>
      <w:bookmarkStart w:id="7" w:name="_Toc492896604"/>
      <w:bookmarkEnd w:id="0"/>
      <w:bookmarkEnd w:id="1"/>
      <w:r w:rsidR="002F7733" w:rsidRPr="002F7733">
        <w:rPr>
          <w:rFonts w:ascii="Open Sans" w:eastAsia="Calibri" w:hAnsi="Open Sans" w:cs="Open Sans"/>
          <w:i/>
          <w:iCs/>
          <w:sz w:val="20"/>
          <w:szCs w:val="20"/>
        </w:rPr>
        <w:t xml:space="preserve"> </w:t>
      </w:r>
      <w:r w:rsidR="00C43FBB" w:rsidRPr="002F7733">
        <w:rPr>
          <w:rFonts w:ascii="Open Sans" w:hAnsi="Open Sans" w:cs="Open Sans"/>
          <w:i/>
          <w:iCs/>
          <w:sz w:val="20"/>
          <w:szCs w:val="20"/>
        </w:rPr>
        <w:t>2.</w:t>
      </w:r>
      <w:r w:rsidR="00CF783A" w:rsidRPr="002F7733">
        <w:rPr>
          <w:rFonts w:ascii="Open Sans" w:hAnsi="Open Sans" w:cs="Open Sans"/>
          <w:i/>
          <w:iCs/>
          <w:sz w:val="20"/>
          <w:szCs w:val="20"/>
        </w:rPr>
        <w:t xml:space="preserve"> számú</w:t>
      </w:r>
      <w:r w:rsidR="00C43FBB" w:rsidRPr="002F7733">
        <w:rPr>
          <w:rFonts w:ascii="Open Sans" w:hAnsi="Open Sans" w:cs="Open Sans"/>
          <w:i/>
          <w:iCs/>
          <w:sz w:val="20"/>
          <w:szCs w:val="20"/>
        </w:rPr>
        <w:t xml:space="preserve"> melléklet</w:t>
      </w:r>
      <w:bookmarkEnd w:id="2"/>
      <w:bookmarkEnd w:id="3"/>
      <w:bookmarkEnd w:id="4"/>
      <w:bookmarkEnd w:id="5"/>
      <w:bookmarkEnd w:id="6"/>
      <w:bookmarkEnd w:id="7"/>
      <w:r w:rsidR="002F7733" w:rsidRPr="002F7733">
        <w:rPr>
          <w:rFonts w:ascii="Open Sans" w:hAnsi="Open Sans" w:cs="Open Sans"/>
          <w:i/>
          <w:iCs/>
          <w:sz w:val="20"/>
          <w:szCs w:val="20"/>
        </w:rPr>
        <w:t>e</w:t>
      </w:r>
    </w:p>
    <w:p w14:paraId="5F9801DC" w14:textId="77777777" w:rsidR="00CF783A" w:rsidRPr="007D5697" w:rsidRDefault="00CF783A" w:rsidP="00CF783A">
      <w:pPr>
        <w:pStyle w:val="rszcm"/>
        <w:rPr>
          <w:rFonts w:ascii="Open Sans" w:hAnsi="Open Sans" w:cs="Open Sans"/>
          <w:b/>
          <w:sz w:val="20"/>
          <w:szCs w:val="20"/>
        </w:rPr>
      </w:pPr>
    </w:p>
    <w:p w14:paraId="658C4503" w14:textId="77777777" w:rsidR="00BE7FF1" w:rsidRPr="007D5697" w:rsidRDefault="00BE7FF1" w:rsidP="00CF783A">
      <w:pPr>
        <w:pStyle w:val="rszcm"/>
        <w:rPr>
          <w:rFonts w:ascii="Open Sans" w:hAnsi="Open Sans" w:cs="Open Sans"/>
          <w:b/>
          <w:sz w:val="20"/>
          <w:szCs w:val="20"/>
        </w:rPr>
      </w:pPr>
    </w:p>
    <w:p w14:paraId="51407A1A" w14:textId="77777777" w:rsidR="00BE7FF1" w:rsidRPr="007D5697" w:rsidRDefault="00BE7FF1" w:rsidP="00CF783A">
      <w:pPr>
        <w:pStyle w:val="rszcm"/>
        <w:rPr>
          <w:rFonts w:ascii="Open Sans" w:hAnsi="Open Sans" w:cs="Open Sans"/>
          <w:b/>
          <w:sz w:val="20"/>
          <w:szCs w:val="20"/>
        </w:rPr>
      </w:pPr>
    </w:p>
    <w:p w14:paraId="31991482" w14:textId="77777777" w:rsidR="005F24D6" w:rsidRPr="007D5697" w:rsidRDefault="005F24D6" w:rsidP="003835A2">
      <w:pPr>
        <w:pStyle w:val="mellkletcm"/>
        <w:rPr>
          <w:rFonts w:ascii="Open Sans" w:hAnsi="Open Sans" w:cs="Open Sans"/>
          <w:sz w:val="20"/>
          <w:szCs w:val="20"/>
        </w:rPr>
      </w:pPr>
      <w:bookmarkStart w:id="8" w:name="_Toc492887969"/>
      <w:bookmarkStart w:id="9" w:name="_Toc492888069"/>
      <w:bookmarkStart w:id="10" w:name="_Toc492888108"/>
      <w:bookmarkStart w:id="11" w:name="_Toc492888327"/>
      <w:bookmarkStart w:id="12" w:name="_Toc492896605"/>
      <w:r w:rsidRPr="007D5697">
        <w:rPr>
          <w:rFonts w:ascii="Open Sans" w:hAnsi="Open Sans" w:cs="Open Sans"/>
          <w:sz w:val="20"/>
          <w:szCs w:val="20"/>
        </w:rPr>
        <w:t>A s</w:t>
      </w:r>
      <w:r w:rsidR="008D3372" w:rsidRPr="007D5697">
        <w:rPr>
          <w:rFonts w:ascii="Open Sans" w:hAnsi="Open Sans" w:cs="Open Sans"/>
          <w:sz w:val="20"/>
          <w:szCs w:val="20"/>
        </w:rPr>
        <w:t>zervezeti integritást sértő esemény</w:t>
      </w:r>
      <w:r w:rsidRPr="007D5697">
        <w:rPr>
          <w:rFonts w:ascii="Open Sans" w:hAnsi="Open Sans" w:cs="Open Sans"/>
          <w:sz w:val="20"/>
          <w:szCs w:val="20"/>
        </w:rPr>
        <w:t xml:space="preserve"> bejelentésének adattartalma</w:t>
      </w:r>
      <w:bookmarkEnd w:id="8"/>
      <w:bookmarkEnd w:id="9"/>
      <w:bookmarkEnd w:id="10"/>
      <w:bookmarkEnd w:id="11"/>
      <w:bookmarkEnd w:id="12"/>
    </w:p>
    <w:p w14:paraId="58B489A1" w14:textId="77777777" w:rsidR="00CF783A" w:rsidRPr="007D5697" w:rsidRDefault="00CF783A" w:rsidP="00CF783A">
      <w:pPr>
        <w:pStyle w:val="rszcm"/>
        <w:rPr>
          <w:rFonts w:ascii="Open Sans" w:hAnsi="Open Sans" w:cs="Open Sans"/>
          <w:b/>
          <w:sz w:val="20"/>
          <w:szCs w:val="20"/>
        </w:rPr>
      </w:pPr>
    </w:p>
    <w:p w14:paraId="2110CD7E" w14:textId="77777777" w:rsidR="00CF783A" w:rsidRPr="007D5697" w:rsidRDefault="00CF783A" w:rsidP="00CF783A">
      <w:pPr>
        <w:pStyle w:val="rszcm"/>
        <w:rPr>
          <w:rFonts w:ascii="Open Sans" w:hAnsi="Open Sans" w:cs="Open Sans"/>
          <w:b/>
          <w:sz w:val="20"/>
          <w:szCs w:val="20"/>
        </w:rPr>
      </w:pPr>
    </w:p>
    <w:p w14:paraId="1CA812BF" w14:textId="77777777" w:rsidR="00BE7FF1" w:rsidRPr="007D5697" w:rsidRDefault="00BE7FF1" w:rsidP="00CF783A">
      <w:pPr>
        <w:pStyle w:val="rszcm"/>
        <w:rPr>
          <w:rFonts w:ascii="Open Sans" w:hAnsi="Open Sans" w:cs="Open Sans"/>
          <w:b/>
          <w:sz w:val="20"/>
          <w:szCs w:val="20"/>
        </w:rPr>
      </w:pPr>
    </w:p>
    <w:p w14:paraId="76E3F729" w14:textId="77777777" w:rsidR="00C43FBB" w:rsidRPr="007D5697" w:rsidRDefault="00C43FBB" w:rsidP="00364084">
      <w:pPr>
        <w:suppressAutoHyphens/>
        <w:spacing w:line="360" w:lineRule="auto"/>
        <w:rPr>
          <w:rFonts w:ascii="Open Sans" w:hAnsi="Open Sans" w:cs="Open Sans"/>
          <w:sz w:val="20"/>
          <w:szCs w:val="20"/>
        </w:rPr>
      </w:pPr>
      <w:bookmarkStart w:id="13" w:name="_Toc492887562"/>
      <w:r w:rsidRPr="007D5697">
        <w:rPr>
          <w:rFonts w:ascii="Open Sans" w:hAnsi="Open Sans" w:cs="Open Sans"/>
          <w:sz w:val="20"/>
          <w:szCs w:val="20"/>
        </w:rPr>
        <w:t>Minimális, kötelező adattartalom:</w:t>
      </w:r>
      <w:bookmarkEnd w:id="13"/>
    </w:p>
    <w:p w14:paraId="228DCE91" w14:textId="77777777" w:rsidR="00C43FBB" w:rsidRPr="007D5697" w:rsidRDefault="00C43FBB" w:rsidP="00EB6902">
      <w:pPr>
        <w:pStyle w:val="Felsorolsn1"/>
        <w:numPr>
          <w:ilvl w:val="0"/>
          <w:numId w:val="3"/>
        </w:numPr>
        <w:tabs>
          <w:tab w:val="clear" w:pos="1068"/>
        </w:tabs>
        <w:suppressAutoHyphens/>
        <w:spacing w:before="0" w:after="0" w:line="360" w:lineRule="auto"/>
        <w:ind w:left="284" w:hanging="284"/>
        <w:rPr>
          <w:rFonts w:ascii="Open Sans" w:hAnsi="Open Sans" w:cs="Open Sans"/>
          <w:sz w:val="20"/>
        </w:rPr>
      </w:pPr>
      <w:r w:rsidRPr="007D5697">
        <w:rPr>
          <w:rFonts w:ascii="Open Sans" w:hAnsi="Open Sans" w:cs="Open Sans"/>
          <w:sz w:val="20"/>
        </w:rPr>
        <w:t>a szabálytalanság észlelésének helye és ideje;</w:t>
      </w:r>
    </w:p>
    <w:p w14:paraId="353A4F18" w14:textId="77777777" w:rsidR="00C43FBB" w:rsidRPr="007D5697" w:rsidRDefault="00C43FBB" w:rsidP="00EB6902">
      <w:pPr>
        <w:pStyle w:val="Felsorolsn1"/>
        <w:numPr>
          <w:ilvl w:val="0"/>
          <w:numId w:val="3"/>
        </w:numPr>
        <w:tabs>
          <w:tab w:val="clear" w:pos="1068"/>
        </w:tabs>
        <w:suppressAutoHyphens/>
        <w:spacing w:before="0" w:after="0" w:line="360" w:lineRule="auto"/>
        <w:ind w:left="284" w:hanging="284"/>
        <w:rPr>
          <w:rFonts w:ascii="Open Sans" w:hAnsi="Open Sans" w:cs="Open Sans"/>
          <w:sz w:val="20"/>
        </w:rPr>
      </w:pPr>
      <w:r w:rsidRPr="007D5697">
        <w:rPr>
          <w:rFonts w:ascii="Open Sans" w:hAnsi="Open Sans" w:cs="Open Sans"/>
          <w:sz w:val="20"/>
        </w:rPr>
        <w:t>az elkövetés helye, ideje;</w:t>
      </w:r>
    </w:p>
    <w:p w14:paraId="18F90AF6" w14:textId="77777777" w:rsidR="00C43FBB" w:rsidRPr="007D5697" w:rsidRDefault="00C43FBB" w:rsidP="00EB6902">
      <w:pPr>
        <w:pStyle w:val="Felsorolsn1"/>
        <w:numPr>
          <w:ilvl w:val="0"/>
          <w:numId w:val="3"/>
        </w:numPr>
        <w:tabs>
          <w:tab w:val="clear" w:pos="1068"/>
        </w:tabs>
        <w:suppressAutoHyphens/>
        <w:spacing w:before="0" w:after="0" w:line="360" w:lineRule="auto"/>
        <w:ind w:left="284" w:hanging="284"/>
        <w:rPr>
          <w:rFonts w:ascii="Open Sans" w:hAnsi="Open Sans" w:cs="Open Sans"/>
          <w:sz w:val="20"/>
        </w:rPr>
      </w:pPr>
      <w:r w:rsidRPr="007D5697">
        <w:rPr>
          <w:rFonts w:ascii="Open Sans" w:hAnsi="Open Sans" w:cs="Open Sans"/>
          <w:sz w:val="20"/>
        </w:rPr>
        <w:t>a szabálytalanság melyik egység működése körében, milyen jellegű munkakörben (vezető, számvevő, ügyintéző stb.) keletkezett;</w:t>
      </w:r>
    </w:p>
    <w:p w14:paraId="25263E89" w14:textId="77777777" w:rsidR="00C43FBB" w:rsidRPr="007D5697" w:rsidRDefault="00C43FBB" w:rsidP="00EB6902">
      <w:pPr>
        <w:pStyle w:val="Felsorolsn1"/>
        <w:numPr>
          <w:ilvl w:val="0"/>
          <w:numId w:val="3"/>
        </w:numPr>
        <w:tabs>
          <w:tab w:val="clear" w:pos="1068"/>
        </w:tabs>
        <w:suppressAutoHyphens/>
        <w:spacing w:before="0" w:after="0" w:line="360" w:lineRule="auto"/>
        <w:ind w:left="284" w:hanging="284"/>
        <w:rPr>
          <w:rFonts w:ascii="Open Sans" w:hAnsi="Open Sans" w:cs="Open Sans"/>
          <w:sz w:val="20"/>
        </w:rPr>
      </w:pPr>
      <w:r w:rsidRPr="007D5697">
        <w:rPr>
          <w:rFonts w:ascii="Open Sans" w:hAnsi="Open Sans" w:cs="Open Sans"/>
          <w:sz w:val="20"/>
        </w:rPr>
        <w:t>a megsértett szabály megjelölése;</w:t>
      </w:r>
    </w:p>
    <w:p w14:paraId="4739C5F7" w14:textId="77777777" w:rsidR="00C43FBB" w:rsidRPr="007D5697" w:rsidRDefault="00C43FBB" w:rsidP="00EB6902">
      <w:pPr>
        <w:pStyle w:val="Felsorolsn1"/>
        <w:numPr>
          <w:ilvl w:val="0"/>
          <w:numId w:val="3"/>
        </w:numPr>
        <w:tabs>
          <w:tab w:val="clear" w:pos="1068"/>
        </w:tabs>
        <w:suppressAutoHyphens/>
        <w:spacing w:before="0" w:after="0" w:line="360" w:lineRule="auto"/>
        <w:ind w:left="284" w:hanging="284"/>
        <w:rPr>
          <w:rFonts w:ascii="Open Sans" w:hAnsi="Open Sans" w:cs="Open Sans"/>
          <w:sz w:val="20"/>
        </w:rPr>
      </w:pPr>
      <w:r w:rsidRPr="007D5697">
        <w:rPr>
          <w:rFonts w:ascii="Open Sans" w:hAnsi="Open Sans" w:cs="Open Sans"/>
          <w:sz w:val="20"/>
        </w:rPr>
        <w:t>a szabálytalanság rövid leírása, körülményei</w:t>
      </w:r>
      <w:r w:rsidR="00BE7FF1" w:rsidRPr="007D5697">
        <w:rPr>
          <w:rFonts w:ascii="Open Sans" w:hAnsi="Open Sans" w:cs="Open Sans"/>
          <w:sz w:val="20"/>
        </w:rPr>
        <w:t>.</w:t>
      </w:r>
    </w:p>
    <w:p w14:paraId="0E6C776A" w14:textId="77777777" w:rsidR="008D3372" w:rsidRPr="007D5697" w:rsidRDefault="008D3372" w:rsidP="00C243A0">
      <w:pPr>
        <w:pStyle w:val="Felsorolsn1"/>
        <w:numPr>
          <w:ilvl w:val="0"/>
          <w:numId w:val="0"/>
        </w:numPr>
        <w:suppressAutoHyphens/>
        <w:spacing w:after="0"/>
        <w:rPr>
          <w:rFonts w:ascii="Open Sans" w:hAnsi="Open Sans" w:cs="Open Sans"/>
          <w:sz w:val="20"/>
        </w:rPr>
      </w:pPr>
    </w:p>
    <w:p w14:paraId="722DD973" w14:textId="77777777" w:rsidR="008D3372" w:rsidRPr="007D5697" w:rsidRDefault="008D3372" w:rsidP="00364084">
      <w:pPr>
        <w:pStyle w:val="Felsorolsn1"/>
        <w:numPr>
          <w:ilvl w:val="0"/>
          <w:numId w:val="0"/>
        </w:numPr>
        <w:suppressAutoHyphens/>
        <w:spacing w:before="0" w:after="0" w:line="360" w:lineRule="auto"/>
        <w:rPr>
          <w:rFonts w:ascii="Open Sans" w:hAnsi="Open Sans" w:cs="Open Sans"/>
          <w:sz w:val="20"/>
        </w:rPr>
      </w:pPr>
      <w:r w:rsidRPr="007D5697">
        <w:rPr>
          <w:rFonts w:ascii="Open Sans" w:hAnsi="Open Sans" w:cs="Open Sans"/>
          <w:sz w:val="20"/>
        </w:rPr>
        <w:t>A szabályzat 8. § (2) bekezdése szerinti adattartalom alapján:</w:t>
      </w:r>
    </w:p>
    <w:p w14:paraId="63FBF69A" w14:textId="77777777" w:rsidR="008D3372" w:rsidRPr="007D5697" w:rsidRDefault="008D3372" w:rsidP="002F7733">
      <w:p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bookmarkStart w:id="14" w:name="_Toc492887563"/>
      <w:r w:rsidRPr="007D5697">
        <w:rPr>
          <w:rFonts w:ascii="Open Sans" w:hAnsi="Open Sans" w:cs="Open Sans"/>
          <w:sz w:val="20"/>
          <w:szCs w:val="20"/>
        </w:rPr>
        <w:t>a)</w:t>
      </w:r>
      <w:r w:rsidRPr="007D5697">
        <w:rPr>
          <w:rFonts w:ascii="Open Sans" w:hAnsi="Open Sans" w:cs="Open Sans"/>
          <w:sz w:val="20"/>
          <w:szCs w:val="20"/>
        </w:rPr>
        <w:tab/>
        <w:t xml:space="preserve">a </w:t>
      </w:r>
      <w:r w:rsidRPr="007D5697">
        <w:rPr>
          <w:rFonts w:ascii="Open Sans" w:hAnsi="Open Sans" w:cs="Open Sans"/>
          <w:sz w:val="20"/>
          <w:szCs w:val="20"/>
          <w:lang w:bidi="he-IL"/>
        </w:rPr>
        <w:t>szervezeti integritást sértő esemény</w:t>
      </w:r>
      <w:r w:rsidRPr="007D5697">
        <w:rPr>
          <w:rFonts w:ascii="Open Sans" w:hAnsi="Open Sans" w:cs="Open Sans"/>
          <w:sz w:val="20"/>
          <w:szCs w:val="20"/>
        </w:rPr>
        <w:t xml:space="preserve"> pontos tartalma, leírása</w:t>
      </w:r>
      <w:bookmarkEnd w:id="14"/>
      <w:r w:rsidR="00BE7FF1" w:rsidRPr="007D5697">
        <w:rPr>
          <w:rFonts w:ascii="Open Sans" w:hAnsi="Open Sans" w:cs="Open Sans"/>
          <w:sz w:val="20"/>
          <w:szCs w:val="20"/>
        </w:rPr>
        <w:t>;</w:t>
      </w:r>
    </w:p>
    <w:p w14:paraId="54306C74" w14:textId="77777777" w:rsidR="008D3372" w:rsidRPr="007D5697" w:rsidRDefault="008D3372" w:rsidP="002F7733">
      <w:p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bookmarkStart w:id="15" w:name="_Toc492887564"/>
      <w:r w:rsidRPr="007D5697">
        <w:rPr>
          <w:rFonts w:ascii="Open Sans" w:hAnsi="Open Sans" w:cs="Open Sans"/>
          <w:sz w:val="20"/>
          <w:szCs w:val="20"/>
        </w:rPr>
        <w:t>b)</w:t>
      </w:r>
      <w:r w:rsidRPr="007D5697">
        <w:rPr>
          <w:rFonts w:ascii="Open Sans" w:hAnsi="Open Sans" w:cs="Open Sans"/>
          <w:sz w:val="20"/>
          <w:szCs w:val="20"/>
        </w:rPr>
        <w:tab/>
        <w:t>hogy mely szabályozástól való eltérés tapasztalható</w:t>
      </w:r>
      <w:bookmarkEnd w:id="15"/>
      <w:r w:rsidR="00BE7FF1" w:rsidRPr="007D5697">
        <w:rPr>
          <w:rFonts w:ascii="Open Sans" w:hAnsi="Open Sans" w:cs="Open Sans"/>
          <w:sz w:val="20"/>
          <w:szCs w:val="20"/>
        </w:rPr>
        <w:t>;</w:t>
      </w:r>
    </w:p>
    <w:p w14:paraId="60BD774E" w14:textId="77777777" w:rsidR="008D3372" w:rsidRPr="007D5697" w:rsidRDefault="008D3372" w:rsidP="002F7733">
      <w:pPr>
        <w:suppressAutoHyphens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bookmarkStart w:id="16" w:name="_Toc492887565"/>
      <w:r w:rsidRPr="007D5697">
        <w:rPr>
          <w:rFonts w:ascii="Open Sans" w:hAnsi="Open Sans" w:cs="Open Sans"/>
          <w:sz w:val="20"/>
          <w:szCs w:val="20"/>
        </w:rPr>
        <w:t>c)</w:t>
      </w:r>
      <w:r w:rsidRPr="007D5697">
        <w:rPr>
          <w:rFonts w:ascii="Open Sans" w:hAnsi="Open Sans" w:cs="Open Sans"/>
          <w:sz w:val="20"/>
          <w:szCs w:val="20"/>
        </w:rPr>
        <w:tab/>
        <w:t xml:space="preserve">a </w:t>
      </w:r>
      <w:r w:rsidRPr="007D5697">
        <w:rPr>
          <w:rFonts w:ascii="Open Sans" w:hAnsi="Open Sans" w:cs="Open Sans"/>
          <w:sz w:val="20"/>
          <w:szCs w:val="20"/>
          <w:lang w:bidi="he-IL"/>
        </w:rPr>
        <w:t>szervezeti integritást sértő esemény</w:t>
      </w:r>
      <w:r w:rsidRPr="007D5697">
        <w:rPr>
          <w:rFonts w:ascii="Open Sans" w:hAnsi="Open Sans" w:cs="Open Sans"/>
          <w:sz w:val="20"/>
          <w:szCs w:val="20"/>
        </w:rPr>
        <w:t xml:space="preserve"> mely területet – így különösen szervezési, jogi, gazdasági, pénzügyi, kommunikációs, emberi erőforrás</w:t>
      </w:r>
      <w:r w:rsidR="00BE7FF1" w:rsidRPr="007D5697">
        <w:rPr>
          <w:rFonts w:ascii="Open Sans" w:hAnsi="Open Sans" w:cs="Open Sans"/>
          <w:sz w:val="20"/>
          <w:szCs w:val="20"/>
        </w:rPr>
        <w:t xml:space="preserve"> </w:t>
      </w:r>
      <w:r w:rsidRPr="007D5697">
        <w:rPr>
          <w:rFonts w:ascii="Open Sans" w:hAnsi="Open Sans" w:cs="Open Sans"/>
          <w:sz w:val="20"/>
          <w:szCs w:val="20"/>
        </w:rPr>
        <w:t>stb. – érint</w:t>
      </w:r>
      <w:bookmarkEnd w:id="16"/>
      <w:r w:rsidR="00BE7FF1" w:rsidRPr="007D5697">
        <w:rPr>
          <w:rFonts w:ascii="Open Sans" w:hAnsi="Open Sans" w:cs="Open Sans"/>
          <w:sz w:val="20"/>
          <w:szCs w:val="20"/>
        </w:rPr>
        <w:t>.</w:t>
      </w:r>
    </w:p>
    <w:p w14:paraId="5F96CB05" w14:textId="77777777" w:rsidR="008D3372" w:rsidRPr="007D5697" w:rsidRDefault="008D3372" w:rsidP="00A276AC">
      <w:pPr>
        <w:pStyle w:val="Felsorolsn1"/>
        <w:numPr>
          <w:ilvl w:val="0"/>
          <w:numId w:val="0"/>
        </w:numPr>
        <w:suppressAutoHyphens/>
        <w:spacing w:after="0"/>
        <w:rPr>
          <w:rFonts w:ascii="Open Sans" w:hAnsi="Open Sans" w:cs="Open Sans"/>
          <w:sz w:val="20"/>
        </w:rPr>
      </w:pPr>
    </w:p>
    <w:p w14:paraId="36F756EF" w14:textId="77777777" w:rsidR="00C43FBB" w:rsidRPr="007D5697" w:rsidRDefault="00C43FBB" w:rsidP="00A276AC">
      <w:pPr>
        <w:pStyle w:val="Dtum"/>
        <w:suppressAutoHyphens/>
        <w:rPr>
          <w:rFonts w:ascii="Open Sans" w:hAnsi="Open Sans" w:cs="Open Sans"/>
          <w:sz w:val="20"/>
        </w:rPr>
      </w:pPr>
      <w:r w:rsidRPr="007D5697">
        <w:rPr>
          <w:rFonts w:ascii="Open Sans" w:hAnsi="Open Sans" w:cs="Open Sans"/>
          <w:sz w:val="20"/>
        </w:rPr>
        <w:t>Kelt:</w:t>
      </w:r>
      <w:r w:rsidR="00BE7FF1" w:rsidRPr="007D5697">
        <w:rPr>
          <w:rFonts w:ascii="Open Sans" w:hAnsi="Open Sans" w:cs="Open Sans"/>
          <w:sz w:val="20"/>
        </w:rPr>
        <w:t xml:space="preserve"> </w:t>
      </w:r>
      <w:r w:rsidRPr="007D5697">
        <w:rPr>
          <w:rFonts w:ascii="Open Sans" w:hAnsi="Open Sans" w:cs="Open Sans"/>
          <w:sz w:val="20"/>
        </w:rPr>
        <w:t>…………</w:t>
      </w:r>
      <w:proofErr w:type="gramStart"/>
      <w:r w:rsidRPr="007D5697">
        <w:rPr>
          <w:rFonts w:ascii="Open Sans" w:hAnsi="Open Sans" w:cs="Open Sans"/>
          <w:sz w:val="20"/>
        </w:rPr>
        <w:t>…….</w:t>
      </w:r>
      <w:proofErr w:type="gramEnd"/>
      <w:r w:rsidRPr="007D5697">
        <w:rPr>
          <w:rFonts w:ascii="Open Sans" w:hAnsi="Open Sans" w:cs="Open Sans"/>
          <w:sz w:val="20"/>
        </w:rPr>
        <w:t>.</w:t>
      </w:r>
      <w:r w:rsidR="00BE7FF1" w:rsidRPr="007D5697">
        <w:rPr>
          <w:rFonts w:ascii="Open Sans" w:hAnsi="Open Sans" w:cs="Open Sans"/>
          <w:sz w:val="20"/>
        </w:rPr>
        <w:t xml:space="preserve">, </w:t>
      </w:r>
      <w:r w:rsidRPr="007D5697">
        <w:rPr>
          <w:rFonts w:ascii="Open Sans" w:hAnsi="Open Sans" w:cs="Open Sans"/>
          <w:sz w:val="20"/>
        </w:rPr>
        <w:t>20………….…………….</w:t>
      </w:r>
    </w:p>
    <w:p w14:paraId="49CED9AD" w14:textId="77777777" w:rsidR="00C43FBB" w:rsidRPr="007D5697" w:rsidRDefault="00C43FBB" w:rsidP="00A276AC">
      <w:pPr>
        <w:suppressAutoHyphens/>
        <w:rPr>
          <w:rFonts w:ascii="Open Sans" w:hAnsi="Open Sans" w:cs="Open Sans"/>
          <w:sz w:val="20"/>
          <w:szCs w:val="20"/>
        </w:rPr>
      </w:pPr>
    </w:p>
    <w:p w14:paraId="1F81AD4C" w14:textId="77777777" w:rsidR="00BE7FF1" w:rsidRPr="007D5697" w:rsidRDefault="00BE7FF1" w:rsidP="00A276AC">
      <w:pPr>
        <w:suppressAutoHyphens/>
        <w:rPr>
          <w:rFonts w:ascii="Open Sans" w:hAnsi="Open Sans" w:cs="Open Sans"/>
          <w:sz w:val="20"/>
          <w:szCs w:val="20"/>
        </w:rPr>
      </w:pPr>
    </w:p>
    <w:p w14:paraId="4CE20238" w14:textId="29556D1E" w:rsidR="00947CBF" w:rsidRPr="007D5697" w:rsidRDefault="00C43FBB" w:rsidP="00A276AC">
      <w:pPr>
        <w:suppressAutoHyphens/>
        <w:ind w:left="5387" w:hanging="5387"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sz w:val="20"/>
          <w:szCs w:val="20"/>
        </w:rPr>
        <w:tab/>
      </w:r>
      <w:bookmarkStart w:id="17" w:name="_Toc492887566"/>
      <w:r w:rsidRPr="007D5697">
        <w:rPr>
          <w:rFonts w:ascii="Open Sans" w:hAnsi="Open Sans" w:cs="Open Sans"/>
          <w:sz w:val="20"/>
          <w:szCs w:val="20"/>
        </w:rPr>
        <w:t>………………</w:t>
      </w:r>
      <w:r w:rsidR="002F7733">
        <w:rPr>
          <w:rFonts w:ascii="Open Sans" w:hAnsi="Open Sans" w:cs="Open Sans"/>
          <w:sz w:val="20"/>
          <w:szCs w:val="20"/>
        </w:rPr>
        <w:t>...............</w:t>
      </w:r>
      <w:r w:rsidRPr="007D5697">
        <w:rPr>
          <w:rFonts w:ascii="Open Sans" w:hAnsi="Open Sans" w:cs="Open Sans"/>
          <w:sz w:val="20"/>
          <w:szCs w:val="20"/>
        </w:rPr>
        <w:t>……</w:t>
      </w:r>
      <w:r w:rsidR="002F7733">
        <w:rPr>
          <w:rFonts w:ascii="Open Sans" w:hAnsi="Open Sans" w:cs="Open Sans"/>
          <w:sz w:val="20"/>
          <w:szCs w:val="20"/>
        </w:rPr>
        <w:t>....</w:t>
      </w:r>
      <w:r w:rsidRPr="007D5697">
        <w:rPr>
          <w:rFonts w:ascii="Open Sans" w:hAnsi="Open Sans" w:cs="Open Sans"/>
          <w:sz w:val="20"/>
          <w:szCs w:val="20"/>
        </w:rPr>
        <w:t>………</w:t>
      </w:r>
      <w:bookmarkEnd w:id="17"/>
    </w:p>
    <w:p w14:paraId="157BEE5F" w14:textId="5422467F" w:rsidR="00D16B98" w:rsidRDefault="00E43380" w:rsidP="00A276AC">
      <w:pPr>
        <w:suppressAutoHyphens/>
        <w:ind w:left="5387" w:hanging="5387"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sz w:val="20"/>
          <w:szCs w:val="20"/>
        </w:rPr>
        <w:tab/>
      </w:r>
      <w:bookmarkStart w:id="18" w:name="_Toc492887567"/>
      <w:r w:rsidR="002F7733">
        <w:rPr>
          <w:rFonts w:ascii="Open Sans" w:hAnsi="Open Sans" w:cs="Open Sans"/>
          <w:sz w:val="20"/>
          <w:szCs w:val="20"/>
        </w:rPr>
        <w:t xml:space="preserve">         </w:t>
      </w:r>
      <w:r w:rsidRPr="007D5697">
        <w:rPr>
          <w:rFonts w:ascii="Open Sans" w:hAnsi="Open Sans" w:cs="Open Sans"/>
          <w:sz w:val="20"/>
          <w:szCs w:val="20"/>
        </w:rPr>
        <w:t>a bejelentő aláírása</w:t>
      </w:r>
      <w:bookmarkEnd w:id="18"/>
    </w:p>
    <w:p w14:paraId="4E7465B0" w14:textId="77777777" w:rsidR="00234EA4" w:rsidRDefault="00234EA4" w:rsidP="00A276AC">
      <w:pPr>
        <w:suppressAutoHyphens/>
        <w:ind w:left="5387" w:hanging="5387"/>
        <w:rPr>
          <w:rFonts w:ascii="Open Sans" w:hAnsi="Open Sans" w:cs="Open Sans"/>
          <w:sz w:val="20"/>
          <w:szCs w:val="20"/>
        </w:rPr>
      </w:pPr>
    </w:p>
    <w:p w14:paraId="626DED19" w14:textId="77777777" w:rsidR="00234EA4" w:rsidRDefault="00234EA4" w:rsidP="00A276AC">
      <w:pPr>
        <w:suppressAutoHyphens/>
        <w:ind w:left="5387" w:hanging="5387"/>
        <w:rPr>
          <w:rFonts w:ascii="Open Sans" w:hAnsi="Open Sans" w:cs="Open Sans"/>
          <w:sz w:val="20"/>
          <w:szCs w:val="20"/>
        </w:rPr>
      </w:pPr>
    </w:p>
    <w:sectPr w:rsidR="00234EA4" w:rsidSect="00B47019">
      <w:pgSz w:w="11907" w:h="16840"/>
      <w:pgMar w:top="1135" w:right="1434" w:bottom="1276" w:left="1488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97E4" w14:textId="77777777" w:rsidR="00B47019" w:rsidRDefault="00B47019">
      <w:r>
        <w:separator/>
      </w:r>
    </w:p>
  </w:endnote>
  <w:endnote w:type="continuationSeparator" w:id="0">
    <w:p w14:paraId="7FEEB50C" w14:textId="77777777" w:rsidR="00B47019" w:rsidRDefault="00B4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toneInformal">
    <w:altName w:val="Times New Roman"/>
    <w:panose1 w:val="020B0604020202020204"/>
    <w:charset w:val="EE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32E6" w14:textId="77777777" w:rsidR="00B47019" w:rsidRDefault="00B47019">
      <w:r>
        <w:separator/>
      </w:r>
    </w:p>
  </w:footnote>
  <w:footnote w:type="continuationSeparator" w:id="0">
    <w:p w14:paraId="3110708E" w14:textId="77777777" w:rsidR="00B47019" w:rsidRDefault="00B4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457"/>
    <w:multiLevelType w:val="hybridMultilevel"/>
    <w:tmpl w:val="41B88AD0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3C7BE8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2FE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3D4B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947D9"/>
    <w:multiLevelType w:val="hybridMultilevel"/>
    <w:tmpl w:val="7458EB54"/>
    <w:lvl w:ilvl="0" w:tplc="685297E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116CC2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008BF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534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5604B"/>
    <w:multiLevelType w:val="hybridMultilevel"/>
    <w:tmpl w:val="01CE91C6"/>
    <w:lvl w:ilvl="0" w:tplc="A5403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065EB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0663B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E5013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E20A8"/>
    <w:multiLevelType w:val="hybridMultilevel"/>
    <w:tmpl w:val="984C0890"/>
    <w:lvl w:ilvl="0" w:tplc="CF7E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C3CF5"/>
    <w:multiLevelType w:val="multilevel"/>
    <w:tmpl w:val="B9742024"/>
    <w:lvl w:ilvl="0">
      <w:start w:val="1"/>
      <w:numFmt w:val="decimal"/>
      <w:pStyle w:val="Cmsor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Cmsor5"/>
      <w:lvlText w:val="%1.%2.%3.%4.%5."/>
      <w:lvlJc w:val="left"/>
      <w:pPr>
        <w:tabs>
          <w:tab w:val="num" w:pos="1701"/>
        </w:tabs>
        <w:ind w:left="1701" w:hanging="1701"/>
      </w:pPr>
      <w:rPr>
        <w:rFonts w:ascii="StoneInformal" w:hAnsi="StoneInformal"/>
        <w:b w:val="0"/>
        <w:i w:val="0"/>
      </w:rPr>
    </w:lvl>
    <w:lvl w:ilvl="5">
      <w:start w:val="1"/>
      <w:numFmt w:val="decimal"/>
      <w:pStyle w:val="Cmsor6"/>
      <w:lvlText w:val="%1.%2.%3.%4.%5.%6."/>
      <w:lvlJc w:val="left"/>
      <w:pPr>
        <w:tabs>
          <w:tab w:val="num" w:pos="2160"/>
        </w:tabs>
        <w:ind w:left="1701" w:hanging="1701"/>
      </w:pPr>
    </w:lvl>
    <w:lvl w:ilvl="6">
      <w:start w:val="1"/>
      <w:numFmt w:val="decimal"/>
      <w:pStyle w:val="Cmsor7"/>
      <w:lvlText w:val="%1.%2.%3.%4.%5.%6.%7."/>
      <w:lvlJc w:val="left"/>
      <w:pPr>
        <w:tabs>
          <w:tab w:val="num" w:pos="1701"/>
        </w:tabs>
        <w:ind w:left="1701" w:hanging="1701"/>
      </w:pPr>
      <w:rPr>
        <w:rFonts w:ascii="StoneInformal" w:hAnsi="StoneInformal"/>
        <w:b w:val="0"/>
        <w:i w:val="0"/>
      </w:rPr>
    </w:lvl>
    <w:lvl w:ilvl="7">
      <w:start w:val="1"/>
      <w:numFmt w:val="decimal"/>
      <w:pStyle w:val="Cmsor8"/>
      <w:lvlText w:val="%1.%2.%3.%4.%5.%6.%7.%8."/>
      <w:lvlJc w:val="left"/>
      <w:pPr>
        <w:tabs>
          <w:tab w:val="num" w:pos="2160"/>
        </w:tabs>
        <w:ind w:left="1701" w:hanging="1701"/>
      </w:pPr>
      <w:rPr>
        <w:rFonts w:ascii="StoneInformal" w:hAnsi="StoneInformal"/>
        <w:b w:val="0"/>
        <w:i w:val="0"/>
      </w:rPr>
    </w:lvl>
    <w:lvl w:ilvl="8">
      <w:start w:val="1"/>
      <w:numFmt w:val="decimal"/>
      <w:pStyle w:val="Cmsor9"/>
      <w:lvlText w:val="%1.%2.%3.%4.%5.%6.%7.%8.%9."/>
      <w:lvlJc w:val="left"/>
      <w:pPr>
        <w:tabs>
          <w:tab w:val="num" w:pos="2517"/>
        </w:tabs>
        <w:ind w:left="1701" w:hanging="1701"/>
      </w:pPr>
      <w:rPr>
        <w:rFonts w:ascii="StoneInformal" w:hAnsi="StoneInformal"/>
        <w:b w:val="0"/>
        <w:i w:val="0"/>
      </w:rPr>
    </w:lvl>
  </w:abstractNum>
  <w:abstractNum w:abstractNumId="14" w15:restartNumberingAfterBreak="0">
    <w:nsid w:val="5A3F7C8A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51688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30246"/>
    <w:multiLevelType w:val="hybridMultilevel"/>
    <w:tmpl w:val="3A7067AC"/>
    <w:lvl w:ilvl="0" w:tplc="1EA874F8">
      <w:start w:val="1"/>
      <w:numFmt w:val="decimal"/>
      <w:lvlText w:val="%1."/>
      <w:lvlJc w:val="left"/>
      <w:pPr>
        <w:tabs>
          <w:tab w:val="num" w:pos="357"/>
        </w:tabs>
        <w:ind w:left="567" w:hanging="20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FC10FF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7550E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62CE9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E0D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A199A"/>
    <w:multiLevelType w:val="hybridMultilevel"/>
    <w:tmpl w:val="AFA27AAC"/>
    <w:lvl w:ilvl="0" w:tplc="C73A7B92">
      <w:start w:val="1"/>
      <w:numFmt w:val="bullet"/>
      <w:pStyle w:val="Felsorolsn1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53145653">
    <w:abstractNumId w:val="13"/>
  </w:num>
  <w:num w:numId="2" w16cid:durableId="288165853">
    <w:abstractNumId w:val="21"/>
  </w:num>
  <w:num w:numId="3" w16cid:durableId="254287677">
    <w:abstractNumId w:val="0"/>
  </w:num>
  <w:num w:numId="4" w16cid:durableId="875779357">
    <w:abstractNumId w:val="8"/>
  </w:num>
  <w:num w:numId="5" w16cid:durableId="1256402343">
    <w:abstractNumId w:val="3"/>
  </w:num>
  <w:num w:numId="6" w16cid:durableId="1971014798">
    <w:abstractNumId w:val="16"/>
  </w:num>
  <w:num w:numId="7" w16cid:durableId="1062024731">
    <w:abstractNumId w:val="4"/>
  </w:num>
  <w:num w:numId="8" w16cid:durableId="930896445">
    <w:abstractNumId w:val="12"/>
  </w:num>
  <w:num w:numId="9" w16cid:durableId="1004894470">
    <w:abstractNumId w:val="7"/>
  </w:num>
  <w:num w:numId="10" w16cid:durableId="568806299">
    <w:abstractNumId w:val="20"/>
  </w:num>
  <w:num w:numId="11" w16cid:durableId="2047169812">
    <w:abstractNumId w:val="14"/>
  </w:num>
  <w:num w:numId="12" w16cid:durableId="306595941">
    <w:abstractNumId w:val="6"/>
  </w:num>
  <w:num w:numId="13" w16cid:durableId="1476219848">
    <w:abstractNumId w:val="15"/>
  </w:num>
  <w:num w:numId="14" w16cid:durableId="774058904">
    <w:abstractNumId w:val="18"/>
  </w:num>
  <w:num w:numId="15" w16cid:durableId="458575236">
    <w:abstractNumId w:val="11"/>
  </w:num>
  <w:num w:numId="16" w16cid:durableId="77870878">
    <w:abstractNumId w:val="17"/>
  </w:num>
  <w:num w:numId="17" w16cid:durableId="486823047">
    <w:abstractNumId w:val="1"/>
  </w:num>
  <w:num w:numId="18" w16cid:durableId="305091616">
    <w:abstractNumId w:val="2"/>
  </w:num>
  <w:num w:numId="19" w16cid:durableId="1604923092">
    <w:abstractNumId w:val="5"/>
  </w:num>
  <w:num w:numId="20" w16cid:durableId="499661100">
    <w:abstractNumId w:val="10"/>
  </w:num>
  <w:num w:numId="21" w16cid:durableId="430856201">
    <w:abstractNumId w:val="19"/>
  </w:num>
  <w:num w:numId="22" w16cid:durableId="665860869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6"/>
    <w:rsid w:val="00003523"/>
    <w:rsid w:val="000035E5"/>
    <w:rsid w:val="0000509A"/>
    <w:rsid w:val="00005793"/>
    <w:rsid w:val="00006462"/>
    <w:rsid w:val="00007E98"/>
    <w:rsid w:val="00013F00"/>
    <w:rsid w:val="00031292"/>
    <w:rsid w:val="00050CCF"/>
    <w:rsid w:val="000527FC"/>
    <w:rsid w:val="000558F9"/>
    <w:rsid w:val="00056F22"/>
    <w:rsid w:val="0006501A"/>
    <w:rsid w:val="00071652"/>
    <w:rsid w:val="00071ED8"/>
    <w:rsid w:val="00073028"/>
    <w:rsid w:val="00075063"/>
    <w:rsid w:val="00095466"/>
    <w:rsid w:val="000A07C1"/>
    <w:rsid w:val="000A157E"/>
    <w:rsid w:val="000A1E9B"/>
    <w:rsid w:val="000A7178"/>
    <w:rsid w:val="000B1225"/>
    <w:rsid w:val="000B4B27"/>
    <w:rsid w:val="000D00AC"/>
    <w:rsid w:val="000D2F9C"/>
    <w:rsid w:val="000E0C82"/>
    <w:rsid w:val="000E43C1"/>
    <w:rsid w:val="000E49A9"/>
    <w:rsid w:val="0010004E"/>
    <w:rsid w:val="0010519E"/>
    <w:rsid w:val="0011065B"/>
    <w:rsid w:val="00113BFF"/>
    <w:rsid w:val="00114517"/>
    <w:rsid w:val="0013431D"/>
    <w:rsid w:val="00134474"/>
    <w:rsid w:val="00134A6D"/>
    <w:rsid w:val="00141B64"/>
    <w:rsid w:val="0015720E"/>
    <w:rsid w:val="001712E6"/>
    <w:rsid w:val="00172222"/>
    <w:rsid w:val="0018584D"/>
    <w:rsid w:val="001877EB"/>
    <w:rsid w:val="0019223E"/>
    <w:rsid w:val="001934F6"/>
    <w:rsid w:val="00195A19"/>
    <w:rsid w:val="001A4FAB"/>
    <w:rsid w:val="001B4535"/>
    <w:rsid w:val="001B4E0B"/>
    <w:rsid w:val="001B7E06"/>
    <w:rsid w:val="001B7F48"/>
    <w:rsid w:val="001C4407"/>
    <w:rsid w:val="001D1567"/>
    <w:rsid w:val="001D51BB"/>
    <w:rsid w:val="001D55B9"/>
    <w:rsid w:val="001E02F1"/>
    <w:rsid w:val="001E2256"/>
    <w:rsid w:val="001F00DA"/>
    <w:rsid w:val="001F26D1"/>
    <w:rsid w:val="001F6AE7"/>
    <w:rsid w:val="00214129"/>
    <w:rsid w:val="00215B91"/>
    <w:rsid w:val="002262D2"/>
    <w:rsid w:val="00226EF0"/>
    <w:rsid w:val="00234EA4"/>
    <w:rsid w:val="00235CD5"/>
    <w:rsid w:val="00235E69"/>
    <w:rsid w:val="00257FC4"/>
    <w:rsid w:val="00275C6D"/>
    <w:rsid w:val="00285C13"/>
    <w:rsid w:val="00295E29"/>
    <w:rsid w:val="00296E38"/>
    <w:rsid w:val="002A5202"/>
    <w:rsid w:val="002B0F23"/>
    <w:rsid w:val="002E1643"/>
    <w:rsid w:val="002F1CE0"/>
    <w:rsid w:val="002F67B2"/>
    <w:rsid w:val="002F6839"/>
    <w:rsid w:val="002F7733"/>
    <w:rsid w:val="00312CA8"/>
    <w:rsid w:val="00315DC0"/>
    <w:rsid w:val="00316CFB"/>
    <w:rsid w:val="00333A3D"/>
    <w:rsid w:val="003447DA"/>
    <w:rsid w:val="0034503E"/>
    <w:rsid w:val="00351645"/>
    <w:rsid w:val="0035506F"/>
    <w:rsid w:val="003562C1"/>
    <w:rsid w:val="00364084"/>
    <w:rsid w:val="003717A9"/>
    <w:rsid w:val="00375EE3"/>
    <w:rsid w:val="003835A2"/>
    <w:rsid w:val="00383B97"/>
    <w:rsid w:val="00394D17"/>
    <w:rsid w:val="0039571F"/>
    <w:rsid w:val="00397F54"/>
    <w:rsid w:val="003B3AAF"/>
    <w:rsid w:val="003B4532"/>
    <w:rsid w:val="003B6FC7"/>
    <w:rsid w:val="003C0DB6"/>
    <w:rsid w:val="003C3D21"/>
    <w:rsid w:val="003C6BEA"/>
    <w:rsid w:val="003D28B9"/>
    <w:rsid w:val="003D7642"/>
    <w:rsid w:val="003F3BFA"/>
    <w:rsid w:val="003F494C"/>
    <w:rsid w:val="00400452"/>
    <w:rsid w:val="00402670"/>
    <w:rsid w:val="00405751"/>
    <w:rsid w:val="00414BBB"/>
    <w:rsid w:val="00425B32"/>
    <w:rsid w:val="00433160"/>
    <w:rsid w:val="00443939"/>
    <w:rsid w:val="00450A64"/>
    <w:rsid w:val="00452D4A"/>
    <w:rsid w:val="00455301"/>
    <w:rsid w:val="00461AA8"/>
    <w:rsid w:val="004640F9"/>
    <w:rsid w:val="00481E20"/>
    <w:rsid w:val="0048619F"/>
    <w:rsid w:val="00486400"/>
    <w:rsid w:val="004A05CB"/>
    <w:rsid w:val="004A380A"/>
    <w:rsid w:val="004B1DC7"/>
    <w:rsid w:val="004B5D07"/>
    <w:rsid w:val="004C4517"/>
    <w:rsid w:val="004D49F5"/>
    <w:rsid w:val="004F0A9C"/>
    <w:rsid w:val="0050150C"/>
    <w:rsid w:val="005129C4"/>
    <w:rsid w:val="005129E7"/>
    <w:rsid w:val="00523B9D"/>
    <w:rsid w:val="0052674A"/>
    <w:rsid w:val="00530730"/>
    <w:rsid w:val="00536534"/>
    <w:rsid w:val="00544E4D"/>
    <w:rsid w:val="005509E0"/>
    <w:rsid w:val="00550DD3"/>
    <w:rsid w:val="005519ED"/>
    <w:rsid w:val="005558E4"/>
    <w:rsid w:val="00556817"/>
    <w:rsid w:val="00560402"/>
    <w:rsid w:val="00560E02"/>
    <w:rsid w:val="00574B63"/>
    <w:rsid w:val="0058638B"/>
    <w:rsid w:val="00587A20"/>
    <w:rsid w:val="00594D5B"/>
    <w:rsid w:val="005957B3"/>
    <w:rsid w:val="005A1C3B"/>
    <w:rsid w:val="005A6595"/>
    <w:rsid w:val="005B3ED8"/>
    <w:rsid w:val="005D2E5C"/>
    <w:rsid w:val="005E429A"/>
    <w:rsid w:val="005F24D6"/>
    <w:rsid w:val="00600FE7"/>
    <w:rsid w:val="00604D08"/>
    <w:rsid w:val="00614330"/>
    <w:rsid w:val="00615FD4"/>
    <w:rsid w:val="0061687D"/>
    <w:rsid w:val="006175A9"/>
    <w:rsid w:val="00617CE6"/>
    <w:rsid w:val="00626283"/>
    <w:rsid w:val="00637048"/>
    <w:rsid w:val="006375AB"/>
    <w:rsid w:val="00650646"/>
    <w:rsid w:val="00656A8F"/>
    <w:rsid w:val="0066099C"/>
    <w:rsid w:val="00661F91"/>
    <w:rsid w:val="00671494"/>
    <w:rsid w:val="006754CF"/>
    <w:rsid w:val="006949FC"/>
    <w:rsid w:val="00697E63"/>
    <w:rsid w:val="006A2294"/>
    <w:rsid w:val="006A718D"/>
    <w:rsid w:val="006B10B0"/>
    <w:rsid w:val="006B361D"/>
    <w:rsid w:val="006C1BB7"/>
    <w:rsid w:val="006C28F1"/>
    <w:rsid w:val="006D1DE7"/>
    <w:rsid w:val="006D55B3"/>
    <w:rsid w:val="006E1A46"/>
    <w:rsid w:val="006E4589"/>
    <w:rsid w:val="006F12D4"/>
    <w:rsid w:val="006F6725"/>
    <w:rsid w:val="00701D0C"/>
    <w:rsid w:val="00711B57"/>
    <w:rsid w:val="007123C4"/>
    <w:rsid w:val="00712E9A"/>
    <w:rsid w:val="00722E11"/>
    <w:rsid w:val="00732550"/>
    <w:rsid w:val="00733E51"/>
    <w:rsid w:val="007369D6"/>
    <w:rsid w:val="007457FA"/>
    <w:rsid w:val="00746B7C"/>
    <w:rsid w:val="007505B3"/>
    <w:rsid w:val="0075250F"/>
    <w:rsid w:val="007533B4"/>
    <w:rsid w:val="0075426F"/>
    <w:rsid w:val="007550A8"/>
    <w:rsid w:val="00756B2B"/>
    <w:rsid w:val="00762EF1"/>
    <w:rsid w:val="00774B96"/>
    <w:rsid w:val="0078237D"/>
    <w:rsid w:val="00797F2B"/>
    <w:rsid w:val="007A17F5"/>
    <w:rsid w:val="007A29D7"/>
    <w:rsid w:val="007B1B9E"/>
    <w:rsid w:val="007B3250"/>
    <w:rsid w:val="007B4B2C"/>
    <w:rsid w:val="007B6C56"/>
    <w:rsid w:val="007C069B"/>
    <w:rsid w:val="007D03AA"/>
    <w:rsid w:val="007D3312"/>
    <w:rsid w:val="007D5697"/>
    <w:rsid w:val="007E28B4"/>
    <w:rsid w:val="007E4229"/>
    <w:rsid w:val="007E62B7"/>
    <w:rsid w:val="007E7DE0"/>
    <w:rsid w:val="007F4510"/>
    <w:rsid w:val="00802139"/>
    <w:rsid w:val="00804C0C"/>
    <w:rsid w:val="0080632D"/>
    <w:rsid w:val="0081057A"/>
    <w:rsid w:val="00821AAD"/>
    <w:rsid w:val="00827B3C"/>
    <w:rsid w:val="008325A1"/>
    <w:rsid w:val="00834BDE"/>
    <w:rsid w:val="00841EB2"/>
    <w:rsid w:val="00846554"/>
    <w:rsid w:val="00847345"/>
    <w:rsid w:val="00851B57"/>
    <w:rsid w:val="0085646C"/>
    <w:rsid w:val="00861EB5"/>
    <w:rsid w:val="00863888"/>
    <w:rsid w:val="00871144"/>
    <w:rsid w:val="00877559"/>
    <w:rsid w:val="00881F95"/>
    <w:rsid w:val="008A0894"/>
    <w:rsid w:val="008A50B2"/>
    <w:rsid w:val="008A55F2"/>
    <w:rsid w:val="008A6C58"/>
    <w:rsid w:val="008B3056"/>
    <w:rsid w:val="008B32C7"/>
    <w:rsid w:val="008B6E4F"/>
    <w:rsid w:val="008C0EBF"/>
    <w:rsid w:val="008C3234"/>
    <w:rsid w:val="008D3372"/>
    <w:rsid w:val="008D6F48"/>
    <w:rsid w:val="008D727E"/>
    <w:rsid w:val="008E385C"/>
    <w:rsid w:val="008E4973"/>
    <w:rsid w:val="008E7C85"/>
    <w:rsid w:val="008F346E"/>
    <w:rsid w:val="008F782C"/>
    <w:rsid w:val="00904A5B"/>
    <w:rsid w:val="00905C11"/>
    <w:rsid w:val="009158CD"/>
    <w:rsid w:val="00923364"/>
    <w:rsid w:val="0093141A"/>
    <w:rsid w:val="0094109E"/>
    <w:rsid w:val="00942007"/>
    <w:rsid w:val="00944741"/>
    <w:rsid w:val="00944FD1"/>
    <w:rsid w:val="00947CBF"/>
    <w:rsid w:val="0097300B"/>
    <w:rsid w:val="00975755"/>
    <w:rsid w:val="0099125B"/>
    <w:rsid w:val="009946BE"/>
    <w:rsid w:val="00995204"/>
    <w:rsid w:val="009A038A"/>
    <w:rsid w:val="009B500F"/>
    <w:rsid w:val="009B65FB"/>
    <w:rsid w:val="009D124D"/>
    <w:rsid w:val="009D13D1"/>
    <w:rsid w:val="009D265A"/>
    <w:rsid w:val="009E2D6A"/>
    <w:rsid w:val="009E3233"/>
    <w:rsid w:val="009E572C"/>
    <w:rsid w:val="009F3BAD"/>
    <w:rsid w:val="009F4488"/>
    <w:rsid w:val="009F7A54"/>
    <w:rsid w:val="00A04078"/>
    <w:rsid w:val="00A07623"/>
    <w:rsid w:val="00A13155"/>
    <w:rsid w:val="00A154EC"/>
    <w:rsid w:val="00A276AC"/>
    <w:rsid w:val="00A36B72"/>
    <w:rsid w:val="00A43BE8"/>
    <w:rsid w:val="00A52523"/>
    <w:rsid w:val="00A66A1B"/>
    <w:rsid w:val="00A73029"/>
    <w:rsid w:val="00A75545"/>
    <w:rsid w:val="00A839F7"/>
    <w:rsid w:val="00A958AD"/>
    <w:rsid w:val="00A97BFF"/>
    <w:rsid w:val="00AA01F2"/>
    <w:rsid w:val="00AA4A8E"/>
    <w:rsid w:val="00AB3BE3"/>
    <w:rsid w:val="00AB5EF6"/>
    <w:rsid w:val="00AC3672"/>
    <w:rsid w:val="00AE0543"/>
    <w:rsid w:val="00AE4EA9"/>
    <w:rsid w:val="00AE603F"/>
    <w:rsid w:val="00AE6D75"/>
    <w:rsid w:val="00AF0633"/>
    <w:rsid w:val="00AF1888"/>
    <w:rsid w:val="00AF5BCD"/>
    <w:rsid w:val="00AF671D"/>
    <w:rsid w:val="00B01E9D"/>
    <w:rsid w:val="00B103EA"/>
    <w:rsid w:val="00B204FE"/>
    <w:rsid w:val="00B37C13"/>
    <w:rsid w:val="00B400D2"/>
    <w:rsid w:val="00B45FBD"/>
    <w:rsid w:val="00B47019"/>
    <w:rsid w:val="00B53C79"/>
    <w:rsid w:val="00B57228"/>
    <w:rsid w:val="00B61663"/>
    <w:rsid w:val="00B62BCF"/>
    <w:rsid w:val="00B6626B"/>
    <w:rsid w:val="00B70789"/>
    <w:rsid w:val="00B731F5"/>
    <w:rsid w:val="00B766CD"/>
    <w:rsid w:val="00B7783E"/>
    <w:rsid w:val="00B81A64"/>
    <w:rsid w:val="00B83DB2"/>
    <w:rsid w:val="00B86BB6"/>
    <w:rsid w:val="00B91316"/>
    <w:rsid w:val="00B92D90"/>
    <w:rsid w:val="00B93CEF"/>
    <w:rsid w:val="00B94D1E"/>
    <w:rsid w:val="00BA0E7B"/>
    <w:rsid w:val="00BA4ACB"/>
    <w:rsid w:val="00BA72DF"/>
    <w:rsid w:val="00BB06DC"/>
    <w:rsid w:val="00BD0CFF"/>
    <w:rsid w:val="00BE0FB5"/>
    <w:rsid w:val="00BE6504"/>
    <w:rsid w:val="00BE7FF1"/>
    <w:rsid w:val="00BF0D53"/>
    <w:rsid w:val="00C052E1"/>
    <w:rsid w:val="00C1345C"/>
    <w:rsid w:val="00C153E3"/>
    <w:rsid w:val="00C16102"/>
    <w:rsid w:val="00C203A8"/>
    <w:rsid w:val="00C243A0"/>
    <w:rsid w:val="00C31AF5"/>
    <w:rsid w:val="00C41736"/>
    <w:rsid w:val="00C41E37"/>
    <w:rsid w:val="00C43FBB"/>
    <w:rsid w:val="00C45CD9"/>
    <w:rsid w:val="00C45E75"/>
    <w:rsid w:val="00C55ABF"/>
    <w:rsid w:val="00C6735D"/>
    <w:rsid w:val="00C7023B"/>
    <w:rsid w:val="00C85ADC"/>
    <w:rsid w:val="00C87E39"/>
    <w:rsid w:val="00C92081"/>
    <w:rsid w:val="00C96FF3"/>
    <w:rsid w:val="00CA1E0D"/>
    <w:rsid w:val="00CA57B6"/>
    <w:rsid w:val="00CA5B73"/>
    <w:rsid w:val="00CB0A4F"/>
    <w:rsid w:val="00CC5C5C"/>
    <w:rsid w:val="00CC6968"/>
    <w:rsid w:val="00CE4EFE"/>
    <w:rsid w:val="00CF1A84"/>
    <w:rsid w:val="00CF783A"/>
    <w:rsid w:val="00D008EA"/>
    <w:rsid w:val="00D017F8"/>
    <w:rsid w:val="00D07C0B"/>
    <w:rsid w:val="00D1527F"/>
    <w:rsid w:val="00D16B98"/>
    <w:rsid w:val="00D26384"/>
    <w:rsid w:val="00D274F9"/>
    <w:rsid w:val="00D37C2D"/>
    <w:rsid w:val="00D423AB"/>
    <w:rsid w:val="00D42D08"/>
    <w:rsid w:val="00D435EF"/>
    <w:rsid w:val="00D52225"/>
    <w:rsid w:val="00D569DF"/>
    <w:rsid w:val="00D662A2"/>
    <w:rsid w:val="00D757F4"/>
    <w:rsid w:val="00D76D72"/>
    <w:rsid w:val="00D77374"/>
    <w:rsid w:val="00D82170"/>
    <w:rsid w:val="00D86243"/>
    <w:rsid w:val="00D87595"/>
    <w:rsid w:val="00D929E6"/>
    <w:rsid w:val="00DB0BD1"/>
    <w:rsid w:val="00DC34FA"/>
    <w:rsid w:val="00DE2F83"/>
    <w:rsid w:val="00DE6D28"/>
    <w:rsid w:val="00DE772E"/>
    <w:rsid w:val="00DF7902"/>
    <w:rsid w:val="00E00980"/>
    <w:rsid w:val="00E02FC5"/>
    <w:rsid w:val="00E031DD"/>
    <w:rsid w:val="00E17C84"/>
    <w:rsid w:val="00E20B40"/>
    <w:rsid w:val="00E21572"/>
    <w:rsid w:val="00E217CD"/>
    <w:rsid w:val="00E4123C"/>
    <w:rsid w:val="00E43380"/>
    <w:rsid w:val="00E43C59"/>
    <w:rsid w:val="00E515B0"/>
    <w:rsid w:val="00E613BB"/>
    <w:rsid w:val="00E709AB"/>
    <w:rsid w:val="00E7432D"/>
    <w:rsid w:val="00E85360"/>
    <w:rsid w:val="00E960FF"/>
    <w:rsid w:val="00EA551C"/>
    <w:rsid w:val="00EA5A79"/>
    <w:rsid w:val="00EB24FD"/>
    <w:rsid w:val="00EB2C1D"/>
    <w:rsid w:val="00EB6902"/>
    <w:rsid w:val="00EB6DA5"/>
    <w:rsid w:val="00EB7432"/>
    <w:rsid w:val="00EC0471"/>
    <w:rsid w:val="00EC0BE5"/>
    <w:rsid w:val="00EC6AC8"/>
    <w:rsid w:val="00ED38D0"/>
    <w:rsid w:val="00ED5E17"/>
    <w:rsid w:val="00ED64CD"/>
    <w:rsid w:val="00EE4F2A"/>
    <w:rsid w:val="00EE5401"/>
    <w:rsid w:val="00EE6B22"/>
    <w:rsid w:val="00EE7DFA"/>
    <w:rsid w:val="00F04C58"/>
    <w:rsid w:val="00F102F8"/>
    <w:rsid w:val="00F113ED"/>
    <w:rsid w:val="00F11D74"/>
    <w:rsid w:val="00F1208A"/>
    <w:rsid w:val="00F17D8E"/>
    <w:rsid w:val="00F21B53"/>
    <w:rsid w:val="00F3087F"/>
    <w:rsid w:val="00F3280E"/>
    <w:rsid w:val="00F34512"/>
    <w:rsid w:val="00F455D3"/>
    <w:rsid w:val="00F45B43"/>
    <w:rsid w:val="00F47741"/>
    <w:rsid w:val="00F479FE"/>
    <w:rsid w:val="00F55AAF"/>
    <w:rsid w:val="00F707A2"/>
    <w:rsid w:val="00F8060F"/>
    <w:rsid w:val="00F83076"/>
    <w:rsid w:val="00F87FA5"/>
    <w:rsid w:val="00F909BE"/>
    <w:rsid w:val="00F93738"/>
    <w:rsid w:val="00F939DC"/>
    <w:rsid w:val="00F96FDB"/>
    <w:rsid w:val="00F97E4C"/>
    <w:rsid w:val="00FA425A"/>
    <w:rsid w:val="00FB6FF4"/>
    <w:rsid w:val="00FE241D"/>
    <w:rsid w:val="00FE517E"/>
    <w:rsid w:val="00FF1E8B"/>
    <w:rsid w:val="00FF2811"/>
    <w:rsid w:val="00FF4263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95357"/>
  <w15:chartTrackingRefBased/>
  <w15:docId w15:val="{203693F7-4449-4A49-B5A1-982708EE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17CE6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Cmsor3">
    <w:name w:val="heading 3"/>
    <w:basedOn w:val="Norml"/>
    <w:next w:val="Norml"/>
    <w:link w:val="Cmsor3Char"/>
    <w:qFormat/>
    <w:pPr>
      <w:keepNext/>
      <w:spacing w:before="240" w:after="60"/>
      <w:outlineLvl w:val="2"/>
    </w:pPr>
    <w:rPr>
      <w:rFonts w:ascii="Arial" w:hAnsi="Arial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Stlus">
    <w:name w:val="Stílus"/>
    <w:rsid w:val="00617C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QSNormal">
    <w:name w:val="QS Normal"/>
    <w:basedOn w:val="Norml"/>
    <w:rsid w:val="00617CE6"/>
    <w:pPr>
      <w:spacing w:before="200" w:after="60"/>
      <w:jc w:val="both"/>
    </w:pPr>
    <w:rPr>
      <w:rFonts w:ascii="Arial" w:hAnsi="Arial"/>
      <w:sz w:val="20"/>
    </w:rPr>
  </w:style>
  <w:style w:type="paragraph" w:styleId="Listaszerbekezds">
    <w:name w:val="List Paragraph"/>
    <w:basedOn w:val="Norml"/>
    <w:uiPriority w:val="34"/>
    <w:qFormat/>
    <w:rsid w:val="00614330"/>
    <w:pPr>
      <w:ind w:left="708"/>
    </w:pPr>
  </w:style>
  <w:style w:type="paragraph" w:customStyle="1" w:styleId="Mellkletszma">
    <w:name w:val="Melléklet száma"/>
    <w:basedOn w:val="Norml"/>
    <w:next w:val="Mellkletcme"/>
    <w:link w:val="MellkletszmaChar"/>
    <w:rsid w:val="006B361D"/>
    <w:pPr>
      <w:keepNext/>
      <w:spacing w:before="120" w:after="600"/>
      <w:jc w:val="right"/>
    </w:pPr>
    <w:rPr>
      <w:szCs w:val="20"/>
    </w:rPr>
  </w:style>
  <w:style w:type="paragraph" w:customStyle="1" w:styleId="Mellkletcme">
    <w:name w:val="Melléklet címe"/>
    <w:basedOn w:val="Norml"/>
    <w:next w:val="Norml"/>
    <w:rsid w:val="006B361D"/>
    <w:pPr>
      <w:spacing w:before="120" w:after="480"/>
      <w:jc w:val="center"/>
    </w:pPr>
    <w:rPr>
      <w:b/>
      <w:szCs w:val="20"/>
    </w:rPr>
  </w:style>
  <w:style w:type="character" w:customStyle="1" w:styleId="MellkletszmaChar">
    <w:name w:val="Melléklet száma Char"/>
    <w:link w:val="Mellkletszma"/>
    <w:rsid w:val="006B361D"/>
    <w:rPr>
      <w:sz w:val="24"/>
      <w:lang w:val="hu-HU" w:eastAsia="hu-HU" w:bidi="ar-SA"/>
    </w:rPr>
  </w:style>
  <w:style w:type="paragraph" w:styleId="Dtum">
    <w:name w:val="Date"/>
    <w:basedOn w:val="Norml"/>
    <w:next w:val="Norml"/>
    <w:rsid w:val="00C43FBB"/>
    <w:pPr>
      <w:spacing w:before="360" w:after="120"/>
    </w:pPr>
    <w:rPr>
      <w:szCs w:val="20"/>
    </w:rPr>
  </w:style>
  <w:style w:type="paragraph" w:styleId="Alrs">
    <w:name w:val="Signature"/>
    <w:basedOn w:val="Norml"/>
    <w:rsid w:val="00C43FBB"/>
    <w:pPr>
      <w:spacing w:before="840" w:after="120"/>
      <w:ind w:left="4253"/>
      <w:jc w:val="center"/>
    </w:pPr>
    <w:rPr>
      <w:szCs w:val="20"/>
    </w:rPr>
  </w:style>
  <w:style w:type="paragraph" w:customStyle="1" w:styleId="Felsorolsn1">
    <w:name w:val="Felsorolás n1"/>
    <w:basedOn w:val="Norml"/>
    <w:rsid w:val="00C43FBB"/>
    <w:pPr>
      <w:numPr>
        <w:numId w:val="2"/>
      </w:numPr>
      <w:spacing w:before="120" w:after="120"/>
      <w:jc w:val="both"/>
    </w:pPr>
    <w:rPr>
      <w:szCs w:val="20"/>
    </w:rPr>
  </w:style>
  <w:style w:type="paragraph" w:styleId="Szvegtrzs2">
    <w:name w:val="Body Text 2"/>
    <w:basedOn w:val="Norml"/>
    <w:rsid w:val="00EE5401"/>
    <w:pPr>
      <w:spacing w:before="120"/>
    </w:pPr>
    <w:rPr>
      <w:bCs/>
      <w:szCs w:val="20"/>
    </w:rPr>
  </w:style>
  <w:style w:type="character" w:styleId="Jegyzethivatkozs">
    <w:name w:val="annotation reference"/>
    <w:semiHidden/>
    <w:rsid w:val="00E031DD"/>
    <w:rPr>
      <w:sz w:val="16"/>
      <w:szCs w:val="16"/>
    </w:rPr>
  </w:style>
  <w:style w:type="paragraph" w:styleId="Jegyzetszveg">
    <w:name w:val="annotation text"/>
    <w:basedOn w:val="Norml"/>
    <w:semiHidden/>
    <w:rsid w:val="00E031DD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031DD"/>
    <w:rPr>
      <w:b/>
      <w:bCs/>
    </w:rPr>
  </w:style>
  <w:style w:type="paragraph" w:styleId="Buborkszveg">
    <w:name w:val="Balloon Text"/>
    <w:basedOn w:val="Norml"/>
    <w:semiHidden/>
    <w:rsid w:val="00E031DD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7B6C5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7B6C56"/>
  </w:style>
  <w:style w:type="character" w:styleId="Lbjegyzet-hivatkozs">
    <w:name w:val="footnote reference"/>
    <w:rsid w:val="007B6C56"/>
    <w:rPr>
      <w:vertAlign w:val="superscript"/>
    </w:rPr>
  </w:style>
  <w:style w:type="character" w:styleId="Hiperhivatkozs">
    <w:name w:val="Hyperlink"/>
    <w:uiPriority w:val="99"/>
    <w:rsid w:val="007B6C56"/>
    <w:rPr>
      <w:color w:val="0000FF"/>
      <w:u w:val="single"/>
    </w:rPr>
  </w:style>
  <w:style w:type="paragraph" w:customStyle="1" w:styleId="cf0">
    <w:name w:val="cf0"/>
    <w:basedOn w:val="Norml"/>
    <w:rsid w:val="007B6C5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B6C56"/>
  </w:style>
  <w:style w:type="paragraph" w:customStyle="1" w:styleId="Default">
    <w:name w:val="Default"/>
    <w:rsid w:val="006370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rltotthiperhivatkozs">
    <w:name w:val="FollowedHyperlink"/>
    <w:rsid w:val="00904A5B"/>
    <w:rPr>
      <w:color w:val="800080"/>
      <w:u w:val="single"/>
    </w:rPr>
  </w:style>
  <w:style w:type="character" w:customStyle="1" w:styleId="FontStyle25">
    <w:name w:val="Font Style25"/>
    <w:qFormat/>
    <w:rsid w:val="00E21572"/>
    <w:rPr>
      <w:rFonts w:ascii="Times New Roman" w:hAnsi="Times New Roman" w:cs="Times New Roman"/>
      <w:sz w:val="22"/>
      <w:szCs w:val="22"/>
    </w:rPr>
  </w:style>
  <w:style w:type="paragraph" w:customStyle="1" w:styleId="jogszably">
    <w:name w:val="jogszabály"/>
    <w:basedOn w:val="Norml"/>
    <w:uiPriority w:val="99"/>
    <w:rsid w:val="00A154EC"/>
    <w:pPr>
      <w:jc w:val="both"/>
    </w:pPr>
    <w:rPr>
      <w:b/>
      <w:sz w:val="20"/>
      <w:szCs w:val="20"/>
    </w:rPr>
  </w:style>
  <w:style w:type="paragraph" w:customStyle="1" w:styleId="rszcm">
    <w:name w:val="részcím"/>
    <w:basedOn w:val="Norml"/>
    <w:uiPriority w:val="99"/>
    <w:rsid w:val="00CF783A"/>
    <w:pPr>
      <w:suppressAutoHyphens/>
      <w:jc w:val="center"/>
    </w:pPr>
    <w:rPr>
      <w:i/>
    </w:rPr>
  </w:style>
  <w:style w:type="paragraph" w:customStyle="1" w:styleId="StlusCmsor1szvegTimesNewRomanflkvr12ptFlkvr">
    <w:name w:val="Stílus Címsor 1 szöveg + Times New Roman félkövér 12 pt Félkövér"/>
    <w:basedOn w:val="Norml"/>
    <w:next w:val="Cmsor2"/>
    <w:uiPriority w:val="99"/>
    <w:rsid w:val="00F102F8"/>
    <w:pPr>
      <w:spacing w:before="120" w:after="120"/>
      <w:jc w:val="center"/>
    </w:pPr>
    <w:rPr>
      <w:rFonts w:ascii="Times New Roman félkövér" w:hAnsi="Times New Roman félkövér"/>
      <w:b/>
      <w:bCs/>
      <w:smallCaps/>
      <w:kern w:val="28"/>
      <w:szCs w:val="20"/>
    </w:rPr>
  </w:style>
  <w:style w:type="character" w:customStyle="1" w:styleId="Cmsor2Char">
    <w:name w:val="Címsor 2 Char"/>
    <w:link w:val="Cmsor2"/>
    <w:uiPriority w:val="99"/>
    <w:locked/>
    <w:rsid w:val="00E960FF"/>
    <w:rPr>
      <w:rFonts w:ascii="Arial" w:hAnsi="Arial"/>
      <w:b/>
      <w:i/>
      <w:sz w:val="24"/>
      <w:szCs w:val="24"/>
    </w:rPr>
  </w:style>
  <w:style w:type="character" w:customStyle="1" w:styleId="Cmsor3Char">
    <w:name w:val="Címsor 3 Char"/>
    <w:link w:val="Cmsor3"/>
    <w:rsid w:val="00E960FF"/>
    <w:rPr>
      <w:rFonts w:ascii="Arial" w:hAnsi="Arial"/>
      <w:sz w:val="24"/>
      <w:szCs w:val="24"/>
    </w:rPr>
  </w:style>
  <w:style w:type="paragraph" w:customStyle="1" w:styleId="mellkletcm">
    <w:name w:val="melléklet cím"/>
    <w:basedOn w:val="Norml"/>
    <w:link w:val="mellkletcmChar"/>
    <w:qFormat/>
    <w:rsid w:val="003835A2"/>
    <w:pPr>
      <w:jc w:val="center"/>
    </w:pPr>
    <w:rPr>
      <w:b/>
    </w:rPr>
  </w:style>
  <w:style w:type="paragraph" w:styleId="TJ1">
    <w:name w:val="toc 1"/>
    <w:basedOn w:val="Norml"/>
    <w:next w:val="Norml"/>
    <w:autoRedefine/>
    <w:uiPriority w:val="39"/>
    <w:rsid w:val="007E62B7"/>
    <w:pPr>
      <w:spacing w:line="360" w:lineRule="auto"/>
    </w:pPr>
  </w:style>
  <w:style w:type="table" w:styleId="Rcsostblzat">
    <w:name w:val="Table Grid"/>
    <w:basedOn w:val="Normltblzat"/>
    <w:rsid w:val="000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llkletcmChar">
    <w:name w:val="melléklet cím Char"/>
    <w:link w:val="mellkletcm"/>
    <w:rsid w:val="003835A2"/>
    <w:rPr>
      <w:b/>
      <w:sz w:val="24"/>
      <w:szCs w:val="24"/>
    </w:rPr>
  </w:style>
  <w:style w:type="paragraph" w:styleId="TJ2">
    <w:name w:val="toc 2"/>
    <w:basedOn w:val="Norml"/>
    <w:next w:val="Norml"/>
    <w:autoRedefine/>
    <w:uiPriority w:val="39"/>
    <w:rsid w:val="001F6AE7"/>
    <w:pPr>
      <w:spacing w:line="360" w:lineRule="auto"/>
      <w:ind w:left="240"/>
    </w:pPr>
  </w:style>
  <w:style w:type="paragraph" w:styleId="Vltozat">
    <w:name w:val="Revision"/>
    <w:hidden/>
    <w:uiPriority w:val="99"/>
    <w:semiHidden/>
    <w:rsid w:val="00134A6D"/>
    <w:rPr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7D56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234E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B3B3-79F9-4EBC-883E-DA779A68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Állami Számvevőszék szabálytalanságok kezelésének rendje</vt:lpstr>
    </vt:vector>
  </TitlesOfParts>
  <Company/>
  <LinksUpToDate>false</LinksUpToDate>
  <CharactersWithSpaces>911</CharactersWithSpaces>
  <SharedDoc>false</SharedDoc>
  <HLinks>
    <vt:vector size="60" baseType="variant">
      <vt:variant>
        <vt:i4>5898269</vt:i4>
      </vt:variant>
      <vt:variant>
        <vt:i4>9</vt:i4>
      </vt:variant>
      <vt:variant>
        <vt:i4>0</vt:i4>
      </vt:variant>
      <vt:variant>
        <vt:i4>5</vt:i4>
      </vt:variant>
      <vt:variant>
        <vt:lpwstr>https://www.elte.hu/dstore/document/635/ELTE_SZMSZ_I.pdf</vt:lpwstr>
      </vt:variant>
      <vt:variant>
        <vt:lpwstr/>
      </vt:variant>
      <vt:variant>
        <vt:i4>6946927</vt:i4>
      </vt:variant>
      <vt:variant>
        <vt:i4>6</vt:i4>
      </vt:variant>
      <vt:variant>
        <vt:i4>0</vt:i4>
      </vt:variant>
      <vt:variant>
        <vt:i4>5</vt:i4>
      </vt:variant>
      <vt:variant>
        <vt:lpwstr>https://www.elte.hu/dstore/document/3090/belsoell_kezikonyv_190305.pdf</vt:lpwstr>
      </vt:variant>
      <vt:variant>
        <vt:lpwstr/>
      </vt:variant>
      <vt:variant>
        <vt:i4>6946927</vt:i4>
      </vt:variant>
      <vt:variant>
        <vt:i4>3</vt:i4>
      </vt:variant>
      <vt:variant>
        <vt:i4>0</vt:i4>
      </vt:variant>
      <vt:variant>
        <vt:i4>5</vt:i4>
      </vt:variant>
      <vt:variant>
        <vt:lpwstr>https://www.elte.hu/dstore/document/3090/belsoell_kezikonyv_190305.pdf</vt:lpwstr>
      </vt:variant>
      <vt:variant>
        <vt:lpwstr/>
      </vt:variant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https://www.elte.hu/dstore/document/2118/alapito_okirat.pdf</vt:lpwstr>
      </vt:variant>
      <vt:variant>
        <vt:lpwstr/>
      </vt:variant>
      <vt:variant>
        <vt:i4>5505139</vt:i4>
      </vt:variant>
      <vt:variant>
        <vt:i4>15</vt:i4>
      </vt:variant>
      <vt:variant>
        <vt:i4>0</vt:i4>
      </vt:variant>
      <vt:variant>
        <vt:i4>5</vt:i4>
      </vt:variant>
      <vt:variant>
        <vt:lpwstr>https://www.elte.hu/file/informaciobizt_szabalyzat.pdf</vt:lpwstr>
      </vt:variant>
      <vt:variant>
        <vt:lpwstr/>
      </vt:variant>
      <vt:variant>
        <vt:i4>3145752</vt:i4>
      </vt:variant>
      <vt:variant>
        <vt:i4>12</vt:i4>
      </vt:variant>
      <vt:variant>
        <vt:i4>0</vt:i4>
      </vt:variant>
      <vt:variant>
        <vt:i4>5</vt:i4>
      </vt:variant>
      <vt:variant>
        <vt:lpwstr>https://www.elte.hu/dstore/document/1927/ELTE_Minosegiranyitasi_Kezikonyv_200518.pdf</vt:lpwstr>
      </vt:variant>
      <vt:variant>
        <vt:lpwstr/>
      </vt:variant>
      <vt:variant>
        <vt:i4>393268</vt:i4>
      </vt:variant>
      <vt:variant>
        <vt:i4>9</vt:i4>
      </vt:variant>
      <vt:variant>
        <vt:i4>0</vt:i4>
      </vt:variant>
      <vt:variant>
        <vt:i4>5</vt:i4>
      </vt:variant>
      <vt:variant>
        <vt:lpwstr>https://www.elte.hu/dstore/document/677/ELTE_SZMSZ_6mell_adatkezeles.pdf</vt:lpwstr>
      </vt:variant>
      <vt:variant>
        <vt:lpwstr/>
      </vt:variant>
      <vt:variant>
        <vt:i4>6946927</vt:i4>
      </vt:variant>
      <vt:variant>
        <vt:i4>6</vt:i4>
      </vt:variant>
      <vt:variant>
        <vt:i4>0</vt:i4>
      </vt:variant>
      <vt:variant>
        <vt:i4>5</vt:i4>
      </vt:variant>
      <vt:variant>
        <vt:lpwstr>https://www.elte.hu/dstore/document/3090/belsoell_kezikonyv_190305.pdf</vt:lpwstr>
      </vt:variant>
      <vt:variant>
        <vt:lpwstr/>
      </vt:variant>
      <vt:variant>
        <vt:i4>4784138</vt:i4>
      </vt:variant>
      <vt:variant>
        <vt:i4>3</vt:i4>
      </vt:variant>
      <vt:variant>
        <vt:i4>0</vt:i4>
      </vt:variant>
      <vt:variant>
        <vt:i4>5</vt:i4>
      </vt:variant>
      <vt:variant>
        <vt:lpwstr>https://www.elte.hu/dstore/document/997/ku_2016_04.pdf</vt:lpwstr>
      </vt:variant>
      <vt:variant>
        <vt:lpwstr/>
      </vt:variant>
      <vt:variant>
        <vt:i4>4522104</vt:i4>
      </vt:variant>
      <vt:variant>
        <vt:i4>0</vt:i4>
      </vt:variant>
      <vt:variant>
        <vt:i4>0</vt:i4>
      </vt:variant>
      <vt:variant>
        <vt:i4>5</vt:i4>
      </vt:variant>
      <vt:variant>
        <vt:lpwstr>https://www.elte.hu/dstore/document/1278/ru_2010_02_FEUVE.pdf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Állami Számvevőszék szabálytalanságok kezelésének rendje</dc:title>
  <dc:subject/>
  <dc:creator>Kiss Károly</dc:creator>
  <cp:keywords/>
  <cp:lastModifiedBy>Nagy Róbert</cp:lastModifiedBy>
  <cp:revision>2</cp:revision>
  <cp:lastPrinted>2017-04-20T12:33:00Z</cp:lastPrinted>
  <dcterms:created xsi:type="dcterms:W3CDTF">2023-12-14T14:27:00Z</dcterms:created>
  <dcterms:modified xsi:type="dcterms:W3CDTF">2023-12-14T14:27:00Z</dcterms:modified>
</cp:coreProperties>
</file>