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707D" w14:textId="77777777" w:rsidR="00F92AC5" w:rsidRPr="00C350DC" w:rsidRDefault="00F92AC5" w:rsidP="00F92AC5">
      <w:pPr>
        <w:pStyle w:val="Listaszerbekezds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350DC">
        <w:rPr>
          <w:rFonts w:ascii="Times New Roman" w:hAnsi="Times New Roman"/>
          <w:b/>
          <w:bCs/>
          <w:sz w:val="24"/>
          <w:szCs w:val="24"/>
        </w:rPr>
        <w:t>számú melléklet</w:t>
      </w:r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Pr="00F359F6">
        <w:rPr>
          <w:rFonts w:ascii="Times New Roman" w:hAnsi="Times New Roman"/>
          <w:b/>
          <w:bCs/>
          <w:sz w:val="24"/>
          <w:szCs w:val="24"/>
        </w:rPr>
        <w:t>3/2024. (II. 15.) számú kancellári utasítás</w:t>
      </w:r>
      <w:r>
        <w:rPr>
          <w:rFonts w:ascii="Times New Roman" w:hAnsi="Times New Roman"/>
          <w:b/>
          <w:bCs/>
          <w:sz w:val="24"/>
          <w:szCs w:val="24"/>
        </w:rPr>
        <w:t>hoz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F92AC5" w:rsidRPr="00C350DC" w14:paraId="208EACCA" w14:textId="77777777" w:rsidTr="00CB13DA">
        <w:trPr>
          <w:trHeight w:val="765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5F66" w14:textId="77777777" w:rsidR="00F92AC5" w:rsidRPr="00C350DC" w:rsidRDefault="00F92AC5" w:rsidP="00CB13DA">
            <w:pPr>
              <w:jc w:val="center"/>
              <w:rPr>
                <w:b/>
                <w:bCs/>
                <w:color w:val="000000"/>
              </w:rPr>
            </w:pPr>
            <w:r w:rsidRPr="00C350DC">
              <w:rPr>
                <w:b/>
                <w:bCs/>
                <w:color w:val="000000"/>
              </w:rPr>
              <w:t>Az ELTE kezelésében álló forint számlák</w:t>
            </w:r>
          </w:p>
        </w:tc>
      </w:tr>
      <w:tr w:rsidR="00F92AC5" w:rsidRPr="00C350DC" w14:paraId="11BD33BB" w14:textId="77777777" w:rsidTr="00CB13DA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7F8" w14:textId="77777777" w:rsidR="00F92AC5" w:rsidRPr="00C350DC" w:rsidRDefault="00F92AC5" w:rsidP="00CB13DA">
            <w:pPr>
              <w:jc w:val="center"/>
              <w:rPr>
                <w:b/>
                <w:bCs/>
              </w:rPr>
            </w:pPr>
            <w:r w:rsidRPr="00C350DC">
              <w:rPr>
                <w:b/>
                <w:bCs/>
              </w:rPr>
              <w:t>Számlaszám/IBAN (HUF)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C9E" w14:textId="77777777" w:rsidR="00F92AC5" w:rsidRPr="00C350DC" w:rsidRDefault="00F92AC5" w:rsidP="00CB13DA">
            <w:pPr>
              <w:jc w:val="center"/>
              <w:rPr>
                <w:b/>
                <w:bCs/>
              </w:rPr>
            </w:pPr>
            <w:r w:rsidRPr="00C350DC">
              <w:rPr>
                <w:b/>
                <w:bCs/>
              </w:rPr>
              <w:t>Megnevezése</w:t>
            </w:r>
          </w:p>
        </w:tc>
      </w:tr>
      <w:tr w:rsidR="00F92AC5" w:rsidRPr="00C350DC" w14:paraId="27F959D2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76479B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HU03-10032000-01426201-00000000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167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ELTE Előirányzat-felhasználási keret számla</w:t>
            </w:r>
          </w:p>
        </w:tc>
      </w:tr>
      <w:tr w:rsidR="00F92AC5" w:rsidRPr="00C350DC" w14:paraId="32D9C93B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F7991E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HU86-10032000-01426201-00060004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6D7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Intézményi kártyafedezeti számla</w:t>
            </w:r>
          </w:p>
        </w:tc>
      </w:tr>
      <w:tr w:rsidR="00F92AC5" w:rsidRPr="00C350DC" w14:paraId="7BA5DED4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09B17A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HU64-10032000-01426201-00070003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561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Kártyafedezeti számla/VIP kártyafedezeti számla</w:t>
            </w:r>
          </w:p>
        </w:tc>
      </w:tr>
      <w:tr w:rsidR="00F92AC5" w:rsidRPr="00C350DC" w14:paraId="603861CC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626DFE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HU22-10032000-01426201-01120008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03B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NEPTUN Gyűjtőszámla</w:t>
            </w:r>
          </w:p>
        </w:tc>
      </w:tr>
      <w:tr w:rsidR="00F92AC5" w:rsidRPr="00C350DC" w14:paraId="4F0E0363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0CAB32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HU53-10032000-01426201-01150005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011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Felsőoktatási intézmények kutatás-fejlesztés bevételi számla</w:t>
            </w:r>
          </w:p>
        </w:tc>
      </w:tr>
      <w:tr w:rsidR="00F92AC5" w:rsidRPr="00C350DC" w14:paraId="7D93130D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A4C681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HU57-10032000-01426201-30005008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F07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Európai uniós programok célelszámolási számla</w:t>
            </w:r>
          </w:p>
        </w:tc>
      </w:tr>
      <w:tr w:rsidR="00F92AC5" w:rsidRPr="00C350DC" w14:paraId="1F523E18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4ECCD1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HU37-10032000-01426201-31000006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168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Célelszámolási forintszámla</w:t>
            </w:r>
          </w:p>
        </w:tc>
      </w:tr>
      <w:tr w:rsidR="00F92AC5" w:rsidRPr="00C350DC" w14:paraId="549F2D40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24D1BF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HU89-10032000-01220328-50001037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83F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proofErr w:type="spellStart"/>
            <w:r w:rsidRPr="00C350DC">
              <w:rPr>
                <w:color w:val="000000"/>
              </w:rPr>
              <w:t>Pály</w:t>
            </w:r>
            <w:proofErr w:type="spellEnd"/>
            <w:r w:rsidRPr="00C350DC">
              <w:rPr>
                <w:color w:val="000000"/>
              </w:rPr>
              <w:t xml:space="preserve">. költségv. </w:t>
            </w:r>
            <w:proofErr w:type="spellStart"/>
            <w:r w:rsidRPr="00C350DC">
              <w:rPr>
                <w:color w:val="000000"/>
              </w:rPr>
              <w:t>lebony</w:t>
            </w:r>
            <w:proofErr w:type="spellEnd"/>
            <w:r w:rsidRPr="00C350DC">
              <w:rPr>
                <w:color w:val="000000"/>
              </w:rPr>
              <w:t xml:space="preserve">. </w:t>
            </w:r>
            <w:proofErr w:type="spellStart"/>
            <w:r w:rsidRPr="00C350DC">
              <w:rPr>
                <w:color w:val="000000"/>
              </w:rPr>
              <w:t>szla</w:t>
            </w:r>
            <w:proofErr w:type="spellEnd"/>
            <w:r w:rsidRPr="00C350DC">
              <w:rPr>
                <w:color w:val="000000"/>
              </w:rPr>
              <w:t>-ELTE (Határon túli köznevelési feladatok támogatása)</w:t>
            </w:r>
          </w:p>
        </w:tc>
      </w:tr>
      <w:tr w:rsidR="00F92AC5" w:rsidRPr="00C350DC" w14:paraId="69053AE7" w14:textId="77777777" w:rsidTr="00CB13DA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D88" w14:textId="77777777" w:rsidR="00F92AC5" w:rsidRPr="00C350DC" w:rsidRDefault="00F92AC5" w:rsidP="00CB13DA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4E014" w14:textId="77777777" w:rsidR="00F92AC5" w:rsidRPr="00C350DC" w:rsidRDefault="00F92AC5" w:rsidP="00CB13DA">
            <w:pPr>
              <w:jc w:val="center"/>
            </w:pPr>
          </w:p>
        </w:tc>
      </w:tr>
      <w:tr w:rsidR="00F92AC5" w:rsidRPr="00C350DC" w14:paraId="1C4CF5FF" w14:textId="77777777" w:rsidTr="00CB13DA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F61" w14:textId="77777777" w:rsidR="00F92AC5" w:rsidRPr="00C350DC" w:rsidRDefault="00F92AC5" w:rsidP="00CB13DA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63F74" w14:textId="77777777" w:rsidR="00F92AC5" w:rsidRPr="00C350DC" w:rsidRDefault="00F92AC5" w:rsidP="00CB13DA">
            <w:pPr>
              <w:jc w:val="center"/>
            </w:pPr>
          </w:p>
        </w:tc>
      </w:tr>
      <w:tr w:rsidR="00F92AC5" w:rsidRPr="00C350DC" w14:paraId="64B48F96" w14:textId="77777777" w:rsidTr="00CB13DA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FB99" w14:textId="77777777" w:rsidR="00F92AC5" w:rsidRPr="00C350DC" w:rsidRDefault="00F92AC5" w:rsidP="00CB13DA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1ECC1" w14:textId="77777777" w:rsidR="00F92AC5" w:rsidRPr="00C350DC" w:rsidRDefault="00F92AC5" w:rsidP="00CB13DA">
            <w:pPr>
              <w:jc w:val="center"/>
            </w:pPr>
          </w:p>
        </w:tc>
      </w:tr>
      <w:tr w:rsidR="00F92AC5" w:rsidRPr="00C350DC" w14:paraId="37976A58" w14:textId="77777777" w:rsidTr="00CB13DA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67C6" w14:textId="77777777" w:rsidR="00F92AC5" w:rsidRPr="00C350DC" w:rsidRDefault="00F92AC5" w:rsidP="00CB13DA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B018D" w14:textId="77777777" w:rsidR="00F92AC5" w:rsidRPr="00C350DC" w:rsidRDefault="00F92AC5" w:rsidP="00CB13DA">
            <w:pPr>
              <w:jc w:val="center"/>
            </w:pPr>
          </w:p>
        </w:tc>
      </w:tr>
      <w:tr w:rsidR="00F92AC5" w:rsidRPr="00C350DC" w14:paraId="22DAE564" w14:textId="77777777" w:rsidTr="00CB13DA">
        <w:trPr>
          <w:trHeight w:val="70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FEE" w14:textId="77777777" w:rsidR="00F92AC5" w:rsidRPr="00C350DC" w:rsidRDefault="00F92AC5" w:rsidP="00CB13DA">
            <w:pPr>
              <w:jc w:val="center"/>
              <w:rPr>
                <w:b/>
                <w:bCs/>
              </w:rPr>
            </w:pPr>
            <w:r w:rsidRPr="00C350DC">
              <w:rPr>
                <w:b/>
                <w:bCs/>
              </w:rPr>
              <w:t>EUR devizaszámlák alszámlái Számlaszám/IBAN (HUF)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EC2" w14:textId="77777777" w:rsidR="00F92AC5" w:rsidRPr="00C350DC" w:rsidRDefault="00F92AC5" w:rsidP="00CB13DA">
            <w:pPr>
              <w:jc w:val="center"/>
              <w:rPr>
                <w:b/>
                <w:bCs/>
              </w:rPr>
            </w:pPr>
            <w:r w:rsidRPr="00C350DC">
              <w:rPr>
                <w:b/>
                <w:bCs/>
              </w:rPr>
              <w:t>Megnevezése</w:t>
            </w:r>
          </w:p>
        </w:tc>
      </w:tr>
      <w:tr w:rsidR="00F92AC5" w:rsidRPr="00C350DC" w14:paraId="613EC77E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9EE9CC" w14:textId="77777777" w:rsidR="00F92AC5" w:rsidRPr="00C350DC" w:rsidRDefault="00F92AC5" w:rsidP="00CB13DA">
            <w:pPr>
              <w:jc w:val="center"/>
            </w:pPr>
            <w:r w:rsidRPr="00C350DC">
              <w:t>HU38-10032000-01426201-06070018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0FD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Mesterséges Intelligencia Nemzeti Laboratórium</w:t>
            </w:r>
          </w:p>
        </w:tc>
      </w:tr>
      <w:tr w:rsidR="00F92AC5" w:rsidRPr="00C350DC" w14:paraId="417CB87D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7827F5" w14:textId="77777777" w:rsidR="00F92AC5" w:rsidRPr="00C350DC" w:rsidRDefault="00F92AC5" w:rsidP="00CB13DA">
            <w:pPr>
              <w:jc w:val="center"/>
            </w:pPr>
            <w:r w:rsidRPr="00C350DC">
              <w:t>HU43-10032000-01426201-06070025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D28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Egészségbiztonság Nemzeti Laboratórium</w:t>
            </w:r>
          </w:p>
        </w:tc>
      </w:tr>
      <w:tr w:rsidR="00F92AC5" w:rsidRPr="00C350DC" w14:paraId="66CDADB7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BE6EE5" w14:textId="77777777" w:rsidR="00F92AC5" w:rsidRPr="00C350DC" w:rsidRDefault="00F92AC5" w:rsidP="00CB13DA">
            <w:pPr>
              <w:jc w:val="center"/>
            </w:pPr>
            <w:r w:rsidRPr="00C350DC">
              <w:t>HU11-10032017-01426201-06070032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F13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Társadalmi Innovációs Nemzeti Laboratórium</w:t>
            </w:r>
          </w:p>
        </w:tc>
      </w:tr>
      <w:tr w:rsidR="00F92AC5" w:rsidRPr="00C350DC" w14:paraId="5672433C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8E4262" w14:textId="77777777" w:rsidR="00F92AC5" w:rsidRPr="00C350DC" w:rsidRDefault="00F92AC5" w:rsidP="00CB13DA">
            <w:pPr>
              <w:jc w:val="center"/>
            </w:pPr>
            <w:r w:rsidRPr="00C350DC">
              <w:t>HU37-10032017-01426201-06070049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1F0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Éghajlatváltozás Multidiszciplináris Nemzeti Laboratórium</w:t>
            </w:r>
          </w:p>
        </w:tc>
      </w:tr>
      <w:tr w:rsidR="00F92AC5" w:rsidRPr="00C350DC" w14:paraId="1C361C9E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8A46D6" w14:textId="77777777" w:rsidR="00F92AC5" w:rsidRPr="00C350DC" w:rsidRDefault="00F92AC5" w:rsidP="00CB13DA">
            <w:pPr>
              <w:jc w:val="center"/>
            </w:pPr>
            <w:r w:rsidRPr="00C350DC">
              <w:t>HU42-10032017-01426201-06070056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B1D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Magyarország Helyreállítási és Ellenállóképességi Terve</w:t>
            </w:r>
          </w:p>
        </w:tc>
      </w:tr>
      <w:tr w:rsidR="00F92AC5" w:rsidRPr="00C350DC" w14:paraId="4FEBFAC8" w14:textId="77777777" w:rsidTr="00CB13DA">
        <w:trPr>
          <w:trHeight w:val="55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F48E39" w14:textId="77777777" w:rsidR="00F92AC5" w:rsidRPr="00C350DC" w:rsidRDefault="00F92AC5" w:rsidP="00CB13DA">
            <w:pPr>
              <w:jc w:val="center"/>
            </w:pPr>
            <w:r w:rsidRPr="00C350DC">
              <w:t>HU47-10032017-01426201-06070063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CB8" w14:textId="77777777" w:rsidR="00F92AC5" w:rsidRPr="00C350DC" w:rsidRDefault="00F92AC5" w:rsidP="00CB13DA">
            <w:pPr>
              <w:jc w:val="center"/>
              <w:rPr>
                <w:color w:val="000000"/>
              </w:rPr>
            </w:pPr>
            <w:r w:rsidRPr="00C350DC">
              <w:rPr>
                <w:color w:val="000000"/>
              </w:rPr>
              <w:t>Gyógyszerkutatási és Fejlesztési Laboratórium</w:t>
            </w:r>
          </w:p>
        </w:tc>
      </w:tr>
    </w:tbl>
    <w:p w14:paraId="2B009FA0" w14:textId="77777777" w:rsidR="00F92AC5" w:rsidRPr="00C350DC" w:rsidRDefault="00F92AC5" w:rsidP="00F92AC5">
      <w:pPr>
        <w:ind w:left="360"/>
      </w:pPr>
    </w:p>
    <w:p w14:paraId="51F89637" w14:textId="77777777" w:rsidR="00F92AC5" w:rsidRPr="00C350DC" w:rsidRDefault="00F92AC5" w:rsidP="00F92AC5">
      <w:pPr>
        <w:ind w:left="360"/>
      </w:pPr>
    </w:p>
    <w:p w14:paraId="48A794B2" w14:textId="77777777" w:rsidR="00F92AC5" w:rsidRDefault="00F92AC5" w:rsidP="00F92AC5">
      <w:pPr>
        <w:ind w:left="360"/>
      </w:pPr>
    </w:p>
    <w:p w14:paraId="60004CE6" w14:textId="77777777" w:rsidR="00F92AC5" w:rsidRDefault="00F92AC5" w:rsidP="00F92AC5">
      <w:r>
        <w:br w:type="page"/>
      </w:r>
    </w:p>
    <w:p w14:paraId="06930467" w14:textId="77777777" w:rsidR="00F92AC5" w:rsidRDefault="00F92AC5" w:rsidP="00F92AC5">
      <w:pPr>
        <w:ind w:left="360"/>
        <w:sectPr w:rsidR="00F92AC5" w:rsidSect="00CD3D7F">
          <w:footerReference w:type="even" r:id="rId4"/>
          <w:footerReference w:type="default" r:id="rId5"/>
          <w:pgSz w:w="11906" w:h="16838"/>
          <w:pgMar w:top="1418" w:right="1417" w:bottom="1417" w:left="1417" w:header="709" w:footer="708" w:gutter="0"/>
          <w:cols w:space="708"/>
          <w:titlePg/>
          <w:docGrid w:linePitch="360"/>
        </w:sectPr>
      </w:pPr>
    </w:p>
    <w:p w14:paraId="511C85A9" w14:textId="77777777" w:rsidR="00F92AC5" w:rsidRDefault="00F92AC5" w:rsidP="00F92AC5">
      <w:pPr>
        <w:pStyle w:val="Cmsor1"/>
        <w:spacing w:line="276" w:lineRule="auto"/>
        <w:ind w:left="720"/>
        <w:jc w:val="right"/>
      </w:pPr>
      <w:r>
        <w:lastRenderedPageBreak/>
        <w:t xml:space="preserve">2. számú melléklet a </w:t>
      </w:r>
      <w:r w:rsidRPr="00F359F6">
        <w:t>3/2024. (II. 15.) számú kancellári utasítás</w:t>
      </w:r>
      <w:r>
        <w:t>hoz</w:t>
      </w:r>
    </w:p>
    <w:p w14:paraId="4E407E9C" w14:textId="77777777" w:rsidR="00F92AC5" w:rsidRDefault="00F92AC5" w:rsidP="00F92AC5">
      <w:pPr>
        <w:pStyle w:val="Cmsor1"/>
        <w:spacing w:line="276" w:lineRule="auto"/>
        <w:jc w:val="center"/>
      </w:pPr>
      <w:r w:rsidRPr="003E18B9">
        <w:t>Nyilvántartás az ELTE kincstári kártyáiról</w:t>
      </w:r>
    </w:p>
    <w:p w14:paraId="1B45F4D3" w14:textId="77777777" w:rsidR="00F92AC5" w:rsidRDefault="00F92AC5" w:rsidP="00F92AC5">
      <w:pPr>
        <w:spacing w:line="276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50"/>
      </w:tblGrid>
      <w:tr w:rsidR="00F92AC5" w14:paraId="1E8C3116" w14:textId="77777777" w:rsidTr="00CB13DA">
        <w:trPr>
          <w:trHeight w:val="506"/>
        </w:trPr>
        <w:tc>
          <w:tcPr>
            <w:tcW w:w="5050" w:type="dxa"/>
            <w:vAlign w:val="center"/>
          </w:tcPr>
          <w:p w14:paraId="65CE076F" w14:textId="77777777" w:rsidR="00F92AC5" w:rsidRDefault="00F92AC5" w:rsidP="00CB13DA">
            <w:pPr>
              <w:rPr>
                <w:i/>
              </w:rPr>
            </w:pPr>
            <w:r>
              <w:rPr>
                <w:i/>
              </w:rPr>
              <w:t xml:space="preserve">Szervezeti egység </w:t>
            </w:r>
          </w:p>
          <w:p w14:paraId="2C0023CA" w14:textId="77777777" w:rsidR="00F92AC5" w:rsidRDefault="00F92AC5" w:rsidP="00CB13DA">
            <w:pPr>
              <w:rPr>
                <w:i/>
              </w:rPr>
            </w:pPr>
            <w:r>
              <w:rPr>
                <w:i/>
              </w:rPr>
              <w:t xml:space="preserve">megnevezése: </w:t>
            </w:r>
            <w:proofErr w:type="gramStart"/>
            <w:r>
              <w:rPr>
                <w:i/>
              </w:rPr>
              <w:t>ELTE  Pénzügyi</w:t>
            </w:r>
            <w:proofErr w:type="gramEnd"/>
            <w:r>
              <w:rPr>
                <w:i/>
              </w:rPr>
              <w:t xml:space="preserve"> és Számviteli Igazgatóság Pénzügy Osztályi</w:t>
            </w:r>
          </w:p>
          <w:p w14:paraId="1C69B688" w14:textId="77777777" w:rsidR="00F92AC5" w:rsidRDefault="00F92AC5" w:rsidP="00CB13DA">
            <w:pPr>
              <w:rPr>
                <w:i/>
              </w:rPr>
            </w:pPr>
          </w:p>
        </w:tc>
      </w:tr>
    </w:tbl>
    <w:p w14:paraId="0343DCE2" w14:textId="77777777" w:rsidR="00F92AC5" w:rsidRDefault="00F92AC5" w:rsidP="00F92AC5">
      <w:pPr>
        <w:spacing w:line="276" w:lineRule="auto"/>
        <w:jc w:val="both"/>
      </w:pPr>
    </w:p>
    <w:tbl>
      <w:tblPr>
        <w:tblStyle w:val="Rcsostblzat1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2195"/>
        <w:gridCol w:w="2018"/>
        <w:gridCol w:w="1602"/>
        <w:gridCol w:w="1947"/>
        <w:gridCol w:w="2177"/>
        <w:gridCol w:w="1688"/>
        <w:gridCol w:w="1921"/>
      </w:tblGrid>
      <w:tr w:rsidR="00F92AC5" w:rsidRPr="00D80523" w14:paraId="3C70E742" w14:textId="77777777" w:rsidTr="00CB13DA">
        <w:trPr>
          <w:trHeight w:val="911"/>
        </w:trPr>
        <w:tc>
          <w:tcPr>
            <w:tcW w:w="67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8D08D" w:themeFill="accent6" w:themeFillTint="99"/>
            <w:vAlign w:val="center"/>
          </w:tcPr>
          <w:p w14:paraId="5D7D6CF1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Sor</w:t>
            </w:r>
          </w:p>
          <w:p w14:paraId="2FC94527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szám</w:t>
            </w:r>
          </w:p>
        </w:tc>
        <w:tc>
          <w:tcPr>
            <w:tcW w:w="2195" w:type="dxa"/>
            <w:tcBorders>
              <w:top w:val="dashDotStroked" w:sz="24" w:space="0" w:color="auto"/>
            </w:tcBorders>
            <w:shd w:val="clear" w:color="auto" w:fill="A8D08D" w:themeFill="accent6" w:themeFillTint="99"/>
          </w:tcPr>
          <w:p w14:paraId="576EAD5A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 xml:space="preserve">Kártyabirtokos neve </w:t>
            </w:r>
          </w:p>
        </w:tc>
        <w:tc>
          <w:tcPr>
            <w:tcW w:w="2018" w:type="dxa"/>
            <w:tcBorders>
              <w:top w:val="dashDotStroked" w:sz="24" w:space="0" w:color="auto"/>
            </w:tcBorders>
            <w:shd w:val="clear" w:color="auto" w:fill="A8D08D" w:themeFill="accent6" w:themeFillTint="99"/>
          </w:tcPr>
          <w:p w14:paraId="4BFD3AC6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Kártya sorszáma</w:t>
            </w:r>
          </w:p>
        </w:tc>
        <w:tc>
          <w:tcPr>
            <w:tcW w:w="1602" w:type="dxa"/>
            <w:vMerge w:val="restart"/>
            <w:tcBorders>
              <w:top w:val="dashDotStroked" w:sz="24" w:space="0" w:color="auto"/>
            </w:tcBorders>
            <w:shd w:val="clear" w:color="auto" w:fill="A8D08D" w:themeFill="accent6" w:themeFillTint="99"/>
          </w:tcPr>
          <w:p w14:paraId="4CC4990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Felhasználható napi limit</w:t>
            </w:r>
          </w:p>
          <w:p w14:paraId="2D30100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összege</w:t>
            </w:r>
          </w:p>
        </w:tc>
        <w:tc>
          <w:tcPr>
            <w:tcW w:w="1947" w:type="dxa"/>
            <w:vMerge w:val="restart"/>
            <w:tcBorders>
              <w:top w:val="dashDotStroked" w:sz="24" w:space="0" w:color="auto"/>
            </w:tcBorders>
            <w:shd w:val="clear" w:color="auto" w:fill="A8D08D" w:themeFill="accent6" w:themeFillTint="99"/>
          </w:tcPr>
          <w:p w14:paraId="27E42FB1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Kártya, PIN kód átadásnak dátuma</w:t>
            </w:r>
          </w:p>
          <w:p w14:paraId="78066DE4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(használatra kiadás)</w:t>
            </w:r>
          </w:p>
        </w:tc>
        <w:tc>
          <w:tcPr>
            <w:tcW w:w="2177" w:type="dxa"/>
            <w:tcBorders>
              <w:top w:val="dashDotStroked" w:sz="24" w:space="0" w:color="auto"/>
            </w:tcBorders>
            <w:shd w:val="clear" w:color="auto" w:fill="A8D08D" w:themeFill="accent6" w:themeFillTint="99"/>
          </w:tcPr>
          <w:p w14:paraId="29B2C6CE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Átadó aláírása</w:t>
            </w:r>
          </w:p>
        </w:tc>
        <w:tc>
          <w:tcPr>
            <w:tcW w:w="1688" w:type="dxa"/>
            <w:vMerge w:val="restart"/>
            <w:tcBorders>
              <w:top w:val="dashDotStroked" w:sz="24" w:space="0" w:color="auto"/>
            </w:tcBorders>
            <w:shd w:val="clear" w:color="auto" w:fill="A8D08D" w:themeFill="accent6" w:themeFillTint="99"/>
          </w:tcPr>
          <w:p w14:paraId="4A8193C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Kártya bevonásának dátuma</w:t>
            </w:r>
          </w:p>
        </w:tc>
        <w:tc>
          <w:tcPr>
            <w:tcW w:w="1921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8D08D" w:themeFill="accent6" w:themeFillTint="99"/>
          </w:tcPr>
          <w:p w14:paraId="680FAD1C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Átadó aláírása</w:t>
            </w:r>
          </w:p>
        </w:tc>
      </w:tr>
      <w:tr w:rsidR="00F92AC5" w:rsidRPr="00D80523" w14:paraId="48CB2275" w14:textId="77777777" w:rsidTr="00CB13DA">
        <w:trPr>
          <w:trHeight w:val="540"/>
        </w:trPr>
        <w:tc>
          <w:tcPr>
            <w:tcW w:w="672" w:type="dxa"/>
            <w:vMerge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8D08D" w:themeFill="accent6" w:themeFillTint="99"/>
            <w:vAlign w:val="center"/>
          </w:tcPr>
          <w:p w14:paraId="5264B1E2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dashDotStroked" w:sz="24" w:space="0" w:color="auto"/>
            </w:tcBorders>
            <w:shd w:val="clear" w:color="auto" w:fill="A8D08D" w:themeFill="accent6" w:themeFillTint="99"/>
          </w:tcPr>
          <w:p w14:paraId="7C08FBF2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Kártyabirtokos lakcíme</w:t>
            </w:r>
          </w:p>
        </w:tc>
        <w:tc>
          <w:tcPr>
            <w:tcW w:w="2018" w:type="dxa"/>
            <w:tcBorders>
              <w:bottom w:val="dashDotStroked" w:sz="24" w:space="0" w:color="auto"/>
            </w:tcBorders>
            <w:shd w:val="clear" w:color="auto" w:fill="A8D08D" w:themeFill="accent6" w:themeFillTint="99"/>
          </w:tcPr>
          <w:p w14:paraId="7FB672BD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Kártya lejárata</w:t>
            </w:r>
          </w:p>
        </w:tc>
        <w:tc>
          <w:tcPr>
            <w:tcW w:w="1602" w:type="dxa"/>
            <w:vMerge/>
            <w:tcBorders>
              <w:bottom w:val="dashDotStroked" w:sz="24" w:space="0" w:color="auto"/>
            </w:tcBorders>
            <w:shd w:val="clear" w:color="auto" w:fill="A8D08D" w:themeFill="accent6" w:themeFillTint="99"/>
          </w:tcPr>
          <w:p w14:paraId="155CB85F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bottom w:val="dashDotStroked" w:sz="24" w:space="0" w:color="auto"/>
            </w:tcBorders>
            <w:shd w:val="clear" w:color="auto" w:fill="A8D08D" w:themeFill="accent6" w:themeFillTint="99"/>
          </w:tcPr>
          <w:p w14:paraId="2119C3C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dashDotStroked" w:sz="24" w:space="0" w:color="auto"/>
            </w:tcBorders>
            <w:shd w:val="clear" w:color="auto" w:fill="A8D08D" w:themeFill="accent6" w:themeFillTint="99"/>
          </w:tcPr>
          <w:p w14:paraId="74790DD2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Átvevő aláírása</w:t>
            </w:r>
          </w:p>
        </w:tc>
        <w:tc>
          <w:tcPr>
            <w:tcW w:w="1688" w:type="dxa"/>
            <w:vMerge/>
            <w:tcBorders>
              <w:bottom w:val="dashDotStroked" w:sz="24" w:space="0" w:color="auto"/>
            </w:tcBorders>
            <w:shd w:val="clear" w:color="auto" w:fill="A8D08D" w:themeFill="accent6" w:themeFillTint="99"/>
          </w:tcPr>
          <w:p w14:paraId="631431A4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8D08D" w:themeFill="accent6" w:themeFillTint="99"/>
          </w:tcPr>
          <w:p w14:paraId="18C14044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Átvevő aláírása</w:t>
            </w:r>
          </w:p>
        </w:tc>
      </w:tr>
      <w:tr w:rsidR="00F92AC5" w:rsidRPr="00D80523" w14:paraId="54EB331C" w14:textId="77777777" w:rsidTr="00CB13DA">
        <w:trPr>
          <w:trHeight w:val="488"/>
        </w:trPr>
        <w:tc>
          <w:tcPr>
            <w:tcW w:w="67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</w:tcPr>
          <w:p w14:paraId="33F5AD5C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1.</w:t>
            </w:r>
          </w:p>
        </w:tc>
        <w:tc>
          <w:tcPr>
            <w:tcW w:w="2195" w:type="dxa"/>
            <w:tcBorders>
              <w:top w:val="dashDotStroked" w:sz="24" w:space="0" w:color="auto"/>
            </w:tcBorders>
            <w:vAlign w:val="center"/>
          </w:tcPr>
          <w:p w14:paraId="73086781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ashDotStroked" w:sz="24" w:space="0" w:color="auto"/>
            </w:tcBorders>
            <w:vAlign w:val="center"/>
          </w:tcPr>
          <w:p w14:paraId="2477ABD6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dashDotStroked" w:sz="24" w:space="0" w:color="auto"/>
            </w:tcBorders>
          </w:tcPr>
          <w:p w14:paraId="1E0800D8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tcBorders>
              <w:top w:val="dashDotStroked" w:sz="24" w:space="0" w:color="auto"/>
            </w:tcBorders>
          </w:tcPr>
          <w:p w14:paraId="3415189D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DotStroked" w:sz="24" w:space="0" w:color="auto"/>
            </w:tcBorders>
          </w:tcPr>
          <w:p w14:paraId="285E1714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dashDotStroked" w:sz="24" w:space="0" w:color="auto"/>
            </w:tcBorders>
          </w:tcPr>
          <w:p w14:paraId="3CA81E27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18998760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</w:tr>
      <w:tr w:rsidR="00F92AC5" w:rsidRPr="00D80523" w14:paraId="72E76A4F" w14:textId="77777777" w:rsidTr="00CB13DA">
        <w:trPr>
          <w:trHeight w:val="547"/>
        </w:trPr>
        <w:tc>
          <w:tcPr>
            <w:tcW w:w="672" w:type="dxa"/>
            <w:vMerge/>
            <w:tcBorders>
              <w:left w:val="dashDotStroked" w:sz="24" w:space="0" w:color="auto"/>
              <w:bottom w:val="single" w:sz="4" w:space="0" w:color="auto"/>
            </w:tcBorders>
          </w:tcPr>
          <w:p w14:paraId="5E148CB7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dashDotStroked" w:sz="24" w:space="0" w:color="auto"/>
            </w:tcBorders>
            <w:vAlign w:val="center"/>
          </w:tcPr>
          <w:p w14:paraId="556736A0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ashDotStroked" w:sz="24" w:space="0" w:color="auto"/>
            </w:tcBorders>
            <w:vAlign w:val="center"/>
          </w:tcPr>
          <w:p w14:paraId="73A77269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bottom w:val="dashDotStroked" w:sz="24" w:space="0" w:color="auto"/>
            </w:tcBorders>
          </w:tcPr>
          <w:p w14:paraId="79DD21A0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bottom w:val="dashDotStroked" w:sz="24" w:space="0" w:color="auto"/>
            </w:tcBorders>
          </w:tcPr>
          <w:p w14:paraId="335FDE27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dashDotStroked" w:sz="24" w:space="0" w:color="auto"/>
            </w:tcBorders>
          </w:tcPr>
          <w:p w14:paraId="7FDA4EB6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bottom w:val="dashDotStroked" w:sz="24" w:space="0" w:color="auto"/>
            </w:tcBorders>
          </w:tcPr>
          <w:p w14:paraId="750AA66F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349FD627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</w:tr>
      <w:tr w:rsidR="00F92AC5" w:rsidRPr="00D80523" w14:paraId="6815DB5E" w14:textId="77777777" w:rsidTr="00CB13DA">
        <w:trPr>
          <w:trHeight w:val="547"/>
        </w:trPr>
        <w:tc>
          <w:tcPr>
            <w:tcW w:w="67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</w:tcPr>
          <w:p w14:paraId="32E6583A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2.</w:t>
            </w:r>
          </w:p>
        </w:tc>
        <w:tc>
          <w:tcPr>
            <w:tcW w:w="2195" w:type="dxa"/>
            <w:tcBorders>
              <w:top w:val="dashDotStroked" w:sz="24" w:space="0" w:color="auto"/>
            </w:tcBorders>
          </w:tcPr>
          <w:p w14:paraId="49D388E7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ashDotStroked" w:sz="24" w:space="0" w:color="auto"/>
            </w:tcBorders>
          </w:tcPr>
          <w:p w14:paraId="5337EBF8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dashDotStroked" w:sz="24" w:space="0" w:color="auto"/>
            </w:tcBorders>
          </w:tcPr>
          <w:p w14:paraId="23647212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tcBorders>
              <w:top w:val="dashDotStroked" w:sz="24" w:space="0" w:color="auto"/>
            </w:tcBorders>
          </w:tcPr>
          <w:p w14:paraId="5F78E25F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DotStroked" w:sz="24" w:space="0" w:color="auto"/>
            </w:tcBorders>
          </w:tcPr>
          <w:p w14:paraId="3B913B71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dashDotStroked" w:sz="24" w:space="0" w:color="auto"/>
            </w:tcBorders>
          </w:tcPr>
          <w:p w14:paraId="4DA22B3A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61612D5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</w:tr>
      <w:tr w:rsidR="00F92AC5" w:rsidRPr="00D80523" w14:paraId="04D7A4B0" w14:textId="77777777" w:rsidTr="00CB13DA">
        <w:trPr>
          <w:trHeight w:val="506"/>
        </w:trPr>
        <w:tc>
          <w:tcPr>
            <w:tcW w:w="672" w:type="dxa"/>
            <w:vMerge/>
            <w:tcBorders>
              <w:left w:val="dashDotStroked" w:sz="24" w:space="0" w:color="auto"/>
              <w:bottom w:val="dashDotStroked" w:sz="24" w:space="0" w:color="auto"/>
            </w:tcBorders>
          </w:tcPr>
          <w:p w14:paraId="298D80CA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dashDotStroked" w:sz="24" w:space="0" w:color="auto"/>
            </w:tcBorders>
          </w:tcPr>
          <w:p w14:paraId="34927E7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ashDotStroked" w:sz="24" w:space="0" w:color="auto"/>
            </w:tcBorders>
          </w:tcPr>
          <w:p w14:paraId="730AF7E4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bottom w:val="dashDotStroked" w:sz="24" w:space="0" w:color="auto"/>
            </w:tcBorders>
          </w:tcPr>
          <w:p w14:paraId="06D4E369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bottom w:val="dashDotStroked" w:sz="24" w:space="0" w:color="auto"/>
            </w:tcBorders>
          </w:tcPr>
          <w:p w14:paraId="3024F71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dashDotStroked" w:sz="24" w:space="0" w:color="auto"/>
            </w:tcBorders>
          </w:tcPr>
          <w:p w14:paraId="152896FC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bottom w:val="dashDotStroked" w:sz="24" w:space="0" w:color="auto"/>
            </w:tcBorders>
          </w:tcPr>
          <w:p w14:paraId="513502A9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79B3E150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</w:tr>
      <w:tr w:rsidR="00F92AC5" w:rsidRPr="00D80523" w14:paraId="3B0F84C2" w14:textId="77777777" w:rsidTr="00CB13DA">
        <w:trPr>
          <w:trHeight w:val="542"/>
        </w:trPr>
        <w:tc>
          <w:tcPr>
            <w:tcW w:w="67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FD5B9B2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  <w:r w:rsidRPr="00D80523">
              <w:rPr>
                <w:sz w:val="22"/>
                <w:szCs w:val="22"/>
              </w:rPr>
              <w:t>3.</w:t>
            </w:r>
          </w:p>
        </w:tc>
        <w:tc>
          <w:tcPr>
            <w:tcW w:w="2195" w:type="dxa"/>
            <w:tcBorders>
              <w:top w:val="dashDotStroked" w:sz="24" w:space="0" w:color="auto"/>
            </w:tcBorders>
          </w:tcPr>
          <w:p w14:paraId="2541BFA0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dashDotStroked" w:sz="24" w:space="0" w:color="auto"/>
            </w:tcBorders>
          </w:tcPr>
          <w:p w14:paraId="66612E6C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dashDotStroked" w:sz="24" w:space="0" w:color="auto"/>
            </w:tcBorders>
          </w:tcPr>
          <w:p w14:paraId="393EC225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tcBorders>
              <w:top w:val="dashDotStroked" w:sz="24" w:space="0" w:color="auto"/>
            </w:tcBorders>
          </w:tcPr>
          <w:p w14:paraId="37AAE846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DotStroked" w:sz="24" w:space="0" w:color="auto"/>
            </w:tcBorders>
          </w:tcPr>
          <w:p w14:paraId="329D8F4F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dashDotStroked" w:sz="24" w:space="0" w:color="auto"/>
            </w:tcBorders>
          </w:tcPr>
          <w:p w14:paraId="618FA748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5F117056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</w:tr>
      <w:tr w:rsidR="00F92AC5" w:rsidRPr="00D80523" w14:paraId="2EA070EC" w14:textId="77777777" w:rsidTr="00CB13DA">
        <w:trPr>
          <w:trHeight w:val="564"/>
        </w:trPr>
        <w:tc>
          <w:tcPr>
            <w:tcW w:w="672" w:type="dxa"/>
            <w:vMerge/>
            <w:tcBorders>
              <w:left w:val="dashDotStroked" w:sz="24" w:space="0" w:color="auto"/>
              <w:bottom w:val="dashDotStroked" w:sz="24" w:space="0" w:color="auto"/>
            </w:tcBorders>
          </w:tcPr>
          <w:p w14:paraId="5D64E76F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dashDotStroked" w:sz="24" w:space="0" w:color="auto"/>
            </w:tcBorders>
          </w:tcPr>
          <w:p w14:paraId="030F68D1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ashDotStroked" w:sz="24" w:space="0" w:color="auto"/>
            </w:tcBorders>
          </w:tcPr>
          <w:p w14:paraId="0134C517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bottom w:val="dashDotStroked" w:sz="24" w:space="0" w:color="auto"/>
            </w:tcBorders>
          </w:tcPr>
          <w:p w14:paraId="6079A872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bottom w:val="dashDotStroked" w:sz="24" w:space="0" w:color="auto"/>
            </w:tcBorders>
          </w:tcPr>
          <w:p w14:paraId="36400AE1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dashDotStroked" w:sz="24" w:space="0" w:color="auto"/>
            </w:tcBorders>
          </w:tcPr>
          <w:p w14:paraId="51EE2EEE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bottom w:val="dashDotStroked" w:sz="24" w:space="0" w:color="auto"/>
            </w:tcBorders>
          </w:tcPr>
          <w:p w14:paraId="398B4E75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304DAADB" w14:textId="77777777" w:rsidR="00F92AC5" w:rsidRPr="00D80523" w:rsidRDefault="00F92AC5" w:rsidP="00CB13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18CDA6" w14:textId="77777777" w:rsidR="00F92AC5" w:rsidRDefault="00F92AC5" w:rsidP="00F92AC5">
      <w:pPr>
        <w:spacing w:line="276" w:lineRule="auto"/>
        <w:jc w:val="both"/>
      </w:pPr>
    </w:p>
    <w:p w14:paraId="3E9630D2" w14:textId="77777777" w:rsidR="00F92AC5" w:rsidRDefault="00F92AC5" w:rsidP="00F92AC5">
      <w:pPr>
        <w:pStyle w:val="Listaszerbekezds"/>
        <w:sectPr w:rsidR="00F92AC5" w:rsidSect="00D80523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2DBC820" w14:textId="77777777" w:rsidR="00F92AC5" w:rsidRDefault="00F92AC5" w:rsidP="00F92AC5">
      <w:pPr>
        <w:pStyle w:val="Listaszerbekezds"/>
      </w:pPr>
    </w:p>
    <w:p w14:paraId="64993350" w14:textId="77777777" w:rsidR="00F92AC5" w:rsidRPr="00922945" w:rsidRDefault="00F92AC5" w:rsidP="00F92AC5">
      <w:pPr>
        <w:pStyle w:val="Listaszerbekezds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922945">
        <w:rPr>
          <w:rFonts w:ascii="Times New Roman" w:hAnsi="Times New Roman"/>
          <w:b/>
          <w:bCs/>
          <w:sz w:val="24"/>
          <w:szCs w:val="24"/>
        </w:rPr>
        <w:t>számú melléklet</w:t>
      </w:r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Pr="00F359F6">
        <w:rPr>
          <w:rFonts w:ascii="Times New Roman" w:hAnsi="Times New Roman"/>
          <w:b/>
          <w:bCs/>
          <w:sz w:val="24"/>
          <w:szCs w:val="24"/>
        </w:rPr>
        <w:t>3/2024. (II. 15.) számú kancellári utasítás</w:t>
      </w:r>
      <w:r>
        <w:rPr>
          <w:rFonts w:ascii="Times New Roman" w:hAnsi="Times New Roman"/>
          <w:b/>
          <w:bCs/>
          <w:sz w:val="24"/>
          <w:szCs w:val="24"/>
        </w:rPr>
        <w:t>hoz</w:t>
      </w:r>
    </w:p>
    <w:p w14:paraId="64526D09" w14:textId="77777777" w:rsidR="00F92AC5" w:rsidRPr="00D80523" w:rsidRDefault="00F92AC5" w:rsidP="00F92AC5">
      <w:pPr>
        <w:spacing w:line="276" w:lineRule="auto"/>
        <w:rPr>
          <w:b/>
          <w:bCs/>
        </w:rPr>
      </w:pPr>
    </w:p>
    <w:p w14:paraId="492DDE77" w14:textId="77777777" w:rsidR="00F92AC5" w:rsidRPr="00922945" w:rsidRDefault="00F92AC5" w:rsidP="00F92AC5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14:paraId="7FBC6028" w14:textId="77777777" w:rsidR="00F92AC5" w:rsidRPr="00922945" w:rsidRDefault="00F92AC5" w:rsidP="00F92AC5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922945">
        <w:rPr>
          <w:rFonts w:eastAsiaTheme="minorHAnsi"/>
          <w:b/>
          <w:lang w:eastAsia="en-US"/>
        </w:rPr>
        <w:t>Nyilatkozat</w:t>
      </w:r>
    </w:p>
    <w:p w14:paraId="78C1D211" w14:textId="77777777" w:rsidR="00F92AC5" w:rsidRPr="00922945" w:rsidRDefault="00F92AC5" w:rsidP="00F92AC5">
      <w:pPr>
        <w:spacing w:before="240" w:after="200" w:line="276" w:lineRule="auto"/>
        <w:jc w:val="both"/>
        <w:rPr>
          <w:rFonts w:eastAsiaTheme="minorHAnsi"/>
          <w:b/>
          <w:lang w:eastAsia="en-US"/>
        </w:rPr>
      </w:pPr>
    </w:p>
    <w:p w14:paraId="3EA4D9FA" w14:textId="77777777" w:rsidR="00F92AC5" w:rsidRPr="00922945" w:rsidRDefault="00F92AC5" w:rsidP="00F92AC5">
      <w:pPr>
        <w:spacing w:before="240" w:after="200" w:line="276" w:lineRule="auto"/>
        <w:jc w:val="both"/>
        <w:rPr>
          <w:rFonts w:eastAsiaTheme="minorHAnsi"/>
          <w:lang w:eastAsia="en-US"/>
        </w:rPr>
      </w:pPr>
      <w:r w:rsidRPr="00922945">
        <w:rPr>
          <w:rFonts w:eastAsiaTheme="minorHAnsi"/>
          <w:lang w:eastAsia="en-US"/>
        </w:rPr>
        <w:t>Alulírott …………………………………………………………………………………</w:t>
      </w:r>
      <w:proofErr w:type="gramStart"/>
      <w:r w:rsidRPr="00922945">
        <w:rPr>
          <w:rFonts w:eastAsiaTheme="minorHAnsi"/>
          <w:lang w:eastAsia="en-US"/>
        </w:rPr>
        <w:t>…….</w:t>
      </w:r>
      <w:proofErr w:type="gramEnd"/>
      <w:r w:rsidRPr="00922945">
        <w:rPr>
          <w:rFonts w:eastAsiaTheme="minorHAnsi"/>
          <w:lang w:eastAsia="en-US"/>
        </w:rPr>
        <w:t>. nyilatkozom, hogy az általam átvett …………………………………</w:t>
      </w:r>
      <w:proofErr w:type="gramStart"/>
      <w:r w:rsidRPr="00922945">
        <w:rPr>
          <w:rFonts w:eastAsiaTheme="minorHAnsi"/>
          <w:lang w:eastAsia="en-US"/>
        </w:rPr>
        <w:t>…….</w:t>
      </w:r>
      <w:proofErr w:type="gramEnd"/>
      <w:r w:rsidRPr="00922945">
        <w:rPr>
          <w:rFonts w:eastAsiaTheme="minorHAnsi"/>
          <w:lang w:eastAsia="en-US"/>
        </w:rPr>
        <w:t>. számú ……………………………………</w:t>
      </w:r>
      <w:proofErr w:type="gramStart"/>
      <w:r w:rsidRPr="00922945">
        <w:rPr>
          <w:rFonts w:eastAsiaTheme="minorHAnsi"/>
          <w:lang w:eastAsia="en-US"/>
        </w:rPr>
        <w:t>…….</w:t>
      </w:r>
      <w:proofErr w:type="gramEnd"/>
      <w:r w:rsidRPr="00922945">
        <w:rPr>
          <w:rFonts w:eastAsiaTheme="minorHAnsi"/>
          <w:lang w:eastAsia="en-US"/>
        </w:rPr>
        <w:t>. típusú Kincstári kártya birtoklásával, használatával, őrzésével, letiltásával, elszámolásával kapcsolatos, a Pénzkezelési Szabályzatban foglalt kötelezettségeimet megismertem.</w:t>
      </w:r>
    </w:p>
    <w:p w14:paraId="554B12C7" w14:textId="77777777" w:rsidR="00F92AC5" w:rsidRPr="00922945" w:rsidRDefault="00F92AC5" w:rsidP="00F92AC5">
      <w:pPr>
        <w:spacing w:before="240" w:after="200" w:line="276" w:lineRule="auto"/>
        <w:jc w:val="both"/>
        <w:rPr>
          <w:rFonts w:eastAsiaTheme="minorHAnsi"/>
          <w:lang w:eastAsia="en-US"/>
        </w:rPr>
      </w:pPr>
      <w:r w:rsidRPr="00922945">
        <w:rPr>
          <w:rFonts w:eastAsiaTheme="minorHAnsi"/>
          <w:lang w:eastAsia="en-US"/>
        </w:rPr>
        <w:t>Tudomásul veszem, hogy a közalkalmazotti jogviszonyom megszűnésekor, a Kincstári Kártya leadásának elmulasztása esetén a kártya letiltásával összefüggő költségek személyemet terhelik.</w:t>
      </w:r>
    </w:p>
    <w:p w14:paraId="3C1C36A8" w14:textId="77777777" w:rsidR="00F92AC5" w:rsidRPr="00922945" w:rsidRDefault="00F92AC5" w:rsidP="00F92AC5">
      <w:pPr>
        <w:spacing w:before="240" w:after="200" w:line="276" w:lineRule="auto"/>
        <w:jc w:val="both"/>
        <w:rPr>
          <w:rFonts w:eastAsiaTheme="minorHAnsi"/>
          <w:lang w:eastAsia="en-US"/>
        </w:rPr>
      </w:pPr>
      <w:r w:rsidRPr="00922945">
        <w:rPr>
          <w:rFonts w:eastAsiaTheme="minorHAnsi"/>
          <w:lang w:eastAsia="en-US"/>
        </w:rPr>
        <w:t>A fentiek megszegése esetén a kártérítési felelősséget tudomásul veszem.</w:t>
      </w:r>
    </w:p>
    <w:p w14:paraId="2169A71F" w14:textId="77777777" w:rsidR="00F92AC5" w:rsidRPr="00922945" w:rsidRDefault="00F92AC5" w:rsidP="00F92AC5">
      <w:pPr>
        <w:spacing w:before="240" w:after="200" w:line="276" w:lineRule="auto"/>
        <w:jc w:val="both"/>
        <w:rPr>
          <w:rFonts w:eastAsiaTheme="minorHAnsi"/>
          <w:lang w:eastAsia="en-US"/>
        </w:rPr>
      </w:pPr>
    </w:p>
    <w:p w14:paraId="6D3D0CCD" w14:textId="77777777" w:rsidR="00F92AC5" w:rsidRPr="00922945" w:rsidRDefault="00F92AC5" w:rsidP="00F92AC5">
      <w:pPr>
        <w:spacing w:before="240" w:after="200" w:line="276" w:lineRule="auto"/>
        <w:jc w:val="both"/>
        <w:rPr>
          <w:rFonts w:eastAsiaTheme="minorHAnsi"/>
          <w:lang w:eastAsia="en-US"/>
        </w:rPr>
      </w:pPr>
      <w:r w:rsidRPr="00922945">
        <w:rPr>
          <w:rFonts w:eastAsiaTheme="minorHAnsi"/>
          <w:lang w:eastAsia="en-US"/>
        </w:rPr>
        <w:t>Dátum:</w:t>
      </w:r>
    </w:p>
    <w:p w14:paraId="5A210BAF" w14:textId="77777777" w:rsidR="00F92AC5" w:rsidRPr="00922945" w:rsidRDefault="00F92AC5" w:rsidP="00F92AC5">
      <w:pPr>
        <w:spacing w:before="240" w:after="200" w:line="276" w:lineRule="auto"/>
        <w:jc w:val="both"/>
        <w:rPr>
          <w:rFonts w:eastAsiaTheme="minorHAnsi"/>
          <w:lang w:eastAsia="en-US"/>
        </w:rPr>
      </w:pPr>
    </w:p>
    <w:p w14:paraId="40CA121D" w14:textId="77777777" w:rsidR="00F92AC5" w:rsidRPr="00922945" w:rsidRDefault="00F92AC5" w:rsidP="00F92AC5">
      <w:pPr>
        <w:tabs>
          <w:tab w:val="center" w:pos="6521"/>
        </w:tabs>
        <w:spacing w:before="240" w:after="200" w:line="276" w:lineRule="auto"/>
        <w:jc w:val="both"/>
        <w:rPr>
          <w:rFonts w:eastAsiaTheme="minorHAnsi"/>
          <w:lang w:eastAsia="en-US"/>
        </w:rPr>
      </w:pPr>
      <w:r w:rsidRPr="00922945">
        <w:rPr>
          <w:rFonts w:eastAsiaTheme="minorHAnsi"/>
          <w:lang w:eastAsia="en-US"/>
        </w:rPr>
        <w:tab/>
        <w:t>………………………….</w:t>
      </w:r>
    </w:p>
    <w:p w14:paraId="2325BEB3" w14:textId="77777777" w:rsidR="00F92AC5" w:rsidRPr="00922945" w:rsidRDefault="00F92AC5" w:rsidP="00F92AC5">
      <w:pPr>
        <w:spacing w:line="276" w:lineRule="auto"/>
        <w:rPr>
          <w:b/>
          <w:bCs/>
        </w:rPr>
      </w:pPr>
      <w:r w:rsidRPr="00922945">
        <w:rPr>
          <w:b/>
          <w:bCs/>
        </w:rPr>
        <w:br w:type="page"/>
      </w:r>
    </w:p>
    <w:p w14:paraId="7A119C89" w14:textId="77777777" w:rsidR="00F92AC5" w:rsidRPr="00922945" w:rsidRDefault="00F92AC5" w:rsidP="00F92AC5">
      <w:pPr>
        <w:pStyle w:val="Listaszerbekezds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922945">
        <w:rPr>
          <w:rFonts w:ascii="Times New Roman" w:hAnsi="Times New Roman"/>
          <w:b/>
          <w:bCs/>
          <w:sz w:val="24"/>
          <w:szCs w:val="24"/>
        </w:rPr>
        <w:t>számú melléklet</w:t>
      </w:r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Pr="00F359F6">
        <w:rPr>
          <w:rFonts w:ascii="Times New Roman" w:hAnsi="Times New Roman"/>
          <w:b/>
          <w:bCs/>
          <w:sz w:val="24"/>
          <w:szCs w:val="24"/>
        </w:rPr>
        <w:t>3/2024. (II. 15.) számú kancellári utasítás</w:t>
      </w:r>
      <w:r>
        <w:rPr>
          <w:rFonts w:ascii="Times New Roman" w:hAnsi="Times New Roman"/>
          <w:b/>
          <w:bCs/>
          <w:sz w:val="24"/>
          <w:szCs w:val="24"/>
        </w:rPr>
        <w:t>hoz</w:t>
      </w:r>
    </w:p>
    <w:p w14:paraId="10AF26DD" w14:textId="77777777" w:rsidR="00F92AC5" w:rsidRDefault="00F92AC5" w:rsidP="00F92AC5">
      <w:pPr>
        <w:rPr>
          <w:b/>
          <w:bCs/>
        </w:rPr>
      </w:pPr>
    </w:p>
    <w:p w14:paraId="2A729FC3" w14:textId="77777777" w:rsidR="00F92AC5" w:rsidRPr="00F02391" w:rsidRDefault="00F92AC5" w:rsidP="00F92AC5">
      <w:pPr>
        <w:widowControl w:val="0"/>
        <w:autoSpaceDE w:val="0"/>
        <w:autoSpaceDN w:val="0"/>
        <w:jc w:val="center"/>
        <w:rPr>
          <w:b/>
          <w:szCs w:val="22"/>
          <w:lang w:eastAsia="en-US"/>
        </w:rPr>
      </w:pPr>
      <w:r w:rsidRPr="00F02391">
        <w:rPr>
          <w:b/>
          <w:szCs w:val="22"/>
          <w:lang w:eastAsia="en-US"/>
        </w:rPr>
        <w:t>Megismerési nyilatkozat</w:t>
      </w:r>
    </w:p>
    <w:p w14:paraId="0A67CD84" w14:textId="77777777" w:rsidR="00F92AC5" w:rsidRPr="00F02391" w:rsidRDefault="00F92AC5" w:rsidP="00F92AC5">
      <w:pPr>
        <w:widowControl w:val="0"/>
        <w:autoSpaceDE w:val="0"/>
        <w:autoSpaceDN w:val="0"/>
        <w:rPr>
          <w:b/>
          <w:sz w:val="26"/>
          <w:lang w:eastAsia="en-US"/>
        </w:rPr>
      </w:pPr>
    </w:p>
    <w:p w14:paraId="4B43F3FB" w14:textId="77777777" w:rsidR="00F92AC5" w:rsidRPr="00F02391" w:rsidRDefault="00F92AC5" w:rsidP="00F92AC5">
      <w:pPr>
        <w:widowControl w:val="0"/>
        <w:autoSpaceDE w:val="0"/>
        <w:autoSpaceDN w:val="0"/>
        <w:spacing w:before="150" w:line="276" w:lineRule="auto"/>
        <w:jc w:val="both"/>
        <w:rPr>
          <w:lang w:eastAsia="en-US"/>
        </w:rPr>
      </w:pPr>
      <w:r w:rsidRPr="00F02391">
        <w:rPr>
          <w:lang w:eastAsia="en-US"/>
        </w:rPr>
        <w:t xml:space="preserve">Az Eötvös Loránd Tudományegyetem </w:t>
      </w:r>
      <w:r>
        <w:rPr>
          <w:lang w:eastAsia="en-US"/>
        </w:rPr>
        <w:t>pénzkezelési</w:t>
      </w:r>
      <w:r w:rsidRPr="00F02391">
        <w:rPr>
          <w:lang w:eastAsia="en-US"/>
        </w:rPr>
        <w:t xml:space="preserve"> szabályzatában foglaltakat megismertem.</w:t>
      </w:r>
    </w:p>
    <w:p w14:paraId="08F3B26A" w14:textId="77777777" w:rsidR="00F92AC5" w:rsidRPr="00F02391" w:rsidRDefault="00F92AC5" w:rsidP="00F92AC5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F02391">
        <w:rPr>
          <w:lang w:eastAsia="en-US"/>
        </w:rPr>
        <w:t>Tudomásul veszem, hogy az abban foglaltakat a munkavégzésem során köteles vagyok betartani.</w:t>
      </w:r>
    </w:p>
    <w:p w14:paraId="081031E7" w14:textId="77777777" w:rsidR="00F92AC5" w:rsidRPr="00F02391" w:rsidRDefault="00F92AC5" w:rsidP="00F92AC5">
      <w:pPr>
        <w:widowControl w:val="0"/>
        <w:autoSpaceDE w:val="0"/>
        <w:autoSpaceDN w:val="0"/>
        <w:rPr>
          <w:sz w:val="20"/>
          <w:lang w:eastAsia="en-US"/>
        </w:rPr>
      </w:pPr>
    </w:p>
    <w:p w14:paraId="70571088" w14:textId="77777777" w:rsidR="00F92AC5" w:rsidRPr="00F02391" w:rsidRDefault="00F92AC5" w:rsidP="00F92AC5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1982"/>
        <w:gridCol w:w="1593"/>
        <w:gridCol w:w="2447"/>
      </w:tblGrid>
      <w:tr w:rsidR="00F92AC5" w:rsidRPr="00F02391" w14:paraId="57613B18" w14:textId="77777777" w:rsidTr="00CB13DA">
        <w:trPr>
          <w:trHeight w:val="441"/>
          <w:jc w:val="center"/>
        </w:trPr>
        <w:tc>
          <w:tcPr>
            <w:tcW w:w="2904" w:type="dxa"/>
          </w:tcPr>
          <w:p w14:paraId="5722124A" w14:textId="77777777" w:rsidR="00F92AC5" w:rsidRPr="00F02391" w:rsidRDefault="00F92AC5" w:rsidP="00CB13DA">
            <w:pPr>
              <w:spacing w:before="11"/>
              <w:ind w:left="1231" w:right="1217"/>
              <w:jc w:val="center"/>
              <w:rPr>
                <w:b/>
                <w:szCs w:val="22"/>
              </w:rPr>
            </w:pPr>
            <w:proofErr w:type="spellStart"/>
            <w:r w:rsidRPr="00F02391">
              <w:rPr>
                <w:b/>
                <w:szCs w:val="22"/>
              </w:rPr>
              <w:t>Név</w:t>
            </w:r>
            <w:proofErr w:type="spellEnd"/>
          </w:p>
        </w:tc>
        <w:tc>
          <w:tcPr>
            <w:tcW w:w="1982" w:type="dxa"/>
          </w:tcPr>
          <w:p w14:paraId="5124757A" w14:textId="77777777" w:rsidR="00F92AC5" w:rsidRPr="00F02391" w:rsidRDefault="00F92AC5" w:rsidP="00CB13DA">
            <w:pPr>
              <w:spacing w:before="11"/>
              <w:ind w:left="556"/>
              <w:rPr>
                <w:b/>
                <w:szCs w:val="22"/>
              </w:rPr>
            </w:pPr>
            <w:proofErr w:type="spellStart"/>
            <w:r w:rsidRPr="00F02391">
              <w:rPr>
                <w:b/>
                <w:szCs w:val="22"/>
              </w:rPr>
              <w:t>Beosztás</w:t>
            </w:r>
            <w:proofErr w:type="spellEnd"/>
          </w:p>
        </w:tc>
        <w:tc>
          <w:tcPr>
            <w:tcW w:w="1593" w:type="dxa"/>
          </w:tcPr>
          <w:p w14:paraId="7EBBA5EE" w14:textId="77777777" w:rsidR="00F92AC5" w:rsidRPr="00F02391" w:rsidRDefault="00F92AC5" w:rsidP="00CB13DA">
            <w:pPr>
              <w:spacing w:before="11"/>
              <w:ind w:left="560" w:right="538"/>
              <w:jc w:val="center"/>
              <w:rPr>
                <w:b/>
                <w:szCs w:val="22"/>
              </w:rPr>
            </w:pPr>
            <w:proofErr w:type="spellStart"/>
            <w:r w:rsidRPr="00F02391">
              <w:rPr>
                <w:b/>
                <w:szCs w:val="22"/>
              </w:rPr>
              <w:t>Kelt</w:t>
            </w:r>
            <w:proofErr w:type="spellEnd"/>
          </w:p>
        </w:tc>
        <w:tc>
          <w:tcPr>
            <w:tcW w:w="2447" w:type="dxa"/>
          </w:tcPr>
          <w:p w14:paraId="7FD988C7" w14:textId="77777777" w:rsidR="00F92AC5" w:rsidRPr="00F02391" w:rsidRDefault="00F92AC5" w:rsidP="00CB13DA">
            <w:pPr>
              <w:spacing w:before="11"/>
              <w:ind w:left="836" w:right="809"/>
              <w:jc w:val="center"/>
              <w:rPr>
                <w:b/>
                <w:szCs w:val="22"/>
              </w:rPr>
            </w:pPr>
            <w:proofErr w:type="spellStart"/>
            <w:r w:rsidRPr="00F02391">
              <w:rPr>
                <w:b/>
                <w:szCs w:val="22"/>
              </w:rPr>
              <w:t>Aláírás</w:t>
            </w:r>
            <w:proofErr w:type="spellEnd"/>
          </w:p>
        </w:tc>
      </w:tr>
      <w:tr w:rsidR="00F92AC5" w:rsidRPr="00F02391" w14:paraId="74794F32" w14:textId="77777777" w:rsidTr="00CB13DA">
        <w:trPr>
          <w:trHeight w:val="906"/>
          <w:jc w:val="center"/>
        </w:trPr>
        <w:tc>
          <w:tcPr>
            <w:tcW w:w="2904" w:type="dxa"/>
          </w:tcPr>
          <w:p w14:paraId="4824EAD9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B526C96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341C8398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44F13489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54CB549E" w14:textId="77777777" w:rsidTr="00CB13DA">
        <w:trPr>
          <w:trHeight w:val="906"/>
          <w:jc w:val="center"/>
        </w:trPr>
        <w:tc>
          <w:tcPr>
            <w:tcW w:w="2904" w:type="dxa"/>
          </w:tcPr>
          <w:p w14:paraId="6CE032CA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0095283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30AF516B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50D34A04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289EA548" w14:textId="77777777" w:rsidTr="00CB13DA">
        <w:trPr>
          <w:trHeight w:val="906"/>
          <w:jc w:val="center"/>
        </w:trPr>
        <w:tc>
          <w:tcPr>
            <w:tcW w:w="2904" w:type="dxa"/>
          </w:tcPr>
          <w:p w14:paraId="177A1116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0EE2ABF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0BEAAC3E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44DE8B9B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06B9568C" w14:textId="77777777" w:rsidTr="00CB13DA">
        <w:trPr>
          <w:trHeight w:val="906"/>
          <w:jc w:val="center"/>
        </w:trPr>
        <w:tc>
          <w:tcPr>
            <w:tcW w:w="2904" w:type="dxa"/>
          </w:tcPr>
          <w:p w14:paraId="69378B2D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12E33D41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32B19C6A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62CA5204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2274DAE9" w14:textId="77777777" w:rsidTr="00CB13DA">
        <w:trPr>
          <w:trHeight w:val="906"/>
          <w:jc w:val="center"/>
        </w:trPr>
        <w:tc>
          <w:tcPr>
            <w:tcW w:w="2904" w:type="dxa"/>
          </w:tcPr>
          <w:p w14:paraId="0F39EC57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3C2C70EA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0FF49A67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35D40948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7E32348E" w14:textId="77777777" w:rsidTr="00CB13DA">
        <w:trPr>
          <w:trHeight w:val="906"/>
          <w:jc w:val="center"/>
        </w:trPr>
        <w:tc>
          <w:tcPr>
            <w:tcW w:w="2904" w:type="dxa"/>
          </w:tcPr>
          <w:p w14:paraId="77FEE89E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092EFCA6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6A9F1A88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74C9D661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23761F96" w14:textId="77777777" w:rsidTr="00CB13DA">
        <w:trPr>
          <w:trHeight w:val="906"/>
          <w:jc w:val="center"/>
        </w:trPr>
        <w:tc>
          <w:tcPr>
            <w:tcW w:w="2904" w:type="dxa"/>
          </w:tcPr>
          <w:p w14:paraId="67172C63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F0EB517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72463F78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0BFDD236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6F67B31F" w14:textId="77777777" w:rsidTr="00CB13DA">
        <w:trPr>
          <w:trHeight w:val="906"/>
          <w:jc w:val="center"/>
        </w:trPr>
        <w:tc>
          <w:tcPr>
            <w:tcW w:w="2904" w:type="dxa"/>
          </w:tcPr>
          <w:p w14:paraId="05A6794A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5E87BD69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187A4175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252DF6F4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0DFF20A3" w14:textId="77777777" w:rsidTr="00CB13DA">
        <w:trPr>
          <w:trHeight w:val="906"/>
          <w:jc w:val="center"/>
        </w:trPr>
        <w:tc>
          <w:tcPr>
            <w:tcW w:w="2904" w:type="dxa"/>
          </w:tcPr>
          <w:p w14:paraId="784FAD36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23B4E1B0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6D42D428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37D1FDB7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  <w:tr w:rsidR="00F92AC5" w:rsidRPr="00F02391" w14:paraId="46CBC242" w14:textId="77777777" w:rsidTr="00CB13DA">
        <w:trPr>
          <w:trHeight w:val="906"/>
          <w:jc w:val="center"/>
        </w:trPr>
        <w:tc>
          <w:tcPr>
            <w:tcW w:w="2904" w:type="dxa"/>
          </w:tcPr>
          <w:p w14:paraId="0F93C7D0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33652BB0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4B49D076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14:paraId="69CF0A51" w14:textId="77777777" w:rsidR="00F92AC5" w:rsidRPr="00F02391" w:rsidRDefault="00F92AC5" w:rsidP="00CB13DA">
            <w:pPr>
              <w:rPr>
                <w:sz w:val="22"/>
                <w:szCs w:val="22"/>
              </w:rPr>
            </w:pPr>
          </w:p>
        </w:tc>
      </w:tr>
    </w:tbl>
    <w:p w14:paraId="11E828FC" w14:textId="77777777" w:rsidR="00F92AC5" w:rsidRPr="00D80523" w:rsidRDefault="00F92AC5" w:rsidP="00F92AC5">
      <w:pPr>
        <w:rPr>
          <w:b/>
          <w:bCs/>
        </w:rPr>
      </w:pPr>
    </w:p>
    <w:p w14:paraId="3EEE14E8" w14:textId="77777777" w:rsidR="00FE2812" w:rsidRDefault="00FE2812"/>
    <w:sectPr w:rsidR="00FE2812" w:rsidSect="00D8052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F835" w14:textId="77777777" w:rsidR="00AB007D" w:rsidRDefault="00F92AC5" w:rsidP="00177E3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5D6C69F" w14:textId="77777777" w:rsidR="00AB007D" w:rsidRDefault="00F92AC5" w:rsidP="00177E3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6445" w14:textId="77777777" w:rsidR="00AB007D" w:rsidRDefault="00F92AC5" w:rsidP="00177E3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24</w:t>
    </w:r>
    <w:r>
      <w:rPr>
        <w:rStyle w:val="Oldalszm"/>
      </w:rPr>
      <w:fldChar w:fldCharType="end"/>
    </w:r>
  </w:p>
  <w:p w14:paraId="7C4B5E04" w14:textId="77777777" w:rsidR="00AB007D" w:rsidRDefault="00F92AC5" w:rsidP="00177E37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C5"/>
    <w:rsid w:val="0026779F"/>
    <w:rsid w:val="004C0658"/>
    <w:rsid w:val="00F92AC5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D758"/>
  <w15:chartTrackingRefBased/>
  <w15:docId w15:val="{EF5E7252-2F0F-4837-89A2-DA26376C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92AC5"/>
    <w:pPr>
      <w:keepNext/>
      <w:spacing w:before="240" w:after="240"/>
      <w:outlineLvl w:val="0"/>
    </w:pPr>
    <w:rPr>
      <w:b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2AC5"/>
    <w:rPr>
      <w:rFonts w:ascii="Times New Roman" w:eastAsia="Times New Roman" w:hAnsi="Times New Roman" w:cs="Times New Roman"/>
      <w:b/>
      <w:bCs/>
      <w:kern w:val="32"/>
      <w:sz w:val="24"/>
      <w:szCs w:val="24"/>
      <w:lang w:eastAsia="hu-HU"/>
    </w:rPr>
  </w:style>
  <w:style w:type="paragraph" w:styleId="llb">
    <w:name w:val="footer"/>
    <w:basedOn w:val="Norml"/>
    <w:link w:val="llbChar"/>
    <w:rsid w:val="00F92A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2AC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92AC5"/>
  </w:style>
  <w:style w:type="paragraph" w:styleId="Listaszerbekezds">
    <w:name w:val="List Paragraph"/>
    <w:basedOn w:val="Norml"/>
    <w:uiPriority w:val="1"/>
    <w:qFormat/>
    <w:rsid w:val="00F92A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39"/>
    <w:rsid w:val="00F92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9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2A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2526</Characters>
  <Application>Microsoft Office Word</Application>
  <DocSecurity>0</DocSecurity>
  <Lines>21</Lines>
  <Paragraphs>5</Paragraphs>
  <ScaleCrop>false</ScaleCrop>
  <Company>ELTE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Renge Orsolya</dc:creator>
  <cp:keywords/>
  <dc:description/>
  <cp:lastModifiedBy>Renge Orsolya</cp:lastModifiedBy>
  <cp:revision>1</cp:revision>
  <dcterms:created xsi:type="dcterms:W3CDTF">2024-02-19T12:11:00Z</dcterms:created>
  <dcterms:modified xsi:type="dcterms:W3CDTF">2024-02-19T12:14:00Z</dcterms:modified>
</cp:coreProperties>
</file>