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3A26" w14:textId="7047E1F6" w:rsidR="00C66939" w:rsidRPr="00C66939" w:rsidRDefault="00C66939" w:rsidP="00861B37">
      <w:pPr>
        <w:spacing w:before="120" w:after="120" w:line="240" w:lineRule="auto"/>
        <w:ind w:right="-2"/>
        <w:jc w:val="center"/>
        <w:rPr>
          <w:rFonts w:ascii="Times New Roman" w:eastAsia="Times New Roman" w:hAnsi="Times New Roman" w:cs="Times New Roman"/>
          <w:b/>
          <w:bCs/>
          <w:noProof/>
          <w:sz w:val="36"/>
          <w:szCs w:val="36"/>
          <w:lang w:eastAsia="hu-HU"/>
        </w:rPr>
      </w:pPr>
    </w:p>
    <w:p w14:paraId="4ADF80F2" w14:textId="0C210C46" w:rsidR="00C66939" w:rsidRPr="00C66939" w:rsidRDefault="00C66939" w:rsidP="00861B37">
      <w:pPr>
        <w:spacing w:before="120" w:after="120" w:line="240" w:lineRule="auto"/>
        <w:ind w:right="-2"/>
        <w:jc w:val="center"/>
        <w:rPr>
          <w:rFonts w:ascii="Times New Roman" w:eastAsia="Times New Roman" w:hAnsi="Times New Roman" w:cs="Times New Roman"/>
          <w:b/>
          <w:bCs/>
          <w:noProof/>
          <w:sz w:val="36"/>
          <w:szCs w:val="36"/>
          <w:lang w:eastAsia="hu-HU"/>
        </w:rPr>
      </w:pPr>
    </w:p>
    <w:p w14:paraId="7B62A624" w14:textId="669F0044" w:rsidR="00C66939" w:rsidRPr="00C66939" w:rsidRDefault="00FF514D" w:rsidP="00861B37">
      <w:pPr>
        <w:spacing w:before="120" w:after="120" w:line="240" w:lineRule="auto"/>
        <w:ind w:right="-2"/>
        <w:jc w:val="center"/>
        <w:rPr>
          <w:rFonts w:ascii="Times New Roman" w:eastAsia="Times New Roman" w:hAnsi="Times New Roman" w:cs="Times New Roman"/>
          <w:b/>
          <w:bCs/>
          <w:noProof/>
          <w:sz w:val="36"/>
          <w:szCs w:val="36"/>
          <w:lang w:eastAsia="hu-HU"/>
        </w:rPr>
      </w:pPr>
      <w:r w:rsidRPr="003A1B57">
        <w:rPr>
          <w:noProof/>
          <w:lang w:eastAsia="hu-HU"/>
        </w:rPr>
        <w:drawing>
          <wp:anchor distT="0" distB="0" distL="114935" distR="114935" simplePos="0" relativeHeight="251659264" behindDoc="0" locked="0" layoutInCell="1" allowOverlap="1" wp14:anchorId="56EF305C" wp14:editId="585C93EB">
            <wp:simplePos x="0" y="0"/>
            <wp:positionH relativeFrom="margin">
              <wp:align>center</wp:align>
            </wp:positionH>
            <wp:positionV relativeFrom="paragraph">
              <wp:posOffset>16141</wp:posOffset>
            </wp:positionV>
            <wp:extent cx="1200150" cy="120015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28CB84E" w14:textId="6A73C0BD" w:rsidR="00C66939" w:rsidRPr="00C66939" w:rsidRDefault="00C66939" w:rsidP="00861B37">
      <w:pPr>
        <w:spacing w:before="120" w:after="120" w:line="240" w:lineRule="auto"/>
        <w:ind w:right="-2"/>
        <w:jc w:val="center"/>
        <w:rPr>
          <w:rFonts w:ascii="Times New Roman" w:eastAsia="Times New Roman" w:hAnsi="Times New Roman" w:cs="Times New Roman"/>
          <w:b/>
          <w:bCs/>
          <w:noProof/>
          <w:sz w:val="36"/>
          <w:szCs w:val="36"/>
          <w:lang w:eastAsia="hu-HU"/>
        </w:rPr>
      </w:pPr>
    </w:p>
    <w:p w14:paraId="3B873A50" w14:textId="3C71DC8F" w:rsidR="00C66939" w:rsidRPr="00C66939" w:rsidRDefault="00C66939" w:rsidP="00861B37">
      <w:pPr>
        <w:spacing w:before="120" w:after="120" w:line="240" w:lineRule="auto"/>
        <w:ind w:right="-2"/>
        <w:jc w:val="center"/>
        <w:rPr>
          <w:rFonts w:ascii="Times New Roman" w:eastAsia="Times New Roman" w:hAnsi="Times New Roman" w:cs="Times New Roman"/>
          <w:b/>
          <w:bCs/>
          <w:noProof/>
          <w:sz w:val="36"/>
          <w:szCs w:val="36"/>
          <w:lang w:eastAsia="hu-HU"/>
        </w:rPr>
      </w:pPr>
    </w:p>
    <w:p w14:paraId="4DD4EED2" w14:textId="29390D8C" w:rsidR="00C66939" w:rsidRPr="00C66939" w:rsidRDefault="00C66939" w:rsidP="00861B37">
      <w:pPr>
        <w:spacing w:before="120" w:after="120" w:line="240" w:lineRule="auto"/>
        <w:ind w:right="-2"/>
        <w:jc w:val="center"/>
        <w:rPr>
          <w:rFonts w:ascii="Times New Roman" w:eastAsia="Times New Roman" w:hAnsi="Times New Roman" w:cs="Times New Roman"/>
          <w:b/>
          <w:bCs/>
          <w:noProof/>
          <w:sz w:val="36"/>
          <w:szCs w:val="36"/>
          <w:lang w:eastAsia="hu-HU"/>
        </w:rPr>
      </w:pPr>
    </w:p>
    <w:p w14:paraId="7CDACD5F" w14:textId="07B109BA" w:rsidR="00C66939" w:rsidRPr="00C66939" w:rsidRDefault="00C66939" w:rsidP="00861B37">
      <w:pPr>
        <w:spacing w:before="120" w:after="120" w:line="240" w:lineRule="auto"/>
        <w:ind w:right="-2"/>
        <w:jc w:val="center"/>
        <w:rPr>
          <w:rFonts w:ascii="Times New Roman" w:eastAsia="Times New Roman" w:hAnsi="Times New Roman" w:cs="Times New Roman"/>
          <w:b/>
          <w:bCs/>
          <w:noProof/>
          <w:sz w:val="36"/>
          <w:szCs w:val="36"/>
          <w:lang w:eastAsia="hu-HU"/>
        </w:rPr>
      </w:pPr>
    </w:p>
    <w:p w14:paraId="7105A29B" w14:textId="09CFA418" w:rsidR="00C66939" w:rsidRPr="00C66939" w:rsidRDefault="00D44888" w:rsidP="00861B37">
      <w:pPr>
        <w:spacing w:before="120" w:after="120" w:line="240" w:lineRule="auto"/>
        <w:jc w:val="center"/>
        <w:rPr>
          <w:rFonts w:ascii="Times New Roman" w:eastAsia="Times New Roman" w:hAnsi="Times New Roman" w:cs="Times New Roman"/>
          <w:b/>
          <w:bCs/>
          <w:sz w:val="36"/>
          <w:szCs w:val="28"/>
          <w:lang w:eastAsia="hu-HU"/>
        </w:rPr>
      </w:pPr>
      <w:r>
        <w:rPr>
          <w:rFonts w:ascii="Times New Roman" w:eastAsia="Times New Roman" w:hAnsi="Times New Roman" w:cs="Times New Roman"/>
          <w:b/>
          <w:bCs/>
          <w:sz w:val="36"/>
          <w:szCs w:val="28"/>
          <w:lang w:eastAsia="hu-HU"/>
        </w:rPr>
        <w:t>ÚTMUTATÓ</w:t>
      </w:r>
    </w:p>
    <w:p w14:paraId="003C0022" w14:textId="16AEA37F" w:rsidR="00C66939" w:rsidRPr="00C66939" w:rsidRDefault="00C66939" w:rsidP="00861B37">
      <w:pPr>
        <w:spacing w:before="120" w:after="120" w:line="240" w:lineRule="auto"/>
        <w:jc w:val="center"/>
        <w:rPr>
          <w:rFonts w:ascii="Times New Roman" w:eastAsia="Times New Roman" w:hAnsi="Times New Roman" w:cs="Times New Roman"/>
          <w:b/>
          <w:bCs/>
          <w:sz w:val="28"/>
          <w:szCs w:val="28"/>
          <w:lang w:eastAsia="hu-HU"/>
        </w:rPr>
      </w:pPr>
    </w:p>
    <w:p w14:paraId="18DDDA84" w14:textId="01A79DB6" w:rsidR="00C66939" w:rsidRPr="00C66939" w:rsidRDefault="00C66939" w:rsidP="00861B37">
      <w:pPr>
        <w:spacing w:before="120" w:after="120" w:line="240" w:lineRule="auto"/>
        <w:jc w:val="center"/>
        <w:rPr>
          <w:rFonts w:ascii="Times New Roman" w:eastAsia="Times New Roman" w:hAnsi="Times New Roman" w:cs="Times New Roman"/>
          <w:b/>
          <w:bCs/>
          <w:sz w:val="28"/>
          <w:szCs w:val="28"/>
          <w:lang w:eastAsia="hu-HU"/>
        </w:rPr>
      </w:pPr>
      <w:r w:rsidRPr="00C66939">
        <w:rPr>
          <w:rFonts w:ascii="Times New Roman" w:eastAsia="Times New Roman" w:hAnsi="Times New Roman" w:cs="Times New Roman"/>
          <w:b/>
          <w:bCs/>
          <w:sz w:val="28"/>
          <w:szCs w:val="28"/>
          <w:lang w:eastAsia="hu-HU"/>
        </w:rPr>
        <w:t>a</w:t>
      </w:r>
      <w:r w:rsidR="009F4DE6">
        <w:rPr>
          <w:rFonts w:ascii="Times New Roman" w:eastAsia="Times New Roman" w:hAnsi="Times New Roman" w:cs="Times New Roman"/>
          <w:b/>
          <w:bCs/>
          <w:sz w:val="28"/>
          <w:szCs w:val="28"/>
          <w:lang w:eastAsia="hu-HU"/>
        </w:rPr>
        <w:t>z</w:t>
      </w:r>
    </w:p>
    <w:p w14:paraId="408A3B44" w14:textId="40BC7DB9" w:rsidR="00C66939" w:rsidRPr="00C66939" w:rsidRDefault="00866001" w:rsidP="00861B37">
      <w:pPr>
        <w:spacing w:before="120" w:after="120" w:line="240" w:lineRule="auto"/>
        <w:jc w:val="center"/>
        <w:rPr>
          <w:rFonts w:ascii="Times New Roman félkövér" w:eastAsia="Times New Roman" w:hAnsi="Times New Roman félkövér" w:cs="Times New Roman"/>
          <w:b/>
          <w:bCs/>
          <w:caps/>
          <w:sz w:val="28"/>
          <w:szCs w:val="28"/>
          <w:lang w:eastAsia="hu-HU"/>
        </w:rPr>
      </w:pPr>
      <w:r>
        <w:rPr>
          <w:rFonts w:ascii="Times New Roman félkövér" w:eastAsia="Times New Roman" w:hAnsi="Times New Roman félkövér" w:cs="Times New Roman"/>
          <w:b/>
          <w:bCs/>
          <w:caps/>
          <w:sz w:val="28"/>
          <w:szCs w:val="28"/>
          <w:lang w:eastAsia="hu-HU"/>
        </w:rPr>
        <w:t xml:space="preserve">EÖTVÖS LORÁND TUDOMÁNYEGYETEM </w:t>
      </w:r>
    </w:p>
    <w:p w14:paraId="12106DB0" w14:textId="4BD7B58D" w:rsidR="00C66939" w:rsidRDefault="00C66939" w:rsidP="00861B37">
      <w:pPr>
        <w:spacing w:before="120" w:after="120" w:line="240" w:lineRule="auto"/>
        <w:jc w:val="center"/>
        <w:rPr>
          <w:rFonts w:ascii="Times New Roman" w:eastAsia="Times New Roman" w:hAnsi="Times New Roman" w:cs="Times New Roman"/>
          <w:b/>
          <w:bCs/>
          <w:sz w:val="28"/>
          <w:szCs w:val="28"/>
          <w:lang w:eastAsia="hu-HU"/>
        </w:rPr>
      </w:pPr>
    </w:p>
    <w:p w14:paraId="1B4CB7A8" w14:textId="1170ED05" w:rsidR="00C66939" w:rsidRPr="00C66939" w:rsidRDefault="00866001" w:rsidP="00861B37">
      <w:pPr>
        <w:spacing w:before="120" w:after="120" w:line="240" w:lineRule="auto"/>
        <w:jc w:val="center"/>
        <w:rPr>
          <w:rFonts w:ascii="Times New Roman" w:eastAsia="Times New Roman" w:hAnsi="Times New Roman" w:cs="Times New Roman"/>
          <w:b/>
          <w:bCs/>
          <w:sz w:val="28"/>
          <w:szCs w:val="28"/>
          <w:lang w:eastAsia="hu-HU"/>
        </w:rPr>
      </w:pPr>
      <w:r w:rsidRPr="00C66939">
        <w:rPr>
          <w:rFonts w:ascii="Times New Roman" w:eastAsia="Times New Roman" w:hAnsi="Times New Roman" w:cs="Times New Roman"/>
          <w:b/>
          <w:bCs/>
          <w:sz w:val="28"/>
          <w:szCs w:val="28"/>
          <w:lang w:eastAsia="hu-HU"/>
        </w:rPr>
        <w:t xml:space="preserve"> </w:t>
      </w:r>
      <w:r w:rsidR="00C66939" w:rsidRPr="00C66939">
        <w:rPr>
          <w:rFonts w:ascii="Times New Roman" w:eastAsia="Times New Roman" w:hAnsi="Times New Roman" w:cs="Times New Roman"/>
          <w:b/>
          <w:bCs/>
          <w:sz w:val="28"/>
          <w:szCs w:val="28"/>
          <w:lang w:eastAsia="hu-HU"/>
        </w:rPr>
        <w:t>„</w:t>
      </w:r>
      <w:r w:rsidR="00F07888">
        <w:rPr>
          <w:rFonts w:ascii="Times New Roman" w:eastAsia="Times New Roman" w:hAnsi="Times New Roman" w:cs="Times New Roman"/>
          <w:b/>
          <w:bCs/>
          <w:sz w:val="28"/>
          <w:szCs w:val="28"/>
          <w:lang w:eastAsia="hu-HU"/>
        </w:rPr>
        <w:t>Takarítás az ELTE több épületében 2023</w:t>
      </w:r>
      <w:r>
        <w:rPr>
          <w:rFonts w:ascii="Times New Roman" w:eastAsia="Times New Roman" w:hAnsi="Times New Roman" w:cs="Times New Roman"/>
          <w:b/>
          <w:bCs/>
          <w:sz w:val="28"/>
          <w:szCs w:val="28"/>
          <w:lang w:eastAsia="hu-HU"/>
        </w:rPr>
        <w:t>”</w:t>
      </w:r>
    </w:p>
    <w:p w14:paraId="692E5CC7" w14:textId="7BA116E6" w:rsidR="00C66939" w:rsidRPr="00C66939" w:rsidRDefault="00C66939" w:rsidP="00861B37">
      <w:pPr>
        <w:spacing w:before="120" w:after="120" w:line="240" w:lineRule="auto"/>
        <w:jc w:val="center"/>
        <w:rPr>
          <w:rFonts w:ascii="Times New Roman" w:eastAsia="Times New Roman" w:hAnsi="Times New Roman" w:cs="Times New Roman"/>
          <w:b/>
          <w:bCs/>
          <w:sz w:val="28"/>
          <w:szCs w:val="28"/>
          <w:lang w:eastAsia="hu-HU"/>
        </w:rPr>
      </w:pPr>
    </w:p>
    <w:p w14:paraId="32AA39B3" w14:textId="0CCC1A9A" w:rsidR="00C66939" w:rsidRPr="00AE6A32" w:rsidRDefault="00950924" w:rsidP="00861B37">
      <w:pPr>
        <w:spacing w:before="120" w:after="120" w:line="240" w:lineRule="auto"/>
        <w:jc w:val="center"/>
        <w:rPr>
          <w:rFonts w:ascii="Times New Roman" w:eastAsia="Times New Roman" w:hAnsi="Times New Roman" w:cs="Times New Roman"/>
          <w:b/>
          <w:bCs/>
          <w:sz w:val="28"/>
          <w:szCs w:val="28"/>
          <w:lang w:eastAsia="hu-HU"/>
        </w:rPr>
      </w:pPr>
      <w:r w:rsidRPr="00C66939">
        <w:rPr>
          <w:rFonts w:ascii="Times New Roman" w:eastAsia="Times New Roman" w:hAnsi="Times New Roman" w:cs="Times New Roman"/>
          <w:b/>
          <w:bCs/>
          <w:sz w:val="28"/>
          <w:szCs w:val="28"/>
          <w:lang w:eastAsia="hu-HU"/>
        </w:rPr>
        <w:t xml:space="preserve">tárgyú a közbeszerzésekről szóló 2015. évi CXLIII. törvény </w:t>
      </w:r>
      <w:r w:rsidR="007856B3">
        <w:rPr>
          <w:rFonts w:ascii="Times New Roman" w:eastAsia="Times New Roman" w:hAnsi="Times New Roman" w:cs="Times New Roman"/>
          <w:b/>
          <w:bCs/>
          <w:sz w:val="28"/>
          <w:szCs w:val="28"/>
          <w:lang w:eastAsia="hu-HU"/>
        </w:rPr>
        <w:t>81</w:t>
      </w:r>
      <w:r w:rsidRPr="00C66939">
        <w:rPr>
          <w:rFonts w:ascii="Times New Roman" w:eastAsia="Times New Roman" w:hAnsi="Times New Roman" w:cs="Times New Roman"/>
          <w:b/>
          <w:bCs/>
          <w:sz w:val="28"/>
          <w:szCs w:val="28"/>
          <w:lang w:eastAsia="hu-HU"/>
        </w:rPr>
        <w:t>. § (1) bekezdése szerinti nyílt közbeszerzési eljárásához</w:t>
      </w:r>
    </w:p>
    <w:p w14:paraId="47746816" w14:textId="509D9B60" w:rsidR="00C66939" w:rsidRPr="00C66939" w:rsidRDefault="00C66939" w:rsidP="00861B37">
      <w:pPr>
        <w:spacing w:before="120" w:after="120" w:line="240" w:lineRule="auto"/>
        <w:jc w:val="both"/>
        <w:rPr>
          <w:rFonts w:ascii="Times New Roman" w:eastAsia="Times New Roman" w:hAnsi="Times New Roman" w:cs="Times New Roman"/>
          <w:sz w:val="28"/>
          <w:szCs w:val="28"/>
          <w:lang w:eastAsia="hu-HU"/>
        </w:rPr>
      </w:pPr>
    </w:p>
    <w:p w14:paraId="57C9E896" w14:textId="5C83F7AA" w:rsidR="00C66939" w:rsidRPr="00C66939" w:rsidRDefault="00C66939" w:rsidP="00861B37">
      <w:pPr>
        <w:spacing w:before="120" w:after="120" w:line="240" w:lineRule="auto"/>
        <w:jc w:val="both"/>
        <w:rPr>
          <w:rFonts w:ascii="Times New Roman" w:eastAsia="Times New Roman" w:hAnsi="Times New Roman" w:cs="Times New Roman"/>
          <w:b/>
          <w:bCs/>
          <w:sz w:val="24"/>
          <w:szCs w:val="24"/>
          <w:lang w:eastAsia="hu-HU"/>
        </w:rPr>
      </w:pPr>
    </w:p>
    <w:p w14:paraId="58057F11" w14:textId="77777777" w:rsidR="00F07888" w:rsidRDefault="00F07888" w:rsidP="00F07888">
      <w:pPr>
        <w:pStyle w:val="Default"/>
        <w:jc w:val="center"/>
        <w:rPr>
          <w:sz w:val="23"/>
          <w:szCs w:val="23"/>
        </w:rPr>
      </w:pPr>
      <w:r>
        <w:rPr>
          <w:sz w:val="23"/>
          <w:szCs w:val="23"/>
        </w:rPr>
        <w:t>A felelős akkreditált közbeszerzési szaktanácsadói tevékenységről szóló 257/2018. (XII. 18.) Korm. rendelet 21. § (9) bekezdésének a) pontjában foglalt kötelezettségnek eleget téve a közbeszerzési dokumentumokat elektronikusan jóváhagyom:</w:t>
      </w:r>
    </w:p>
    <w:p w14:paraId="65E8A6AF" w14:textId="77777777" w:rsidR="00F07888" w:rsidRDefault="00F07888" w:rsidP="00F07888">
      <w:pPr>
        <w:tabs>
          <w:tab w:val="left" w:pos="0"/>
        </w:tabs>
        <w:spacing w:before="120" w:after="120" w:line="240" w:lineRule="auto"/>
        <w:jc w:val="center"/>
        <w:rPr>
          <w:rFonts w:ascii="Times New Roman" w:eastAsia="Times New Roman" w:hAnsi="Times New Roman" w:cs="Times New Roman"/>
          <w:noProof/>
          <w:sz w:val="24"/>
          <w:szCs w:val="24"/>
          <w:lang w:eastAsia="hu-HU"/>
        </w:rPr>
      </w:pPr>
    </w:p>
    <w:p w14:paraId="294F7CEA" w14:textId="77777777" w:rsidR="00F07888" w:rsidRDefault="00F07888" w:rsidP="00F07888">
      <w:pPr>
        <w:tabs>
          <w:tab w:val="left" w:pos="0"/>
        </w:tabs>
        <w:spacing w:before="120" w:after="120" w:line="240" w:lineRule="auto"/>
        <w:jc w:val="center"/>
        <w:rPr>
          <w:rFonts w:ascii="Times New Roman" w:eastAsia="Times New Roman" w:hAnsi="Times New Roman" w:cs="Times New Roman"/>
          <w:noProof/>
          <w:sz w:val="24"/>
          <w:szCs w:val="24"/>
          <w:lang w:eastAsia="hu-HU"/>
        </w:rPr>
      </w:pPr>
    </w:p>
    <w:tbl>
      <w:tblPr>
        <w:tblW w:w="3708" w:type="dxa"/>
        <w:jc w:val="center"/>
        <w:tblLook w:val="01E0" w:firstRow="1" w:lastRow="1" w:firstColumn="1" w:lastColumn="1" w:noHBand="0" w:noVBand="0"/>
      </w:tblPr>
      <w:tblGrid>
        <w:gridCol w:w="3708"/>
      </w:tblGrid>
      <w:tr w:rsidR="00F07888" w14:paraId="1D293CA9" w14:textId="77777777" w:rsidTr="00F07888">
        <w:trPr>
          <w:trHeight w:val="797"/>
          <w:jc w:val="center"/>
        </w:trPr>
        <w:tc>
          <w:tcPr>
            <w:tcW w:w="3708" w:type="dxa"/>
            <w:vAlign w:val="center"/>
            <w:hideMark/>
          </w:tcPr>
          <w:p w14:paraId="6977E1B7" w14:textId="77777777" w:rsidR="00F07888" w:rsidRDefault="00F07888">
            <w:pPr>
              <w:spacing w:after="0" w:line="240" w:lineRule="auto"/>
              <w:jc w:val="center"/>
              <w:rPr>
                <w:rFonts w:ascii="Times New Roman" w:eastAsia="Times New Roman" w:hAnsi="Times New Roman" w:cs="Times New Roman"/>
                <w:b/>
                <w:lang w:eastAsia="hu-HU"/>
              </w:rPr>
            </w:pPr>
            <w:r>
              <w:rPr>
                <w:rFonts w:ascii="Times New Roman" w:eastAsia="Times New Roman" w:hAnsi="Times New Roman" w:cs="Times New Roman"/>
                <w:lang w:eastAsia="hu-HU"/>
              </w:rPr>
              <w:t>dr. Csendes Richárd</w:t>
            </w:r>
          </w:p>
          <w:p w14:paraId="371B18FA" w14:textId="77777777" w:rsidR="00F07888" w:rsidRDefault="00F07888">
            <w:pPr>
              <w:spacing w:after="0" w:line="240" w:lineRule="auto"/>
              <w:jc w:val="center"/>
              <w:rPr>
                <w:rFonts w:ascii="Times New Roman" w:eastAsia="Times New Roman" w:hAnsi="Times New Roman" w:cs="Times New Roman"/>
                <w:b/>
                <w:lang w:eastAsia="hu-HU"/>
              </w:rPr>
            </w:pPr>
            <w:r>
              <w:rPr>
                <w:rFonts w:ascii="Times New Roman" w:eastAsia="Times New Roman" w:hAnsi="Times New Roman" w:cs="Times New Roman"/>
                <w:noProof/>
                <w:sz w:val="24"/>
                <w:szCs w:val="24"/>
                <w:lang w:eastAsia="hu-HU"/>
              </w:rPr>
              <w:t>felelős akkreditált közbeszerzési szaktanácsadó</w:t>
            </w:r>
          </w:p>
          <w:p w14:paraId="2599ED16" w14:textId="77777777" w:rsidR="00F07888" w:rsidRDefault="00F07888">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bCs/>
                <w:sz w:val="24"/>
                <w:szCs w:val="24"/>
                <w:lang w:eastAsia="hu-HU"/>
              </w:rPr>
              <w:t>lajstromszám: 00015</w:t>
            </w:r>
          </w:p>
        </w:tc>
      </w:tr>
    </w:tbl>
    <w:p w14:paraId="22D2A46E" w14:textId="77777777" w:rsidR="00C66939" w:rsidRPr="00861B37" w:rsidRDefault="00C66939" w:rsidP="00861B37">
      <w:pPr>
        <w:spacing w:before="120" w:after="120" w:line="240" w:lineRule="auto"/>
        <w:rPr>
          <w:rFonts w:ascii="Times New Roman" w:hAnsi="Times New Roman" w:cs="Times New Roman"/>
          <w:sz w:val="24"/>
          <w:szCs w:val="24"/>
        </w:rPr>
      </w:pPr>
      <w:r w:rsidRPr="00861B37">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479772023"/>
        <w:docPartObj>
          <w:docPartGallery w:val="Table of Contents"/>
          <w:docPartUnique/>
        </w:docPartObj>
      </w:sdtPr>
      <w:sdtEndPr>
        <w:rPr>
          <w:b/>
          <w:bCs/>
        </w:rPr>
      </w:sdtEndPr>
      <w:sdtContent>
        <w:p w14:paraId="05FAC696" w14:textId="77777777" w:rsidR="00EB721F" w:rsidRPr="00270741" w:rsidRDefault="00EB721F" w:rsidP="00270741">
          <w:pPr>
            <w:pStyle w:val="Tartalomjegyzkcmsora"/>
            <w:jc w:val="center"/>
            <w:rPr>
              <w:rFonts w:ascii="Times New Roman" w:hAnsi="Times New Roman" w:cs="Times New Roman"/>
              <w:b/>
              <w:color w:val="auto"/>
            </w:rPr>
          </w:pPr>
          <w:r w:rsidRPr="00270741">
            <w:rPr>
              <w:rFonts w:ascii="Times New Roman" w:hAnsi="Times New Roman" w:cs="Times New Roman"/>
              <w:b/>
              <w:color w:val="auto"/>
            </w:rPr>
            <w:t>Tartalom</w:t>
          </w:r>
        </w:p>
        <w:p w14:paraId="0BF7BE60" w14:textId="17AF797A" w:rsidR="00F27C03" w:rsidRDefault="00EB721F">
          <w:pPr>
            <w:pStyle w:val="TJ1"/>
            <w:tabs>
              <w:tab w:val="right" w:leader="dot" w:pos="9062"/>
            </w:tabs>
            <w:rPr>
              <w:rFonts w:eastAsiaTheme="minorEastAsia"/>
              <w:noProof/>
              <w:lang w:eastAsia="hu-HU"/>
            </w:rPr>
          </w:pPr>
          <w:r>
            <w:fldChar w:fldCharType="begin"/>
          </w:r>
          <w:r>
            <w:instrText xml:space="preserve"> TOC \o "1-3" \h \z \u </w:instrText>
          </w:r>
          <w:r>
            <w:fldChar w:fldCharType="separate"/>
          </w:r>
          <w:hyperlink w:anchor="_Toc5054260" w:history="1">
            <w:r w:rsidR="00F27C03" w:rsidRPr="00A56A9B">
              <w:rPr>
                <w:rStyle w:val="Hiperhivatkozs"/>
                <w:rFonts w:ascii="Times New Roman" w:eastAsia="Times New Roman" w:hAnsi="Times New Roman" w:cs="Times New Roman"/>
                <w:b/>
                <w:noProof/>
                <w:lang w:eastAsia="hu-HU"/>
              </w:rPr>
              <w:t>BEVEZETÉS</w:t>
            </w:r>
            <w:r w:rsidR="00F27C03">
              <w:rPr>
                <w:noProof/>
                <w:webHidden/>
              </w:rPr>
              <w:tab/>
            </w:r>
            <w:r w:rsidR="00F27C03">
              <w:rPr>
                <w:noProof/>
                <w:webHidden/>
              </w:rPr>
              <w:fldChar w:fldCharType="begin"/>
            </w:r>
            <w:r w:rsidR="00F27C03">
              <w:rPr>
                <w:noProof/>
                <w:webHidden/>
              </w:rPr>
              <w:instrText xml:space="preserve"> PAGEREF _Toc5054260 \h </w:instrText>
            </w:r>
            <w:r w:rsidR="00F27C03">
              <w:rPr>
                <w:noProof/>
                <w:webHidden/>
              </w:rPr>
            </w:r>
            <w:r w:rsidR="00F27C03">
              <w:rPr>
                <w:noProof/>
                <w:webHidden/>
              </w:rPr>
              <w:fldChar w:fldCharType="separate"/>
            </w:r>
            <w:r w:rsidR="007D2DB6">
              <w:rPr>
                <w:noProof/>
                <w:webHidden/>
              </w:rPr>
              <w:t>3</w:t>
            </w:r>
            <w:r w:rsidR="00F27C03">
              <w:rPr>
                <w:noProof/>
                <w:webHidden/>
              </w:rPr>
              <w:fldChar w:fldCharType="end"/>
            </w:r>
          </w:hyperlink>
        </w:p>
        <w:p w14:paraId="3A4F2245" w14:textId="7C9F32A9" w:rsidR="00F27C03" w:rsidRDefault="00147715">
          <w:pPr>
            <w:pStyle w:val="TJ1"/>
            <w:tabs>
              <w:tab w:val="right" w:leader="dot" w:pos="9062"/>
            </w:tabs>
            <w:rPr>
              <w:rFonts w:eastAsiaTheme="minorEastAsia"/>
              <w:noProof/>
              <w:lang w:eastAsia="hu-HU"/>
            </w:rPr>
          </w:pPr>
          <w:hyperlink w:anchor="_Toc5054261" w:history="1">
            <w:r w:rsidR="00F27C03" w:rsidRPr="00A56A9B">
              <w:rPr>
                <w:rStyle w:val="Hiperhivatkozs"/>
                <w:rFonts w:ascii="Times New Roman" w:eastAsia="Times New Roman" w:hAnsi="Times New Roman" w:cs="Times New Roman"/>
                <w:b/>
                <w:noProof/>
                <w:lang w:eastAsia="hu-HU"/>
              </w:rPr>
              <w:t>ÚTMUTATÓ AZ AJÁNLAT ELKÉSZÍTÉSÉHEZ</w:t>
            </w:r>
            <w:r w:rsidR="00F27C03">
              <w:rPr>
                <w:noProof/>
                <w:webHidden/>
              </w:rPr>
              <w:tab/>
            </w:r>
            <w:r w:rsidR="00F27C03">
              <w:rPr>
                <w:noProof/>
                <w:webHidden/>
              </w:rPr>
              <w:fldChar w:fldCharType="begin"/>
            </w:r>
            <w:r w:rsidR="00F27C03">
              <w:rPr>
                <w:noProof/>
                <w:webHidden/>
              </w:rPr>
              <w:instrText xml:space="preserve"> PAGEREF _Toc5054261 \h </w:instrText>
            </w:r>
            <w:r w:rsidR="00F27C03">
              <w:rPr>
                <w:noProof/>
                <w:webHidden/>
              </w:rPr>
            </w:r>
            <w:r w:rsidR="00F27C03">
              <w:rPr>
                <w:noProof/>
                <w:webHidden/>
              </w:rPr>
              <w:fldChar w:fldCharType="separate"/>
            </w:r>
            <w:r w:rsidR="007D2DB6">
              <w:rPr>
                <w:noProof/>
                <w:webHidden/>
              </w:rPr>
              <w:t>3</w:t>
            </w:r>
            <w:r w:rsidR="00F27C03">
              <w:rPr>
                <w:noProof/>
                <w:webHidden/>
              </w:rPr>
              <w:fldChar w:fldCharType="end"/>
            </w:r>
          </w:hyperlink>
        </w:p>
        <w:p w14:paraId="08E29027" w14:textId="5430CC06" w:rsidR="00F27C03" w:rsidRDefault="00147715">
          <w:pPr>
            <w:pStyle w:val="TJ2"/>
            <w:tabs>
              <w:tab w:val="left" w:pos="660"/>
              <w:tab w:val="right" w:leader="dot" w:pos="9062"/>
            </w:tabs>
            <w:rPr>
              <w:rFonts w:cstheme="minorBidi"/>
              <w:noProof/>
            </w:rPr>
          </w:pPr>
          <w:hyperlink w:anchor="_Toc5054262" w:history="1">
            <w:r w:rsidR="00F27C03" w:rsidRPr="00A56A9B">
              <w:rPr>
                <w:rStyle w:val="Hiperhivatkozs"/>
                <w:rFonts w:ascii="Times New Roman" w:hAnsi="Times New Roman"/>
                <w:i/>
                <w:noProof/>
              </w:rPr>
              <w:t>I.</w:t>
            </w:r>
            <w:r w:rsidR="00F27C03">
              <w:rPr>
                <w:rFonts w:cstheme="minorBidi"/>
                <w:noProof/>
              </w:rPr>
              <w:tab/>
            </w:r>
            <w:r w:rsidR="00F27C03" w:rsidRPr="00A56A9B">
              <w:rPr>
                <w:rStyle w:val="Hiperhivatkozs"/>
                <w:rFonts w:ascii="Times New Roman" w:hAnsi="Times New Roman"/>
                <w:i/>
                <w:noProof/>
              </w:rPr>
              <w:t>Általános rendelkezések</w:t>
            </w:r>
            <w:r w:rsidR="00F27C03">
              <w:rPr>
                <w:noProof/>
                <w:webHidden/>
              </w:rPr>
              <w:tab/>
            </w:r>
            <w:r w:rsidR="00F27C03">
              <w:rPr>
                <w:noProof/>
                <w:webHidden/>
              </w:rPr>
              <w:fldChar w:fldCharType="begin"/>
            </w:r>
            <w:r w:rsidR="00F27C03">
              <w:rPr>
                <w:noProof/>
                <w:webHidden/>
              </w:rPr>
              <w:instrText xml:space="preserve"> PAGEREF _Toc5054262 \h </w:instrText>
            </w:r>
            <w:r w:rsidR="00F27C03">
              <w:rPr>
                <w:noProof/>
                <w:webHidden/>
              </w:rPr>
            </w:r>
            <w:r w:rsidR="00F27C03">
              <w:rPr>
                <w:noProof/>
                <w:webHidden/>
              </w:rPr>
              <w:fldChar w:fldCharType="separate"/>
            </w:r>
            <w:r w:rsidR="007D2DB6">
              <w:rPr>
                <w:noProof/>
                <w:webHidden/>
              </w:rPr>
              <w:t>3</w:t>
            </w:r>
            <w:r w:rsidR="00F27C03">
              <w:rPr>
                <w:noProof/>
                <w:webHidden/>
              </w:rPr>
              <w:fldChar w:fldCharType="end"/>
            </w:r>
          </w:hyperlink>
        </w:p>
        <w:p w14:paraId="76C0EEE6" w14:textId="4D6D4085" w:rsidR="00F27C03" w:rsidRDefault="00147715">
          <w:pPr>
            <w:pStyle w:val="TJ2"/>
            <w:tabs>
              <w:tab w:val="left" w:pos="660"/>
              <w:tab w:val="right" w:leader="dot" w:pos="9062"/>
            </w:tabs>
            <w:rPr>
              <w:rFonts w:cstheme="minorBidi"/>
              <w:noProof/>
            </w:rPr>
          </w:pPr>
          <w:hyperlink w:anchor="_Toc5054263" w:history="1">
            <w:r w:rsidR="00F27C03" w:rsidRPr="00A56A9B">
              <w:rPr>
                <w:rStyle w:val="Hiperhivatkozs"/>
                <w:rFonts w:ascii="Times New Roman" w:hAnsi="Times New Roman"/>
                <w:i/>
                <w:noProof/>
              </w:rPr>
              <w:t>II.</w:t>
            </w:r>
            <w:r w:rsidR="00F27C03">
              <w:rPr>
                <w:rFonts w:cstheme="minorBidi"/>
                <w:noProof/>
              </w:rPr>
              <w:tab/>
            </w:r>
            <w:r w:rsidR="00F27C03" w:rsidRPr="00A56A9B">
              <w:rPr>
                <w:rStyle w:val="Hiperhivatkozs"/>
                <w:rFonts w:ascii="Times New Roman" w:hAnsi="Times New Roman"/>
                <w:i/>
                <w:noProof/>
              </w:rPr>
              <w:t>Közbeszerzési dokumentum</w:t>
            </w:r>
            <w:r w:rsidR="00F27C03">
              <w:rPr>
                <w:noProof/>
                <w:webHidden/>
              </w:rPr>
              <w:tab/>
            </w:r>
            <w:r w:rsidR="00F27C03">
              <w:rPr>
                <w:noProof/>
                <w:webHidden/>
              </w:rPr>
              <w:fldChar w:fldCharType="begin"/>
            </w:r>
            <w:r w:rsidR="00F27C03">
              <w:rPr>
                <w:noProof/>
                <w:webHidden/>
              </w:rPr>
              <w:instrText xml:space="preserve"> PAGEREF _Toc5054263 \h </w:instrText>
            </w:r>
            <w:r w:rsidR="00F27C03">
              <w:rPr>
                <w:noProof/>
                <w:webHidden/>
              </w:rPr>
            </w:r>
            <w:r w:rsidR="00F27C03">
              <w:rPr>
                <w:noProof/>
                <w:webHidden/>
              </w:rPr>
              <w:fldChar w:fldCharType="separate"/>
            </w:r>
            <w:r w:rsidR="007D2DB6">
              <w:rPr>
                <w:noProof/>
                <w:webHidden/>
              </w:rPr>
              <w:t>5</w:t>
            </w:r>
            <w:r w:rsidR="00F27C03">
              <w:rPr>
                <w:noProof/>
                <w:webHidden/>
              </w:rPr>
              <w:fldChar w:fldCharType="end"/>
            </w:r>
          </w:hyperlink>
        </w:p>
        <w:p w14:paraId="6299D960" w14:textId="05374947" w:rsidR="00F27C03" w:rsidRDefault="00147715">
          <w:pPr>
            <w:pStyle w:val="TJ2"/>
            <w:tabs>
              <w:tab w:val="left" w:pos="880"/>
              <w:tab w:val="right" w:leader="dot" w:pos="9062"/>
            </w:tabs>
            <w:rPr>
              <w:rFonts w:cstheme="minorBidi"/>
              <w:noProof/>
            </w:rPr>
          </w:pPr>
          <w:hyperlink w:anchor="_Toc5054264" w:history="1">
            <w:r w:rsidR="00F27C03" w:rsidRPr="00A56A9B">
              <w:rPr>
                <w:rStyle w:val="Hiperhivatkozs"/>
                <w:rFonts w:ascii="Times New Roman" w:hAnsi="Times New Roman"/>
                <w:i/>
                <w:noProof/>
              </w:rPr>
              <w:t>III.</w:t>
            </w:r>
            <w:r w:rsidR="00F27C03">
              <w:rPr>
                <w:rFonts w:cstheme="minorBidi"/>
                <w:noProof/>
              </w:rPr>
              <w:tab/>
            </w:r>
            <w:r w:rsidR="00F27C03" w:rsidRPr="00A56A9B">
              <w:rPr>
                <w:rStyle w:val="Hiperhivatkozs"/>
                <w:rFonts w:ascii="Times New Roman" w:hAnsi="Times New Roman"/>
                <w:i/>
                <w:noProof/>
              </w:rPr>
              <w:t>Az ajánlattétel költségei</w:t>
            </w:r>
            <w:r w:rsidR="00F27C03">
              <w:rPr>
                <w:noProof/>
                <w:webHidden/>
              </w:rPr>
              <w:tab/>
            </w:r>
            <w:r w:rsidR="00F27C03">
              <w:rPr>
                <w:noProof/>
                <w:webHidden/>
              </w:rPr>
              <w:fldChar w:fldCharType="begin"/>
            </w:r>
            <w:r w:rsidR="00F27C03">
              <w:rPr>
                <w:noProof/>
                <w:webHidden/>
              </w:rPr>
              <w:instrText xml:space="preserve"> PAGEREF _Toc5054264 \h </w:instrText>
            </w:r>
            <w:r w:rsidR="00F27C03">
              <w:rPr>
                <w:noProof/>
                <w:webHidden/>
              </w:rPr>
            </w:r>
            <w:r w:rsidR="00F27C03">
              <w:rPr>
                <w:noProof/>
                <w:webHidden/>
              </w:rPr>
              <w:fldChar w:fldCharType="separate"/>
            </w:r>
            <w:r w:rsidR="007D2DB6">
              <w:rPr>
                <w:noProof/>
                <w:webHidden/>
              </w:rPr>
              <w:t>5</w:t>
            </w:r>
            <w:r w:rsidR="00F27C03">
              <w:rPr>
                <w:noProof/>
                <w:webHidden/>
              </w:rPr>
              <w:fldChar w:fldCharType="end"/>
            </w:r>
          </w:hyperlink>
        </w:p>
        <w:p w14:paraId="43352066" w14:textId="4AC6095B" w:rsidR="00F27C03" w:rsidRDefault="00147715">
          <w:pPr>
            <w:pStyle w:val="TJ2"/>
            <w:tabs>
              <w:tab w:val="left" w:pos="880"/>
              <w:tab w:val="right" w:leader="dot" w:pos="9062"/>
            </w:tabs>
            <w:rPr>
              <w:rFonts w:cstheme="minorBidi"/>
              <w:noProof/>
            </w:rPr>
          </w:pPr>
          <w:hyperlink w:anchor="_Toc5054265" w:history="1">
            <w:r w:rsidR="00F27C03" w:rsidRPr="00A56A9B">
              <w:rPr>
                <w:rStyle w:val="Hiperhivatkozs"/>
                <w:rFonts w:ascii="Times New Roman" w:hAnsi="Times New Roman"/>
                <w:i/>
                <w:noProof/>
              </w:rPr>
              <w:t>IV.</w:t>
            </w:r>
            <w:r w:rsidR="00F27C03">
              <w:rPr>
                <w:rFonts w:cstheme="minorBidi"/>
                <w:noProof/>
              </w:rPr>
              <w:tab/>
            </w:r>
            <w:r w:rsidR="00F27C03" w:rsidRPr="00A56A9B">
              <w:rPr>
                <w:rStyle w:val="Hiperhivatkozs"/>
                <w:rFonts w:ascii="Times New Roman" w:hAnsi="Times New Roman"/>
                <w:i/>
                <w:noProof/>
              </w:rPr>
              <w:t>A gazdasági szereplőkre vonatkozó közös szabályok</w:t>
            </w:r>
            <w:r w:rsidR="00F27C03">
              <w:rPr>
                <w:noProof/>
                <w:webHidden/>
              </w:rPr>
              <w:tab/>
            </w:r>
            <w:r w:rsidR="00F27C03">
              <w:rPr>
                <w:noProof/>
                <w:webHidden/>
              </w:rPr>
              <w:fldChar w:fldCharType="begin"/>
            </w:r>
            <w:r w:rsidR="00F27C03">
              <w:rPr>
                <w:noProof/>
                <w:webHidden/>
              </w:rPr>
              <w:instrText xml:space="preserve"> PAGEREF _Toc5054265 \h </w:instrText>
            </w:r>
            <w:r w:rsidR="00F27C03">
              <w:rPr>
                <w:noProof/>
                <w:webHidden/>
              </w:rPr>
            </w:r>
            <w:r w:rsidR="00F27C03">
              <w:rPr>
                <w:noProof/>
                <w:webHidden/>
              </w:rPr>
              <w:fldChar w:fldCharType="separate"/>
            </w:r>
            <w:r w:rsidR="007D2DB6">
              <w:rPr>
                <w:noProof/>
                <w:webHidden/>
              </w:rPr>
              <w:t>5</w:t>
            </w:r>
            <w:r w:rsidR="00F27C03">
              <w:rPr>
                <w:noProof/>
                <w:webHidden/>
              </w:rPr>
              <w:fldChar w:fldCharType="end"/>
            </w:r>
          </w:hyperlink>
        </w:p>
        <w:p w14:paraId="6828D1CD" w14:textId="066C02CC" w:rsidR="00F27C03" w:rsidRDefault="00147715">
          <w:pPr>
            <w:pStyle w:val="TJ2"/>
            <w:tabs>
              <w:tab w:val="left" w:pos="660"/>
              <w:tab w:val="right" w:leader="dot" w:pos="9062"/>
            </w:tabs>
            <w:rPr>
              <w:rFonts w:cstheme="minorBidi"/>
              <w:noProof/>
            </w:rPr>
          </w:pPr>
          <w:hyperlink w:anchor="_Toc5054266" w:history="1">
            <w:r w:rsidR="00F27C03" w:rsidRPr="00A56A9B">
              <w:rPr>
                <w:rStyle w:val="Hiperhivatkozs"/>
                <w:rFonts w:ascii="Times New Roman" w:hAnsi="Times New Roman"/>
                <w:i/>
                <w:noProof/>
              </w:rPr>
              <w:t>V.</w:t>
            </w:r>
            <w:r w:rsidR="00F27C03">
              <w:rPr>
                <w:rFonts w:cstheme="minorBidi"/>
                <w:noProof/>
              </w:rPr>
              <w:tab/>
            </w:r>
            <w:r w:rsidR="00F27C03" w:rsidRPr="00A56A9B">
              <w:rPr>
                <w:rStyle w:val="Hiperhivatkozs"/>
                <w:rFonts w:ascii="Times New Roman" w:hAnsi="Times New Roman"/>
                <w:i/>
                <w:noProof/>
              </w:rPr>
              <w:t>Kommunikáció a közbeszerzési eljárás során</w:t>
            </w:r>
            <w:r w:rsidR="00F27C03">
              <w:rPr>
                <w:noProof/>
                <w:webHidden/>
              </w:rPr>
              <w:tab/>
            </w:r>
            <w:r w:rsidR="00F27C03">
              <w:rPr>
                <w:noProof/>
                <w:webHidden/>
              </w:rPr>
              <w:fldChar w:fldCharType="begin"/>
            </w:r>
            <w:r w:rsidR="00F27C03">
              <w:rPr>
                <w:noProof/>
                <w:webHidden/>
              </w:rPr>
              <w:instrText xml:space="preserve"> PAGEREF _Toc5054266 \h </w:instrText>
            </w:r>
            <w:r w:rsidR="00F27C03">
              <w:rPr>
                <w:noProof/>
                <w:webHidden/>
              </w:rPr>
            </w:r>
            <w:r w:rsidR="00F27C03">
              <w:rPr>
                <w:noProof/>
                <w:webHidden/>
              </w:rPr>
              <w:fldChar w:fldCharType="separate"/>
            </w:r>
            <w:r w:rsidR="007D2DB6">
              <w:rPr>
                <w:noProof/>
                <w:webHidden/>
              </w:rPr>
              <w:t>7</w:t>
            </w:r>
            <w:r w:rsidR="00F27C03">
              <w:rPr>
                <w:noProof/>
                <w:webHidden/>
              </w:rPr>
              <w:fldChar w:fldCharType="end"/>
            </w:r>
          </w:hyperlink>
        </w:p>
        <w:p w14:paraId="0105A322" w14:textId="29D18CA7" w:rsidR="00F27C03" w:rsidRDefault="00147715">
          <w:pPr>
            <w:pStyle w:val="TJ3"/>
            <w:tabs>
              <w:tab w:val="left" w:pos="1100"/>
              <w:tab w:val="right" w:leader="dot" w:pos="9062"/>
            </w:tabs>
            <w:rPr>
              <w:rFonts w:cstheme="minorBidi"/>
              <w:noProof/>
            </w:rPr>
          </w:pPr>
          <w:hyperlink w:anchor="_Toc5054267" w:history="1">
            <w:r w:rsidR="00F27C03" w:rsidRPr="00A56A9B">
              <w:rPr>
                <w:rStyle w:val="Hiperhivatkozs"/>
                <w:rFonts w:ascii="Times New Roman" w:hAnsi="Times New Roman"/>
                <w:noProof/>
              </w:rPr>
              <w:t>V.1.</w:t>
            </w:r>
            <w:r w:rsidR="00F27C03">
              <w:rPr>
                <w:rFonts w:cstheme="minorBidi"/>
                <w:noProof/>
              </w:rPr>
              <w:tab/>
            </w:r>
            <w:r w:rsidR="00F27C03" w:rsidRPr="00A56A9B">
              <w:rPr>
                <w:rStyle w:val="Hiperhivatkozs"/>
                <w:rFonts w:ascii="Times New Roman" w:hAnsi="Times New Roman"/>
                <w:noProof/>
              </w:rPr>
              <w:t>A közbeszerzési eljárás és az ajánlat nyelve</w:t>
            </w:r>
            <w:r w:rsidR="00F27C03">
              <w:rPr>
                <w:noProof/>
                <w:webHidden/>
              </w:rPr>
              <w:tab/>
            </w:r>
            <w:r w:rsidR="00F27C03">
              <w:rPr>
                <w:noProof/>
                <w:webHidden/>
              </w:rPr>
              <w:fldChar w:fldCharType="begin"/>
            </w:r>
            <w:r w:rsidR="00F27C03">
              <w:rPr>
                <w:noProof/>
                <w:webHidden/>
              </w:rPr>
              <w:instrText xml:space="preserve"> PAGEREF _Toc5054267 \h </w:instrText>
            </w:r>
            <w:r w:rsidR="00F27C03">
              <w:rPr>
                <w:noProof/>
                <w:webHidden/>
              </w:rPr>
            </w:r>
            <w:r w:rsidR="00F27C03">
              <w:rPr>
                <w:noProof/>
                <w:webHidden/>
              </w:rPr>
              <w:fldChar w:fldCharType="separate"/>
            </w:r>
            <w:r w:rsidR="007D2DB6">
              <w:rPr>
                <w:noProof/>
                <w:webHidden/>
              </w:rPr>
              <w:t>7</w:t>
            </w:r>
            <w:r w:rsidR="00F27C03">
              <w:rPr>
                <w:noProof/>
                <w:webHidden/>
              </w:rPr>
              <w:fldChar w:fldCharType="end"/>
            </w:r>
          </w:hyperlink>
        </w:p>
        <w:p w14:paraId="504FF3EA" w14:textId="120EBB0B" w:rsidR="00F27C03" w:rsidRDefault="00147715">
          <w:pPr>
            <w:pStyle w:val="TJ3"/>
            <w:tabs>
              <w:tab w:val="left" w:pos="1100"/>
              <w:tab w:val="right" w:leader="dot" w:pos="9062"/>
            </w:tabs>
            <w:rPr>
              <w:rFonts w:cstheme="minorBidi"/>
              <w:noProof/>
            </w:rPr>
          </w:pPr>
          <w:hyperlink w:anchor="_Toc5054268" w:history="1">
            <w:r w:rsidR="00F27C03" w:rsidRPr="00A56A9B">
              <w:rPr>
                <w:rStyle w:val="Hiperhivatkozs"/>
                <w:rFonts w:ascii="Times New Roman" w:hAnsi="Times New Roman"/>
                <w:noProof/>
              </w:rPr>
              <w:t>V.2.</w:t>
            </w:r>
            <w:r w:rsidR="00F27C03">
              <w:rPr>
                <w:rFonts w:cstheme="minorBidi"/>
                <w:noProof/>
              </w:rPr>
              <w:tab/>
            </w:r>
            <w:r w:rsidR="00F27C03" w:rsidRPr="00A56A9B">
              <w:rPr>
                <w:rStyle w:val="Hiperhivatkozs"/>
                <w:rFonts w:ascii="Times New Roman" w:hAnsi="Times New Roman"/>
                <w:noProof/>
              </w:rPr>
              <w:t>Üzemzavar, üzemszünet</w:t>
            </w:r>
            <w:r w:rsidR="00F27C03">
              <w:rPr>
                <w:noProof/>
                <w:webHidden/>
              </w:rPr>
              <w:tab/>
            </w:r>
            <w:r w:rsidR="00F27C03">
              <w:rPr>
                <w:noProof/>
                <w:webHidden/>
              </w:rPr>
              <w:fldChar w:fldCharType="begin"/>
            </w:r>
            <w:r w:rsidR="00F27C03">
              <w:rPr>
                <w:noProof/>
                <w:webHidden/>
              </w:rPr>
              <w:instrText xml:space="preserve"> PAGEREF _Toc5054268 \h </w:instrText>
            </w:r>
            <w:r w:rsidR="00F27C03">
              <w:rPr>
                <w:noProof/>
                <w:webHidden/>
              </w:rPr>
            </w:r>
            <w:r w:rsidR="00F27C03">
              <w:rPr>
                <w:noProof/>
                <w:webHidden/>
              </w:rPr>
              <w:fldChar w:fldCharType="separate"/>
            </w:r>
            <w:r w:rsidR="007D2DB6">
              <w:rPr>
                <w:noProof/>
                <w:webHidden/>
              </w:rPr>
              <w:t>9</w:t>
            </w:r>
            <w:r w:rsidR="00F27C03">
              <w:rPr>
                <w:noProof/>
                <w:webHidden/>
              </w:rPr>
              <w:fldChar w:fldCharType="end"/>
            </w:r>
          </w:hyperlink>
        </w:p>
        <w:p w14:paraId="264D4A6D" w14:textId="252AC49C" w:rsidR="00F27C03" w:rsidRDefault="00147715">
          <w:pPr>
            <w:pStyle w:val="TJ3"/>
            <w:tabs>
              <w:tab w:val="left" w:pos="1100"/>
              <w:tab w:val="right" w:leader="dot" w:pos="9062"/>
            </w:tabs>
            <w:rPr>
              <w:rFonts w:cstheme="minorBidi"/>
              <w:noProof/>
            </w:rPr>
          </w:pPr>
          <w:hyperlink w:anchor="_Toc5054269" w:history="1">
            <w:r w:rsidR="00F27C03" w:rsidRPr="00A56A9B">
              <w:rPr>
                <w:rStyle w:val="Hiperhivatkozs"/>
                <w:rFonts w:ascii="Times New Roman" w:hAnsi="Times New Roman"/>
                <w:noProof/>
              </w:rPr>
              <w:t>V.3.</w:t>
            </w:r>
            <w:r w:rsidR="00F27C03">
              <w:rPr>
                <w:rFonts w:cstheme="minorBidi"/>
                <w:noProof/>
              </w:rPr>
              <w:tab/>
            </w:r>
            <w:r w:rsidR="00F27C03" w:rsidRPr="00A56A9B">
              <w:rPr>
                <w:rStyle w:val="Hiperhivatkozs"/>
                <w:rFonts w:ascii="Times New Roman" w:hAnsi="Times New Roman"/>
                <w:noProof/>
              </w:rPr>
              <w:t>Hasznos tanácsok ajánlattevő számára az EKR-rel kapcsolatban:</w:t>
            </w:r>
            <w:r w:rsidR="00F27C03">
              <w:rPr>
                <w:noProof/>
                <w:webHidden/>
              </w:rPr>
              <w:tab/>
            </w:r>
            <w:r w:rsidR="00F27C03">
              <w:rPr>
                <w:noProof/>
                <w:webHidden/>
              </w:rPr>
              <w:fldChar w:fldCharType="begin"/>
            </w:r>
            <w:r w:rsidR="00F27C03">
              <w:rPr>
                <w:noProof/>
                <w:webHidden/>
              </w:rPr>
              <w:instrText xml:space="preserve"> PAGEREF _Toc5054269 \h </w:instrText>
            </w:r>
            <w:r w:rsidR="00F27C03">
              <w:rPr>
                <w:noProof/>
                <w:webHidden/>
              </w:rPr>
            </w:r>
            <w:r w:rsidR="00F27C03">
              <w:rPr>
                <w:noProof/>
                <w:webHidden/>
              </w:rPr>
              <w:fldChar w:fldCharType="separate"/>
            </w:r>
            <w:r w:rsidR="007D2DB6">
              <w:rPr>
                <w:noProof/>
                <w:webHidden/>
              </w:rPr>
              <w:t>9</w:t>
            </w:r>
            <w:r w:rsidR="00F27C03">
              <w:rPr>
                <w:noProof/>
                <w:webHidden/>
              </w:rPr>
              <w:fldChar w:fldCharType="end"/>
            </w:r>
          </w:hyperlink>
        </w:p>
        <w:p w14:paraId="7E2D048C" w14:textId="5469F20E" w:rsidR="00F27C03" w:rsidRDefault="00147715">
          <w:pPr>
            <w:pStyle w:val="TJ2"/>
            <w:tabs>
              <w:tab w:val="left" w:pos="880"/>
              <w:tab w:val="right" w:leader="dot" w:pos="9062"/>
            </w:tabs>
            <w:rPr>
              <w:rFonts w:cstheme="minorBidi"/>
              <w:noProof/>
            </w:rPr>
          </w:pPr>
          <w:hyperlink w:anchor="_Toc5054270" w:history="1">
            <w:r w:rsidR="00F27C03" w:rsidRPr="00A56A9B">
              <w:rPr>
                <w:rStyle w:val="Hiperhivatkozs"/>
                <w:rFonts w:ascii="Times New Roman" w:hAnsi="Times New Roman"/>
                <w:i/>
                <w:noProof/>
              </w:rPr>
              <w:t>VI.</w:t>
            </w:r>
            <w:r w:rsidR="00F27C03">
              <w:rPr>
                <w:rFonts w:cstheme="minorBidi"/>
                <w:noProof/>
              </w:rPr>
              <w:tab/>
            </w:r>
            <w:r w:rsidR="00F27C03" w:rsidRPr="00A56A9B">
              <w:rPr>
                <w:rStyle w:val="Hiperhivatkozs"/>
                <w:rFonts w:ascii="Times New Roman" w:hAnsi="Times New Roman"/>
                <w:i/>
                <w:noProof/>
              </w:rPr>
              <w:t>Egyes eljárási cselekmények részletes szabályai</w:t>
            </w:r>
            <w:r w:rsidR="00F27C03">
              <w:rPr>
                <w:noProof/>
                <w:webHidden/>
              </w:rPr>
              <w:tab/>
            </w:r>
            <w:r w:rsidR="00F27C03">
              <w:rPr>
                <w:noProof/>
                <w:webHidden/>
              </w:rPr>
              <w:fldChar w:fldCharType="begin"/>
            </w:r>
            <w:r w:rsidR="00F27C03">
              <w:rPr>
                <w:noProof/>
                <w:webHidden/>
              </w:rPr>
              <w:instrText xml:space="preserve"> PAGEREF _Toc5054270 \h </w:instrText>
            </w:r>
            <w:r w:rsidR="00F27C03">
              <w:rPr>
                <w:noProof/>
                <w:webHidden/>
              </w:rPr>
            </w:r>
            <w:r w:rsidR="00F27C03">
              <w:rPr>
                <w:noProof/>
                <w:webHidden/>
              </w:rPr>
              <w:fldChar w:fldCharType="separate"/>
            </w:r>
            <w:r w:rsidR="007D2DB6">
              <w:rPr>
                <w:noProof/>
                <w:webHidden/>
              </w:rPr>
              <w:t>9</w:t>
            </w:r>
            <w:r w:rsidR="00F27C03">
              <w:rPr>
                <w:noProof/>
                <w:webHidden/>
              </w:rPr>
              <w:fldChar w:fldCharType="end"/>
            </w:r>
          </w:hyperlink>
        </w:p>
        <w:p w14:paraId="20145D9B" w14:textId="36182E1D" w:rsidR="00F27C03" w:rsidRDefault="00147715">
          <w:pPr>
            <w:pStyle w:val="TJ3"/>
            <w:tabs>
              <w:tab w:val="left" w:pos="1320"/>
              <w:tab w:val="right" w:leader="dot" w:pos="9062"/>
            </w:tabs>
            <w:rPr>
              <w:rFonts w:cstheme="minorBidi"/>
              <w:noProof/>
            </w:rPr>
          </w:pPr>
          <w:hyperlink w:anchor="_Toc5054271" w:history="1">
            <w:r w:rsidR="00F27C03" w:rsidRPr="00A56A9B">
              <w:rPr>
                <w:rStyle w:val="Hiperhivatkozs"/>
                <w:rFonts w:ascii="Times New Roman" w:hAnsi="Times New Roman"/>
                <w:noProof/>
              </w:rPr>
              <w:t>VI.1.</w:t>
            </w:r>
            <w:r w:rsidR="00F27C03">
              <w:rPr>
                <w:rFonts w:cstheme="minorBidi"/>
                <w:noProof/>
              </w:rPr>
              <w:tab/>
            </w:r>
            <w:r w:rsidR="00F27C03" w:rsidRPr="00A56A9B">
              <w:rPr>
                <w:rStyle w:val="Hiperhivatkozs"/>
                <w:rFonts w:ascii="Times New Roman" w:hAnsi="Times New Roman"/>
                <w:noProof/>
              </w:rPr>
              <w:t>Kiegészítő tájékoztatás</w:t>
            </w:r>
            <w:r w:rsidR="00F27C03">
              <w:rPr>
                <w:noProof/>
                <w:webHidden/>
              </w:rPr>
              <w:tab/>
            </w:r>
            <w:r w:rsidR="00F27C03">
              <w:rPr>
                <w:noProof/>
                <w:webHidden/>
              </w:rPr>
              <w:fldChar w:fldCharType="begin"/>
            </w:r>
            <w:r w:rsidR="00F27C03">
              <w:rPr>
                <w:noProof/>
                <w:webHidden/>
              </w:rPr>
              <w:instrText xml:space="preserve"> PAGEREF _Toc5054271 \h </w:instrText>
            </w:r>
            <w:r w:rsidR="00F27C03">
              <w:rPr>
                <w:noProof/>
                <w:webHidden/>
              </w:rPr>
            </w:r>
            <w:r w:rsidR="00F27C03">
              <w:rPr>
                <w:noProof/>
                <w:webHidden/>
              </w:rPr>
              <w:fldChar w:fldCharType="separate"/>
            </w:r>
            <w:r w:rsidR="007D2DB6">
              <w:rPr>
                <w:noProof/>
                <w:webHidden/>
              </w:rPr>
              <w:t>9</w:t>
            </w:r>
            <w:r w:rsidR="00F27C03">
              <w:rPr>
                <w:noProof/>
                <w:webHidden/>
              </w:rPr>
              <w:fldChar w:fldCharType="end"/>
            </w:r>
          </w:hyperlink>
        </w:p>
        <w:p w14:paraId="4857C8C4" w14:textId="20CA12CB" w:rsidR="00F27C03" w:rsidRDefault="00147715">
          <w:pPr>
            <w:pStyle w:val="TJ3"/>
            <w:tabs>
              <w:tab w:val="left" w:pos="1320"/>
              <w:tab w:val="right" w:leader="dot" w:pos="9062"/>
            </w:tabs>
            <w:rPr>
              <w:rFonts w:cstheme="minorBidi"/>
              <w:noProof/>
            </w:rPr>
          </w:pPr>
          <w:hyperlink w:anchor="_Toc5054272" w:history="1">
            <w:r w:rsidR="00F27C03" w:rsidRPr="00A56A9B">
              <w:rPr>
                <w:rStyle w:val="Hiperhivatkozs"/>
                <w:rFonts w:ascii="Times New Roman" w:hAnsi="Times New Roman"/>
                <w:noProof/>
              </w:rPr>
              <w:t>VI.2.</w:t>
            </w:r>
            <w:r w:rsidR="00F27C03">
              <w:rPr>
                <w:rFonts w:cstheme="minorBidi"/>
                <w:noProof/>
              </w:rPr>
              <w:tab/>
            </w:r>
            <w:r w:rsidR="00F27C03" w:rsidRPr="00A56A9B">
              <w:rPr>
                <w:rStyle w:val="Hiperhivatkozs"/>
                <w:rFonts w:ascii="Times New Roman" w:hAnsi="Times New Roman"/>
                <w:noProof/>
              </w:rPr>
              <w:t>Iratbetekintés</w:t>
            </w:r>
            <w:r w:rsidR="00F27C03">
              <w:rPr>
                <w:noProof/>
                <w:webHidden/>
              </w:rPr>
              <w:tab/>
            </w:r>
            <w:r w:rsidR="00F27C03">
              <w:rPr>
                <w:noProof/>
                <w:webHidden/>
              </w:rPr>
              <w:fldChar w:fldCharType="begin"/>
            </w:r>
            <w:r w:rsidR="00F27C03">
              <w:rPr>
                <w:noProof/>
                <w:webHidden/>
              </w:rPr>
              <w:instrText xml:space="preserve"> PAGEREF _Toc5054272 \h </w:instrText>
            </w:r>
            <w:r w:rsidR="00F27C03">
              <w:rPr>
                <w:noProof/>
                <w:webHidden/>
              </w:rPr>
            </w:r>
            <w:r w:rsidR="00F27C03">
              <w:rPr>
                <w:noProof/>
                <w:webHidden/>
              </w:rPr>
              <w:fldChar w:fldCharType="separate"/>
            </w:r>
            <w:r w:rsidR="007D2DB6">
              <w:rPr>
                <w:noProof/>
                <w:webHidden/>
              </w:rPr>
              <w:t>11</w:t>
            </w:r>
            <w:r w:rsidR="00F27C03">
              <w:rPr>
                <w:noProof/>
                <w:webHidden/>
              </w:rPr>
              <w:fldChar w:fldCharType="end"/>
            </w:r>
          </w:hyperlink>
        </w:p>
        <w:p w14:paraId="6ABDEFA7" w14:textId="3EF7E29A" w:rsidR="00F27C03" w:rsidRDefault="00147715">
          <w:pPr>
            <w:pStyle w:val="TJ3"/>
            <w:tabs>
              <w:tab w:val="left" w:pos="1320"/>
              <w:tab w:val="right" w:leader="dot" w:pos="9062"/>
            </w:tabs>
            <w:rPr>
              <w:rFonts w:cstheme="minorBidi"/>
              <w:noProof/>
            </w:rPr>
          </w:pPr>
          <w:hyperlink w:anchor="_Toc5054273" w:history="1">
            <w:r w:rsidR="00F27C03" w:rsidRPr="00A56A9B">
              <w:rPr>
                <w:rStyle w:val="Hiperhivatkozs"/>
                <w:rFonts w:ascii="Times New Roman" w:hAnsi="Times New Roman"/>
                <w:noProof/>
              </w:rPr>
              <w:t>VI.3.</w:t>
            </w:r>
            <w:r w:rsidR="00F27C03">
              <w:rPr>
                <w:rFonts w:cstheme="minorBidi"/>
                <w:noProof/>
              </w:rPr>
              <w:tab/>
            </w:r>
            <w:r w:rsidR="00F27C03" w:rsidRPr="00A56A9B">
              <w:rPr>
                <w:rStyle w:val="Hiperhivatkozs"/>
                <w:rFonts w:ascii="Times New Roman" w:hAnsi="Times New Roman"/>
                <w:noProof/>
              </w:rPr>
              <w:t>Üzleti titok, az adatok nyilvánossága</w:t>
            </w:r>
            <w:r w:rsidR="00F27C03">
              <w:rPr>
                <w:noProof/>
                <w:webHidden/>
              </w:rPr>
              <w:tab/>
            </w:r>
            <w:r w:rsidR="00F27C03">
              <w:rPr>
                <w:noProof/>
                <w:webHidden/>
              </w:rPr>
              <w:fldChar w:fldCharType="begin"/>
            </w:r>
            <w:r w:rsidR="00F27C03">
              <w:rPr>
                <w:noProof/>
                <w:webHidden/>
              </w:rPr>
              <w:instrText xml:space="preserve"> PAGEREF _Toc5054273 \h </w:instrText>
            </w:r>
            <w:r w:rsidR="00F27C03">
              <w:rPr>
                <w:noProof/>
                <w:webHidden/>
              </w:rPr>
            </w:r>
            <w:r w:rsidR="00F27C03">
              <w:rPr>
                <w:noProof/>
                <w:webHidden/>
              </w:rPr>
              <w:fldChar w:fldCharType="separate"/>
            </w:r>
            <w:r w:rsidR="007D2DB6">
              <w:rPr>
                <w:noProof/>
                <w:webHidden/>
              </w:rPr>
              <w:t>11</w:t>
            </w:r>
            <w:r w:rsidR="00F27C03">
              <w:rPr>
                <w:noProof/>
                <w:webHidden/>
              </w:rPr>
              <w:fldChar w:fldCharType="end"/>
            </w:r>
          </w:hyperlink>
        </w:p>
        <w:p w14:paraId="139FBB74" w14:textId="598DB8F9" w:rsidR="00F27C03" w:rsidRDefault="00147715">
          <w:pPr>
            <w:pStyle w:val="TJ3"/>
            <w:tabs>
              <w:tab w:val="left" w:pos="1320"/>
              <w:tab w:val="right" w:leader="dot" w:pos="9062"/>
            </w:tabs>
            <w:rPr>
              <w:rFonts w:cstheme="minorBidi"/>
              <w:noProof/>
            </w:rPr>
          </w:pPr>
          <w:hyperlink w:anchor="_Toc5054274" w:history="1">
            <w:r w:rsidR="00F27C03" w:rsidRPr="00A56A9B">
              <w:rPr>
                <w:rStyle w:val="Hiperhivatkozs"/>
                <w:rFonts w:ascii="Times New Roman" w:hAnsi="Times New Roman"/>
                <w:noProof/>
              </w:rPr>
              <w:t>VI.4.</w:t>
            </w:r>
            <w:r w:rsidR="00F27C03">
              <w:rPr>
                <w:rFonts w:cstheme="minorBidi"/>
                <w:noProof/>
              </w:rPr>
              <w:tab/>
            </w:r>
            <w:r w:rsidR="00F27C03" w:rsidRPr="00A56A9B">
              <w:rPr>
                <w:rStyle w:val="Hiperhivatkozs"/>
                <w:rFonts w:ascii="Times New Roman" w:hAnsi="Times New Roman"/>
                <w:noProof/>
              </w:rPr>
              <w:t>Előzetes vitarendezési kérelem</w:t>
            </w:r>
            <w:r w:rsidR="00F27C03">
              <w:rPr>
                <w:noProof/>
                <w:webHidden/>
              </w:rPr>
              <w:tab/>
            </w:r>
            <w:r w:rsidR="00F27C03">
              <w:rPr>
                <w:noProof/>
                <w:webHidden/>
              </w:rPr>
              <w:fldChar w:fldCharType="begin"/>
            </w:r>
            <w:r w:rsidR="00F27C03">
              <w:rPr>
                <w:noProof/>
                <w:webHidden/>
              </w:rPr>
              <w:instrText xml:space="preserve"> PAGEREF _Toc5054274 \h </w:instrText>
            </w:r>
            <w:r w:rsidR="00F27C03">
              <w:rPr>
                <w:noProof/>
                <w:webHidden/>
              </w:rPr>
            </w:r>
            <w:r w:rsidR="00F27C03">
              <w:rPr>
                <w:noProof/>
                <w:webHidden/>
              </w:rPr>
              <w:fldChar w:fldCharType="separate"/>
            </w:r>
            <w:r w:rsidR="007D2DB6">
              <w:rPr>
                <w:noProof/>
                <w:webHidden/>
              </w:rPr>
              <w:t>12</w:t>
            </w:r>
            <w:r w:rsidR="00F27C03">
              <w:rPr>
                <w:noProof/>
                <w:webHidden/>
              </w:rPr>
              <w:fldChar w:fldCharType="end"/>
            </w:r>
          </w:hyperlink>
        </w:p>
        <w:p w14:paraId="71E70630" w14:textId="2AD2AAF1" w:rsidR="00F27C03" w:rsidRDefault="00147715">
          <w:pPr>
            <w:pStyle w:val="TJ3"/>
            <w:tabs>
              <w:tab w:val="left" w:pos="1320"/>
              <w:tab w:val="right" w:leader="dot" w:pos="9062"/>
            </w:tabs>
            <w:rPr>
              <w:rFonts w:cstheme="minorBidi"/>
              <w:noProof/>
            </w:rPr>
          </w:pPr>
          <w:hyperlink w:anchor="_Toc5054275" w:history="1">
            <w:r w:rsidR="00F27C03" w:rsidRPr="00A56A9B">
              <w:rPr>
                <w:rStyle w:val="Hiperhivatkozs"/>
                <w:rFonts w:ascii="Times New Roman" w:hAnsi="Times New Roman"/>
                <w:b/>
                <w:noProof/>
              </w:rPr>
              <w:t>VI.5.</w:t>
            </w:r>
            <w:r w:rsidR="00F27C03">
              <w:rPr>
                <w:rFonts w:cstheme="minorBidi"/>
                <w:noProof/>
              </w:rPr>
              <w:tab/>
            </w:r>
            <w:r w:rsidR="00F27C03" w:rsidRPr="00A56A9B">
              <w:rPr>
                <w:rStyle w:val="Hiperhivatkozs"/>
                <w:rFonts w:ascii="Times New Roman" w:hAnsi="Times New Roman"/>
                <w:b/>
                <w:noProof/>
              </w:rPr>
              <w:t>Az ajánlatok értékelése</w:t>
            </w:r>
            <w:r w:rsidR="00F27C03">
              <w:rPr>
                <w:noProof/>
                <w:webHidden/>
              </w:rPr>
              <w:tab/>
            </w:r>
            <w:r w:rsidR="00F27C03">
              <w:rPr>
                <w:noProof/>
                <w:webHidden/>
              </w:rPr>
              <w:fldChar w:fldCharType="begin"/>
            </w:r>
            <w:r w:rsidR="00F27C03">
              <w:rPr>
                <w:noProof/>
                <w:webHidden/>
              </w:rPr>
              <w:instrText xml:space="preserve"> PAGEREF _Toc5054275 \h </w:instrText>
            </w:r>
            <w:r w:rsidR="00F27C03">
              <w:rPr>
                <w:noProof/>
                <w:webHidden/>
              </w:rPr>
            </w:r>
            <w:r w:rsidR="00F27C03">
              <w:rPr>
                <w:noProof/>
                <w:webHidden/>
              </w:rPr>
              <w:fldChar w:fldCharType="separate"/>
            </w:r>
            <w:r w:rsidR="007D2DB6">
              <w:rPr>
                <w:noProof/>
                <w:webHidden/>
              </w:rPr>
              <w:t>12</w:t>
            </w:r>
            <w:r w:rsidR="00F27C03">
              <w:rPr>
                <w:noProof/>
                <w:webHidden/>
              </w:rPr>
              <w:fldChar w:fldCharType="end"/>
            </w:r>
          </w:hyperlink>
        </w:p>
        <w:p w14:paraId="46E5505B" w14:textId="3C56B010" w:rsidR="00F27C03" w:rsidRDefault="00147715">
          <w:pPr>
            <w:pStyle w:val="TJ2"/>
            <w:tabs>
              <w:tab w:val="left" w:pos="880"/>
              <w:tab w:val="right" w:leader="dot" w:pos="9062"/>
            </w:tabs>
            <w:rPr>
              <w:rFonts w:cstheme="minorBidi"/>
              <w:noProof/>
            </w:rPr>
          </w:pPr>
          <w:hyperlink w:anchor="_Toc5054276" w:history="1">
            <w:r w:rsidR="00F27C03" w:rsidRPr="00A56A9B">
              <w:rPr>
                <w:rStyle w:val="Hiperhivatkozs"/>
                <w:rFonts w:ascii="Times New Roman" w:hAnsi="Times New Roman"/>
                <w:i/>
                <w:noProof/>
              </w:rPr>
              <w:t>VII.</w:t>
            </w:r>
            <w:r w:rsidR="00F27C03">
              <w:rPr>
                <w:rFonts w:cstheme="minorBidi"/>
                <w:noProof/>
              </w:rPr>
              <w:tab/>
            </w:r>
            <w:r w:rsidR="00F27C03" w:rsidRPr="00A56A9B">
              <w:rPr>
                <w:rStyle w:val="Hiperhivatkozs"/>
                <w:rFonts w:ascii="Times New Roman" w:hAnsi="Times New Roman"/>
                <w:i/>
                <w:noProof/>
              </w:rPr>
              <w:t>Az ajánlattételi határidő meghatározása</w:t>
            </w:r>
            <w:r w:rsidR="00F27C03">
              <w:rPr>
                <w:noProof/>
                <w:webHidden/>
              </w:rPr>
              <w:tab/>
            </w:r>
            <w:r w:rsidR="00F27C03">
              <w:rPr>
                <w:noProof/>
                <w:webHidden/>
              </w:rPr>
              <w:fldChar w:fldCharType="begin"/>
            </w:r>
            <w:r w:rsidR="00F27C03">
              <w:rPr>
                <w:noProof/>
                <w:webHidden/>
              </w:rPr>
              <w:instrText xml:space="preserve"> PAGEREF _Toc5054276 \h </w:instrText>
            </w:r>
            <w:r w:rsidR="00F27C03">
              <w:rPr>
                <w:noProof/>
                <w:webHidden/>
              </w:rPr>
            </w:r>
            <w:r w:rsidR="00F27C03">
              <w:rPr>
                <w:noProof/>
                <w:webHidden/>
              </w:rPr>
              <w:fldChar w:fldCharType="separate"/>
            </w:r>
            <w:r w:rsidR="007D2DB6">
              <w:rPr>
                <w:noProof/>
                <w:webHidden/>
              </w:rPr>
              <w:t>16</w:t>
            </w:r>
            <w:r w:rsidR="00F27C03">
              <w:rPr>
                <w:noProof/>
                <w:webHidden/>
              </w:rPr>
              <w:fldChar w:fldCharType="end"/>
            </w:r>
          </w:hyperlink>
        </w:p>
        <w:p w14:paraId="664882B5" w14:textId="621E35F1" w:rsidR="00F27C03" w:rsidRDefault="00147715">
          <w:pPr>
            <w:pStyle w:val="TJ2"/>
            <w:tabs>
              <w:tab w:val="left" w:pos="880"/>
              <w:tab w:val="right" w:leader="dot" w:pos="9062"/>
            </w:tabs>
            <w:rPr>
              <w:rFonts w:cstheme="minorBidi"/>
              <w:noProof/>
            </w:rPr>
          </w:pPr>
          <w:hyperlink w:anchor="_Toc5054277" w:history="1">
            <w:r w:rsidR="00F27C03" w:rsidRPr="00A56A9B">
              <w:rPr>
                <w:rStyle w:val="Hiperhivatkozs"/>
                <w:rFonts w:ascii="Times New Roman" w:hAnsi="Times New Roman"/>
                <w:i/>
                <w:noProof/>
              </w:rPr>
              <w:t>VIII.</w:t>
            </w:r>
            <w:r w:rsidR="00F27C03">
              <w:rPr>
                <w:rFonts w:cstheme="minorBidi"/>
                <w:noProof/>
              </w:rPr>
              <w:tab/>
            </w:r>
            <w:r w:rsidR="00F27C03" w:rsidRPr="00A56A9B">
              <w:rPr>
                <w:rStyle w:val="Hiperhivatkozs"/>
                <w:rFonts w:ascii="Times New Roman" w:hAnsi="Times New Roman"/>
                <w:i/>
                <w:noProof/>
              </w:rPr>
              <w:t>Az ajánlatok benyújtása és felbontása</w:t>
            </w:r>
            <w:r w:rsidR="00F27C03">
              <w:rPr>
                <w:noProof/>
                <w:webHidden/>
              </w:rPr>
              <w:tab/>
            </w:r>
            <w:r w:rsidR="00F27C03">
              <w:rPr>
                <w:noProof/>
                <w:webHidden/>
              </w:rPr>
              <w:fldChar w:fldCharType="begin"/>
            </w:r>
            <w:r w:rsidR="00F27C03">
              <w:rPr>
                <w:noProof/>
                <w:webHidden/>
              </w:rPr>
              <w:instrText xml:space="preserve"> PAGEREF _Toc5054277 \h </w:instrText>
            </w:r>
            <w:r w:rsidR="00F27C03">
              <w:rPr>
                <w:noProof/>
                <w:webHidden/>
              </w:rPr>
            </w:r>
            <w:r w:rsidR="00F27C03">
              <w:rPr>
                <w:noProof/>
                <w:webHidden/>
              </w:rPr>
              <w:fldChar w:fldCharType="separate"/>
            </w:r>
            <w:r w:rsidR="007D2DB6">
              <w:rPr>
                <w:noProof/>
                <w:webHidden/>
              </w:rPr>
              <w:t>17</w:t>
            </w:r>
            <w:r w:rsidR="00F27C03">
              <w:rPr>
                <w:noProof/>
                <w:webHidden/>
              </w:rPr>
              <w:fldChar w:fldCharType="end"/>
            </w:r>
          </w:hyperlink>
        </w:p>
        <w:p w14:paraId="06CB36D2" w14:textId="26FCF13D" w:rsidR="00F27C03" w:rsidRDefault="00147715">
          <w:pPr>
            <w:pStyle w:val="TJ2"/>
            <w:tabs>
              <w:tab w:val="left" w:pos="880"/>
              <w:tab w:val="right" w:leader="dot" w:pos="9062"/>
            </w:tabs>
            <w:rPr>
              <w:rFonts w:cstheme="minorBidi"/>
              <w:noProof/>
            </w:rPr>
          </w:pPr>
          <w:hyperlink w:anchor="_Toc5054278" w:history="1">
            <w:r w:rsidR="00F27C03" w:rsidRPr="00A56A9B">
              <w:rPr>
                <w:rStyle w:val="Hiperhivatkozs"/>
                <w:rFonts w:ascii="Times New Roman" w:hAnsi="Times New Roman"/>
                <w:i/>
                <w:noProof/>
              </w:rPr>
              <w:t>IX.</w:t>
            </w:r>
            <w:r w:rsidR="00F27C03">
              <w:rPr>
                <w:rFonts w:cstheme="minorBidi"/>
                <w:noProof/>
              </w:rPr>
              <w:tab/>
            </w:r>
            <w:r w:rsidR="00F27C03" w:rsidRPr="00A56A9B">
              <w:rPr>
                <w:rStyle w:val="Hiperhivatkozs"/>
                <w:rFonts w:ascii="Times New Roman" w:hAnsi="Times New Roman"/>
                <w:i/>
                <w:noProof/>
              </w:rPr>
              <w:t>Az ajánlat módosítása</w:t>
            </w:r>
            <w:r w:rsidR="00F27C03">
              <w:rPr>
                <w:noProof/>
                <w:webHidden/>
              </w:rPr>
              <w:tab/>
            </w:r>
            <w:r w:rsidR="00F27C03">
              <w:rPr>
                <w:noProof/>
                <w:webHidden/>
              </w:rPr>
              <w:fldChar w:fldCharType="begin"/>
            </w:r>
            <w:r w:rsidR="00F27C03">
              <w:rPr>
                <w:noProof/>
                <w:webHidden/>
              </w:rPr>
              <w:instrText xml:space="preserve"> PAGEREF _Toc5054278 \h </w:instrText>
            </w:r>
            <w:r w:rsidR="00F27C03">
              <w:rPr>
                <w:noProof/>
                <w:webHidden/>
              </w:rPr>
            </w:r>
            <w:r w:rsidR="00F27C03">
              <w:rPr>
                <w:noProof/>
                <w:webHidden/>
              </w:rPr>
              <w:fldChar w:fldCharType="separate"/>
            </w:r>
            <w:r w:rsidR="007D2DB6">
              <w:rPr>
                <w:noProof/>
                <w:webHidden/>
              </w:rPr>
              <w:t>17</w:t>
            </w:r>
            <w:r w:rsidR="00F27C03">
              <w:rPr>
                <w:noProof/>
                <w:webHidden/>
              </w:rPr>
              <w:fldChar w:fldCharType="end"/>
            </w:r>
          </w:hyperlink>
        </w:p>
        <w:p w14:paraId="3D02BA55" w14:textId="5A704848" w:rsidR="00F27C03" w:rsidRDefault="00147715">
          <w:pPr>
            <w:pStyle w:val="TJ2"/>
            <w:tabs>
              <w:tab w:val="left" w:pos="660"/>
              <w:tab w:val="right" w:leader="dot" w:pos="9062"/>
            </w:tabs>
            <w:rPr>
              <w:rFonts w:cstheme="minorBidi"/>
              <w:noProof/>
            </w:rPr>
          </w:pPr>
          <w:hyperlink w:anchor="_Toc5054279" w:history="1">
            <w:r w:rsidR="00F27C03" w:rsidRPr="00A56A9B">
              <w:rPr>
                <w:rStyle w:val="Hiperhivatkozs"/>
                <w:rFonts w:ascii="Times New Roman" w:hAnsi="Times New Roman"/>
                <w:i/>
                <w:noProof/>
              </w:rPr>
              <w:t>X.</w:t>
            </w:r>
            <w:r w:rsidR="00F27C03">
              <w:rPr>
                <w:rFonts w:cstheme="minorBidi"/>
                <w:noProof/>
              </w:rPr>
              <w:tab/>
            </w:r>
            <w:r w:rsidR="00F27C03" w:rsidRPr="00A56A9B">
              <w:rPr>
                <w:rStyle w:val="Hiperhivatkozs"/>
                <w:rFonts w:ascii="Times New Roman" w:hAnsi="Times New Roman"/>
                <w:i/>
                <w:noProof/>
              </w:rPr>
              <w:t>Számítási hiba javítása</w:t>
            </w:r>
            <w:r w:rsidR="00F27C03">
              <w:rPr>
                <w:noProof/>
                <w:webHidden/>
              </w:rPr>
              <w:tab/>
            </w:r>
            <w:r w:rsidR="00F27C03">
              <w:rPr>
                <w:noProof/>
                <w:webHidden/>
              </w:rPr>
              <w:fldChar w:fldCharType="begin"/>
            </w:r>
            <w:r w:rsidR="00F27C03">
              <w:rPr>
                <w:noProof/>
                <w:webHidden/>
              </w:rPr>
              <w:instrText xml:space="preserve"> PAGEREF _Toc5054279 \h </w:instrText>
            </w:r>
            <w:r w:rsidR="00F27C03">
              <w:rPr>
                <w:noProof/>
                <w:webHidden/>
              </w:rPr>
            </w:r>
            <w:r w:rsidR="00F27C03">
              <w:rPr>
                <w:noProof/>
                <w:webHidden/>
              </w:rPr>
              <w:fldChar w:fldCharType="separate"/>
            </w:r>
            <w:r w:rsidR="007D2DB6">
              <w:rPr>
                <w:noProof/>
                <w:webHidden/>
              </w:rPr>
              <w:t>17</w:t>
            </w:r>
            <w:r w:rsidR="00F27C03">
              <w:rPr>
                <w:noProof/>
                <w:webHidden/>
              </w:rPr>
              <w:fldChar w:fldCharType="end"/>
            </w:r>
          </w:hyperlink>
        </w:p>
        <w:p w14:paraId="2CB31085" w14:textId="15543B6A" w:rsidR="00F27C03" w:rsidRDefault="00147715">
          <w:pPr>
            <w:pStyle w:val="TJ2"/>
            <w:tabs>
              <w:tab w:val="left" w:pos="880"/>
              <w:tab w:val="right" w:leader="dot" w:pos="9062"/>
            </w:tabs>
            <w:rPr>
              <w:rFonts w:cstheme="minorBidi"/>
              <w:noProof/>
            </w:rPr>
          </w:pPr>
          <w:hyperlink w:anchor="_Toc5054280" w:history="1">
            <w:r w:rsidR="00F27C03" w:rsidRPr="00A56A9B">
              <w:rPr>
                <w:rStyle w:val="Hiperhivatkozs"/>
                <w:rFonts w:ascii="Times New Roman" w:hAnsi="Times New Roman"/>
                <w:i/>
                <w:noProof/>
              </w:rPr>
              <w:t>XI.</w:t>
            </w:r>
            <w:r w:rsidR="00F27C03">
              <w:rPr>
                <w:rFonts w:cstheme="minorBidi"/>
                <w:noProof/>
              </w:rPr>
              <w:tab/>
            </w:r>
            <w:r w:rsidR="00F27C03" w:rsidRPr="00A56A9B">
              <w:rPr>
                <w:rStyle w:val="Hiperhivatkozs"/>
                <w:rFonts w:ascii="Times New Roman" w:hAnsi="Times New Roman"/>
                <w:i/>
                <w:noProof/>
              </w:rPr>
              <w:t>Ajánlatkérő a Kbt. 57. § (1) bekezdés b) pontjában foglaltaknak megfelelően tájékoztatja az ajánlattevőket, hogy az ajánlatokhoz a következő dokumentumokat, igazolásokat, nyilatkozatokat kell – lehetőleg az alábbi sorrendben – csatolni:</w:t>
            </w:r>
            <w:r w:rsidR="00F27C03">
              <w:rPr>
                <w:noProof/>
                <w:webHidden/>
              </w:rPr>
              <w:tab/>
            </w:r>
            <w:r w:rsidR="00F27C03">
              <w:rPr>
                <w:noProof/>
                <w:webHidden/>
              </w:rPr>
              <w:fldChar w:fldCharType="begin"/>
            </w:r>
            <w:r w:rsidR="00F27C03">
              <w:rPr>
                <w:noProof/>
                <w:webHidden/>
              </w:rPr>
              <w:instrText xml:space="preserve"> PAGEREF _Toc5054280 \h </w:instrText>
            </w:r>
            <w:r w:rsidR="00F27C03">
              <w:rPr>
                <w:noProof/>
                <w:webHidden/>
              </w:rPr>
            </w:r>
            <w:r w:rsidR="00F27C03">
              <w:rPr>
                <w:noProof/>
                <w:webHidden/>
              </w:rPr>
              <w:fldChar w:fldCharType="separate"/>
            </w:r>
            <w:r w:rsidR="007D2DB6">
              <w:rPr>
                <w:noProof/>
                <w:webHidden/>
              </w:rPr>
              <w:t>18</w:t>
            </w:r>
            <w:r w:rsidR="00F27C03">
              <w:rPr>
                <w:noProof/>
                <w:webHidden/>
              </w:rPr>
              <w:fldChar w:fldCharType="end"/>
            </w:r>
          </w:hyperlink>
        </w:p>
        <w:p w14:paraId="6C8D7649" w14:textId="26FF423D" w:rsidR="00F27C03" w:rsidRDefault="00147715">
          <w:pPr>
            <w:pStyle w:val="TJ2"/>
            <w:tabs>
              <w:tab w:val="left" w:pos="880"/>
              <w:tab w:val="right" w:leader="dot" w:pos="9062"/>
            </w:tabs>
            <w:rPr>
              <w:rFonts w:cstheme="minorBidi"/>
              <w:noProof/>
            </w:rPr>
          </w:pPr>
          <w:hyperlink w:anchor="_Toc5054281" w:history="1">
            <w:r w:rsidR="00F27C03" w:rsidRPr="00A56A9B">
              <w:rPr>
                <w:rStyle w:val="Hiperhivatkozs"/>
                <w:rFonts w:ascii="Times New Roman" w:hAnsi="Times New Roman"/>
                <w:i/>
                <w:noProof/>
              </w:rPr>
              <w:t>XII.</w:t>
            </w:r>
            <w:r w:rsidR="00F27C03">
              <w:rPr>
                <w:rFonts w:cstheme="minorBidi"/>
                <w:noProof/>
              </w:rPr>
              <w:tab/>
            </w:r>
            <w:r w:rsidR="00F27C03" w:rsidRPr="00A56A9B">
              <w:rPr>
                <w:rStyle w:val="Hiperhivatkozs"/>
                <w:rFonts w:ascii="Times New Roman" w:hAnsi="Times New Roman"/>
                <w:i/>
                <w:noProof/>
              </w:rPr>
              <w:t>Ha a Kbt. 41/C. § (1) bekezdés e) pontja alapján Ajánlatkérő az eljárás papíralapú folytatása mellett dönt az alábbiak szerint kell eljárni:</w:t>
            </w:r>
            <w:r w:rsidR="00F27C03">
              <w:rPr>
                <w:noProof/>
                <w:webHidden/>
              </w:rPr>
              <w:tab/>
            </w:r>
            <w:r w:rsidR="00F27C03">
              <w:rPr>
                <w:noProof/>
                <w:webHidden/>
              </w:rPr>
              <w:fldChar w:fldCharType="begin"/>
            </w:r>
            <w:r w:rsidR="00F27C03">
              <w:rPr>
                <w:noProof/>
                <w:webHidden/>
              </w:rPr>
              <w:instrText xml:space="preserve"> PAGEREF _Toc5054281 \h </w:instrText>
            </w:r>
            <w:r w:rsidR="00F27C03">
              <w:rPr>
                <w:noProof/>
                <w:webHidden/>
              </w:rPr>
            </w:r>
            <w:r w:rsidR="00F27C03">
              <w:rPr>
                <w:noProof/>
                <w:webHidden/>
              </w:rPr>
              <w:fldChar w:fldCharType="separate"/>
            </w:r>
            <w:r w:rsidR="007D2DB6">
              <w:rPr>
                <w:noProof/>
                <w:webHidden/>
              </w:rPr>
              <w:t>19</w:t>
            </w:r>
            <w:r w:rsidR="00F27C03">
              <w:rPr>
                <w:noProof/>
                <w:webHidden/>
              </w:rPr>
              <w:fldChar w:fldCharType="end"/>
            </w:r>
          </w:hyperlink>
        </w:p>
        <w:p w14:paraId="09FFC2A9" w14:textId="01371F7A" w:rsidR="00F27C03" w:rsidRDefault="00147715">
          <w:pPr>
            <w:pStyle w:val="TJ3"/>
            <w:tabs>
              <w:tab w:val="left" w:pos="1320"/>
              <w:tab w:val="right" w:leader="dot" w:pos="9062"/>
            </w:tabs>
            <w:rPr>
              <w:rFonts w:cstheme="minorBidi"/>
              <w:noProof/>
            </w:rPr>
          </w:pPr>
          <w:hyperlink w:anchor="_Toc5054282" w:history="1">
            <w:r w:rsidR="00F27C03" w:rsidRPr="00A56A9B">
              <w:rPr>
                <w:rStyle w:val="Hiperhivatkozs"/>
                <w:rFonts w:ascii="Times New Roman" w:hAnsi="Times New Roman"/>
                <w:noProof/>
              </w:rPr>
              <w:t>XII.1.</w:t>
            </w:r>
            <w:r w:rsidR="00F27C03">
              <w:rPr>
                <w:rFonts w:cstheme="minorBidi"/>
                <w:noProof/>
              </w:rPr>
              <w:tab/>
            </w:r>
            <w:r w:rsidR="00F27C03" w:rsidRPr="00A56A9B">
              <w:rPr>
                <w:rStyle w:val="Hiperhivatkozs"/>
                <w:rFonts w:ascii="Times New Roman" w:hAnsi="Times New Roman"/>
                <w:noProof/>
              </w:rPr>
              <w:t>A benyújtandó dokumentumok eredetisége</w:t>
            </w:r>
            <w:r w:rsidR="00F27C03">
              <w:rPr>
                <w:noProof/>
                <w:webHidden/>
              </w:rPr>
              <w:tab/>
            </w:r>
            <w:r w:rsidR="00F27C03">
              <w:rPr>
                <w:noProof/>
                <w:webHidden/>
              </w:rPr>
              <w:fldChar w:fldCharType="begin"/>
            </w:r>
            <w:r w:rsidR="00F27C03">
              <w:rPr>
                <w:noProof/>
                <w:webHidden/>
              </w:rPr>
              <w:instrText xml:space="preserve"> PAGEREF _Toc5054282 \h </w:instrText>
            </w:r>
            <w:r w:rsidR="00F27C03">
              <w:rPr>
                <w:noProof/>
                <w:webHidden/>
              </w:rPr>
            </w:r>
            <w:r w:rsidR="00F27C03">
              <w:rPr>
                <w:noProof/>
                <w:webHidden/>
              </w:rPr>
              <w:fldChar w:fldCharType="separate"/>
            </w:r>
            <w:r w:rsidR="007D2DB6">
              <w:rPr>
                <w:noProof/>
                <w:webHidden/>
              </w:rPr>
              <w:t>19</w:t>
            </w:r>
            <w:r w:rsidR="00F27C03">
              <w:rPr>
                <w:noProof/>
                <w:webHidden/>
              </w:rPr>
              <w:fldChar w:fldCharType="end"/>
            </w:r>
          </w:hyperlink>
        </w:p>
        <w:p w14:paraId="33DB95DA" w14:textId="53FBBF40" w:rsidR="00F27C03" w:rsidRDefault="00147715">
          <w:pPr>
            <w:pStyle w:val="TJ3"/>
            <w:tabs>
              <w:tab w:val="left" w:pos="1320"/>
              <w:tab w:val="right" w:leader="dot" w:pos="9062"/>
            </w:tabs>
            <w:rPr>
              <w:rFonts w:cstheme="minorBidi"/>
              <w:noProof/>
            </w:rPr>
          </w:pPr>
          <w:hyperlink w:anchor="_Toc5054283" w:history="1">
            <w:r w:rsidR="00F27C03" w:rsidRPr="00A56A9B">
              <w:rPr>
                <w:rStyle w:val="Hiperhivatkozs"/>
                <w:rFonts w:ascii="Times New Roman" w:hAnsi="Times New Roman"/>
                <w:noProof/>
              </w:rPr>
              <w:t>XII.2.</w:t>
            </w:r>
            <w:r w:rsidR="00F27C03">
              <w:rPr>
                <w:rFonts w:cstheme="minorBidi"/>
                <w:noProof/>
              </w:rPr>
              <w:tab/>
            </w:r>
            <w:r w:rsidR="00F27C03" w:rsidRPr="00A56A9B">
              <w:rPr>
                <w:rStyle w:val="Hiperhivatkozs"/>
                <w:rFonts w:ascii="Times New Roman" w:hAnsi="Times New Roman"/>
                <w:noProof/>
              </w:rPr>
              <w:t>Aláírásra jogosult személy(ek)</w:t>
            </w:r>
            <w:r w:rsidR="00F27C03">
              <w:rPr>
                <w:noProof/>
                <w:webHidden/>
              </w:rPr>
              <w:tab/>
            </w:r>
            <w:r w:rsidR="00F27C03">
              <w:rPr>
                <w:noProof/>
                <w:webHidden/>
              </w:rPr>
              <w:fldChar w:fldCharType="begin"/>
            </w:r>
            <w:r w:rsidR="00F27C03">
              <w:rPr>
                <w:noProof/>
                <w:webHidden/>
              </w:rPr>
              <w:instrText xml:space="preserve"> PAGEREF _Toc5054283 \h </w:instrText>
            </w:r>
            <w:r w:rsidR="00F27C03">
              <w:rPr>
                <w:noProof/>
                <w:webHidden/>
              </w:rPr>
            </w:r>
            <w:r w:rsidR="00F27C03">
              <w:rPr>
                <w:noProof/>
                <w:webHidden/>
              </w:rPr>
              <w:fldChar w:fldCharType="separate"/>
            </w:r>
            <w:r w:rsidR="007D2DB6">
              <w:rPr>
                <w:noProof/>
                <w:webHidden/>
              </w:rPr>
              <w:t>19</w:t>
            </w:r>
            <w:r w:rsidR="00F27C03">
              <w:rPr>
                <w:noProof/>
                <w:webHidden/>
              </w:rPr>
              <w:fldChar w:fldCharType="end"/>
            </w:r>
          </w:hyperlink>
        </w:p>
        <w:p w14:paraId="0A10987A" w14:textId="1558A024" w:rsidR="00F27C03" w:rsidRDefault="00147715">
          <w:pPr>
            <w:pStyle w:val="TJ3"/>
            <w:tabs>
              <w:tab w:val="left" w:pos="1320"/>
              <w:tab w:val="right" w:leader="dot" w:pos="9062"/>
            </w:tabs>
            <w:rPr>
              <w:rFonts w:cstheme="minorBidi"/>
              <w:noProof/>
            </w:rPr>
          </w:pPr>
          <w:hyperlink w:anchor="_Toc5054284" w:history="1">
            <w:r w:rsidR="00F27C03" w:rsidRPr="00A56A9B">
              <w:rPr>
                <w:rStyle w:val="Hiperhivatkozs"/>
                <w:rFonts w:ascii="Times New Roman" w:hAnsi="Times New Roman"/>
                <w:noProof/>
              </w:rPr>
              <w:t>XII.3.</w:t>
            </w:r>
            <w:r w:rsidR="00F27C03">
              <w:rPr>
                <w:rFonts w:cstheme="minorBidi"/>
                <w:noProof/>
              </w:rPr>
              <w:tab/>
            </w:r>
            <w:r w:rsidR="00F27C03" w:rsidRPr="00A56A9B">
              <w:rPr>
                <w:rStyle w:val="Hiperhivatkozs"/>
                <w:rFonts w:ascii="Times New Roman" w:hAnsi="Times New Roman"/>
                <w:noProof/>
              </w:rPr>
              <w:t>A papír alapú ajánlat formai követelményei a következők, amennyiben az eljárás során a papír alapú formára kell áttérni:</w:t>
            </w:r>
            <w:r w:rsidR="00F27C03">
              <w:rPr>
                <w:noProof/>
                <w:webHidden/>
              </w:rPr>
              <w:tab/>
            </w:r>
            <w:r w:rsidR="00F27C03">
              <w:rPr>
                <w:noProof/>
                <w:webHidden/>
              </w:rPr>
              <w:fldChar w:fldCharType="begin"/>
            </w:r>
            <w:r w:rsidR="00F27C03">
              <w:rPr>
                <w:noProof/>
                <w:webHidden/>
              </w:rPr>
              <w:instrText xml:space="preserve"> PAGEREF _Toc5054284 \h </w:instrText>
            </w:r>
            <w:r w:rsidR="00F27C03">
              <w:rPr>
                <w:noProof/>
                <w:webHidden/>
              </w:rPr>
            </w:r>
            <w:r w:rsidR="00F27C03">
              <w:rPr>
                <w:noProof/>
                <w:webHidden/>
              </w:rPr>
              <w:fldChar w:fldCharType="separate"/>
            </w:r>
            <w:r w:rsidR="007D2DB6">
              <w:rPr>
                <w:noProof/>
                <w:webHidden/>
              </w:rPr>
              <w:t>19</w:t>
            </w:r>
            <w:r w:rsidR="00F27C03">
              <w:rPr>
                <w:noProof/>
                <w:webHidden/>
              </w:rPr>
              <w:fldChar w:fldCharType="end"/>
            </w:r>
          </w:hyperlink>
        </w:p>
        <w:p w14:paraId="39B6305A" w14:textId="337E544A" w:rsidR="00F27C03" w:rsidRDefault="00147715">
          <w:pPr>
            <w:pStyle w:val="TJ2"/>
            <w:tabs>
              <w:tab w:val="left" w:pos="880"/>
              <w:tab w:val="right" w:leader="dot" w:pos="9062"/>
            </w:tabs>
            <w:rPr>
              <w:rFonts w:cstheme="minorBidi"/>
              <w:noProof/>
            </w:rPr>
          </w:pPr>
          <w:hyperlink w:anchor="_Toc5054285" w:history="1">
            <w:r w:rsidR="00F27C03" w:rsidRPr="00A56A9B">
              <w:rPr>
                <w:rStyle w:val="Hiperhivatkozs"/>
                <w:rFonts w:ascii="Times New Roman" w:hAnsi="Times New Roman"/>
                <w:i/>
                <w:noProof/>
              </w:rPr>
              <w:t>XIII.</w:t>
            </w:r>
            <w:r w:rsidR="00F27C03">
              <w:rPr>
                <w:rFonts w:cstheme="minorBidi"/>
                <w:noProof/>
              </w:rPr>
              <w:tab/>
            </w:r>
            <w:r w:rsidR="00F27C03" w:rsidRPr="00A56A9B">
              <w:rPr>
                <w:rStyle w:val="Hiperhivatkozs"/>
                <w:rFonts w:ascii="Times New Roman" w:hAnsi="Times New Roman"/>
                <w:i/>
                <w:noProof/>
              </w:rPr>
              <w:t>Tájékoztatás azon szervezetekről, melyektől az Ajánlattevő tájékoztatást kaphat a teljesítés helye szerinti környezetvédelmi, szociális és munkajogi követelményekről</w:t>
            </w:r>
            <w:r w:rsidR="00F27C03">
              <w:rPr>
                <w:noProof/>
                <w:webHidden/>
              </w:rPr>
              <w:tab/>
            </w:r>
            <w:r w:rsidR="00F27C03">
              <w:rPr>
                <w:noProof/>
                <w:webHidden/>
              </w:rPr>
              <w:fldChar w:fldCharType="begin"/>
            </w:r>
            <w:r w:rsidR="00F27C03">
              <w:rPr>
                <w:noProof/>
                <w:webHidden/>
              </w:rPr>
              <w:instrText xml:space="preserve"> PAGEREF _Toc5054285 \h </w:instrText>
            </w:r>
            <w:r w:rsidR="00F27C03">
              <w:rPr>
                <w:noProof/>
                <w:webHidden/>
              </w:rPr>
            </w:r>
            <w:r w:rsidR="00F27C03">
              <w:rPr>
                <w:noProof/>
                <w:webHidden/>
              </w:rPr>
              <w:fldChar w:fldCharType="separate"/>
            </w:r>
            <w:r w:rsidR="007D2DB6">
              <w:rPr>
                <w:noProof/>
                <w:webHidden/>
              </w:rPr>
              <w:t>20</w:t>
            </w:r>
            <w:r w:rsidR="00F27C03">
              <w:rPr>
                <w:noProof/>
                <w:webHidden/>
              </w:rPr>
              <w:fldChar w:fldCharType="end"/>
            </w:r>
          </w:hyperlink>
        </w:p>
        <w:p w14:paraId="1D69B0BC" w14:textId="5E4173CB" w:rsidR="00F27C03" w:rsidRDefault="00147715">
          <w:pPr>
            <w:pStyle w:val="TJ2"/>
            <w:tabs>
              <w:tab w:val="left" w:pos="880"/>
              <w:tab w:val="right" w:leader="dot" w:pos="9062"/>
            </w:tabs>
            <w:rPr>
              <w:rFonts w:cstheme="minorBidi"/>
              <w:noProof/>
            </w:rPr>
          </w:pPr>
          <w:hyperlink w:anchor="_Toc5054286" w:history="1">
            <w:r w:rsidR="00F27C03" w:rsidRPr="00A56A9B">
              <w:rPr>
                <w:rStyle w:val="Hiperhivatkozs"/>
                <w:rFonts w:ascii="Times New Roman" w:hAnsi="Times New Roman"/>
                <w:i/>
                <w:noProof/>
              </w:rPr>
              <w:t>XIV.</w:t>
            </w:r>
            <w:r w:rsidR="00F27C03">
              <w:rPr>
                <w:rFonts w:cstheme="minorBidi"/>
                <w:noProof/>
              </w:rPr>
              <w:tab/>
            </w:r>
            <w:r w:rsidR="00F27C03" w:rsidRPr="00A56A9B">
              <w:rPr>
                <w:rStyle w:val="Hiperhivatkozs"/>
                <w:rFonts w:ascii="Times New Roman" w:hAnsi="Times New Roman"/>
                <w:i/>
                <w:noProof/>
              </w:rPr>
              <w:t>A 257/2018. (XII. 18.) Korm. rendelet 21. § (9) bekezdése szerinti felelős akkreditált közbeszerzési szaktanácsadó adatai:</w:t>
            </w:r>
            <w:r w:rsidR="00F27C03">
              <w:rPr>
                <w:noProof/>
                <w:webHidden/>
              </w:rPr>
              <w:tab/>
            </w:r>
            <w:r w:rsidR="00F27C03">
              <w:rPr>
                <w:noProof/>
                <w:webHidden/>
              </w:rPr>
              <w:fldChar w:fldCharType="begin"/>
            </w:r>
            <w:r w:rsidR="00F27C03">
              <w:rPr>
                <w:noProof/>
                <w:webHidden/>
              </w:rPr>
              <w:instrText xml:space="preserve"> PAGEREF _Toc5054286 \h </w:instrText>
            </w:r>
            <w:r w:rsidR="00F27C03">
              <w:rPr>
                <w:noProof/>
                <w:webHidden/>
              </w:rPr>
            </w:r>
            <w:r w:rsidR="00F27C03">
              <w:rPr>
                <w:noProof/>
                <w:webHidden/>
              </w:rPr>
              <w:fldChar w:fldCharType="separate"/>
            </w:r>
            <w:r w:rsidR="007D2DB6">
              <w:rPr>
                <w:noProof/>
                <w:webHidden/>
              </w:rPr>
              <w:t>22</w:t>
            </w:r>
            <w:r w:rsidR="00F27C03">
              <w:rPr>
                <w:noProof/>
                <w:webHidden/>
              </w:rPr>
              <w:fldChar w:fldCharType="end"/>
            </w:r>
          </w:hyperlink>
        </w:p>
        <w:p w14:paraId="34441EF1" w14:textId="1E6B0DA9" w:rsidR="00EB721F" w:rsidRDefault="00EB721F">
          <w:r>
            <w:rPr>
              <w:b/>
              <w:bCs/>
            </w:rPr>
            <w:fldChar w:fldCharType="end"/>
          </w:r>
        </w:p>
      </w:sdtContent>
    </w:sdt>
    <w:p w14:paraId="3463DA78" w14:textId="77777777" w:rsidR="00EB721F" w:rsidRDefault="00EB721F">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14:paraId="75C0FC0A" w14:textId="77777777" w:rsidR="00EB721F" w:rsidRPr="00D44888" w:rsidRDefault="00EB721F" w:rsidP="00D44888">
      <w:pPr>
        <w:spacing w:before="120" w:after="120" w:line="240" w:lineRule="auto"/>
        <w:jc w:val="both"/>
        <w:rPr>
          <w:rFonts w:ascii="Times New Roman" w:eastAsia="Times New Roman" w:hAnsi="Times New Roman" w:cs="Times New Roman"/>
          <w:sz w:val="24"/>
          <w:szCs w:val="24"/>
          <w:lang w:eastAsia="hu-HU"/>
        </w:rPr>
      </w:pPr>
    </w:p>
    <w:p w14:paraId="079212A8" w14:textId="77777777" w:rsidR="00C66939" w:rsidRPr="00861B37" w:rsidRDefault="00C66939" w:rsidP="00861B37">
      <w:pPr>
        <w:pStyle w:val="Cmsor1"/>
        <w:spacing w:before="120" w:after="120" w:line="240" w:lineRule="auto"/>
        <w:jc w:val="center"/>
        <w:rPr>
          <w:rFonts w:ascii="Times New Roman" w:eastAsia="Times New Roman" w:hAnsi="Times New Roman" w:cs="Times New Roman"/>
          <w:b/>
          <w:color w:val="auto"/>
          <w:sz w:val="28"/>
          <w:szCs w:val="28"/>
          <w:lang w:eastAsia="hu-HU"/>
        </w:rPr>
      </w:pPr>
      <w:bookmarkStart w:id="0" w:name="_Toc5054260"/>
      <w:r w:rsidRPr="00861B37">
        <w:rPr>
          <w:rFonts w:ascii="Times New Roman" w:eastAsia="Times New Roman" w:hAnsi="Times New Roman" w:cs="Times New Roman"/>
          <w:b/>
          <w:color w:val="auto"/>
          <w:sz w:val="28"/>
          <w:szCs w:val="28"/>
          <w:lang w:eastAsia="hu-HU"/>
        </w:rPr>
        <w:t>BEVEZETÉS</w:t>
      </w:r>
      <w:bookmarkEnd w:id="0"/>
    </w:p>
    <w:p w14:paraId="09E276CD" w14:textId="77777777" w:rsidR="00C66939" w:rsidRPr="000E57C3" w:rsidRDefault="00C66939" w:rsidP="00861B37">
      <w:pPr>
        <w:spacing w:before="120" w:after="120" w:line="240" w:lineRule="auto"/>
        <w:jc w:val="both"/>
        <w:rPr>
          <w:rFonts w:ascii="Times New Roman" w:eastAsia="Times New Roman" w:hAnsi="Times New Roman" w:cs="Times New Roman"/>
          <w:sz w:val="24"/>
          <w:szCs w:val="24"/>
          <w:lang w:eastAsia="hu-HU"/>
        </w:rPr>
      </w:pPr>
    </w:p>
    <w:p w14:paraId="4FF439B0" w14:textId="515C8EAB" w:rsidR="00C66939" w:rsidRPr="000E57C3" w:rsidRDefault="00C66939" w:rsidP="00861B37">
      <w:pPr>
        <w:spacing w:before="120" w:after="120" w:line="240" w:lineRule="auto"/>
        <w:jc w:val="both"/>
        <w:rPr>
          <w:rFonts w:ascii="Times New Roman" w:eastAsia="Times New Roman" w:hAnsi="Times New Roman" w:cs="Times New Roman"/>
          <w:sz w:val="24"/>
          <w:szCs w:val="24"/>
          <w:lang w:eastAsia="hu-HU"/>
        </w:rPr>
      </w:pPr>
      <w:r w:rsidRPr="000E57C3">
        <w:rPr>
          <w:rFonts w:ascii="Times New Roman" w:eastAsia="Times New Roman" w:hAnsi="Times New Roman" w:cs="Times New Roman"/>
          <w:sz w:val="24"/>
          <w:szCs w:val="24"/>
          <w:lang w:eastAsia="hu-HU"/>
        </w:rPr>
        <w:t>A</w:t>
      </w:r>
      <w:r w:rsidR="00950924" w:rsidRPr="000E57C3">
        <w:rPr>
          <w:rFonts w:ascii="Times New Roman" w:eastAsia="Times New Roman" w:hAnsi="Times New Roman" w:cs="Times New Roman"/>
          <w:sz w:val="24"/>
          <w:szCs w:val="24"/>
          <w:lang w:eastAsia="hu-HU"/>
        </w:rPr>
        <w:t>z</w:t>
      </w:r>
      <w:r w:rsidRPr="000E57C3">
        <w:rPr>
          <w:rFonts w:ascii="Times New Roman" w:eastAsia="Times New Roman" w:hAnsi="Times New Roman" w:cs="Times New Roman"/>
          <w:sz w:val="24"/>
          <w:szCs w:val="24"/>
          <w:lang w:eastAsia="hu-HU"/>
        </w:rPr>
        <w:t xml:space="preserve"> </w:t>
      </w:r>
      <w:r w:rsidR="000E57C3" w:rsidRPr="00F56F57">
        <w:rPr>
          <w:rFonts w:ascii="Times New Roman" w:eastAsia="Times New Roman" w:hAnsi="Times New Roman" w:cs="Times New Roman"/>
          <w:bCs/>
          <w:sz w:val="24"/>
          <w:szCs w:val="24"/>
          <w:lang w:eastAsia="hu-HU"/>
        </w:rPr>
        <w:t>Eötvös Loránd Tudományegyetem,</w:t>
      </w:r>
      <w:r w:rsidR="000E57C3" w:rsidRPr="000E57C3">
        <w:rPr>
          <w:rFonts w:ascii="Times New Roman" w:eastAsia="Times New Roman" w:hAnsi="Times New Roman" w:cs="Times New Roman"/>
          <w:b/>
          <w:sz w:val="24"/>
          <w:szCs w:val="24"/>
          <w:lang w:eastAsia="hu-HU"/>
        </w:rPr>
        <w:t xml:space="preserve"> </w:t>
      </w:r>
      <w:r w:rsidR="000E57C3" w:rsidRPr="000E57C3">
        <w:rPr>
          <w:rFonts w:ascii="Times New Roman" w:eastAsia="Times New Roman" w:hAnsi="Times New Roman" w:cs="Times New Roman"/>
          <w:sz w:val="24"/>
          <w:szCs w:val="24"/>
          <w:lang w:eastAsia="hu-HU"/>
        </w:rPr>
        <w:t xml:space="preserve">mint </w:t>
      </w:r>
      <w:r w:rsidRPr="000E57C3">
        <w:rPr>
          <w:rFonts w:ascii="Times New Roman" w:eastAsia="Times New Roman" w:hAnsi="Times New Roman" w:cs="Times New Roman"/>
          <w:sz w:val="24"/>
          <w:szCs w:val="24"/>
          <w:lang w:eastAsia="hu-HU"/>
        </w:rPr>
        <w:t xml:space="preserve">ajánlatkérő </w:t>
      </w:r>
      <w:r w:rsidRPr="00F56F57">
        <w:rPr>
          <w:rFonts w:ascii="Times New Roman" w:eastAsia="Times New Roman" w:hAnsi="Times New Roman" w:cs="Times New Roman"/>
          <w:b/>
          <w:bCs/>
          <w:sz w:val="24"/>
          <w:szCs w:val="24"/>
          <w:lang w:eastAsia="hu-HU"/>
        </w:rPr>
        <w:t>„</w:t>
      </w:r>
      <w:r w:rsidR="00F07888">
        <w:rPr>
          <w:rFonts w:ascii="Times New Roman" w:eastAsia="Times New Roman" w:hAnsi="Times New Roman" w:cs="Times New Roman"/>
          <w:b/>
          <w:bCs/>
          <w:sz w:val="24"/>
          <w:szCs w:val="24"/>
          <w:lang w:eastAsia="hu-HU"/>
        </w:rPr>
        <w:t>Takarítás az ELTE több épületében 2023</w:t>
      </w:r>
      <w:r w:rsidRPr="00F56F57">
        <w:rPr>
          <w:rFonts w:ascii="Times New Roman" w:eastAsia="Times New Roman" w:hAnsi="Times New Roman" w:cs="Times New Roman"/>
          <w:b/>
          <w:bCs/>
          <w:sz w:val="24"/>
          <w:szCs w:val="24"/>
          <w:lang w:eastAsia="hu-HU"/>
        </w:rPr>
        <w:t>”</w:t>
      </w:r>
      <w:r w:rsidRPr="000E57C3">
        <w:rPr>
          <w:rFonts w:ascii="Times New Roman" w:eastAsia="Times New Roman" w:hAnsi="Times New Roman" w:cs="Times New Roman"/>
          <w:sz w:val="24"/>
          <w:szCs w:val="24"/>
          <w:lang w:eastAsia="hu-HU"/>
        </w:rPr>
        <w:t xml:space="preserve"> </w:t>
      </w:r>
      <w:r w:rsidR="00950924" w:rsidRPr="000E57C3">
        <w:rPr>
          <w:rFonts w:ascii="Times New Roman" w:eastAsia="Times New Roman" w:hAnsi="Times New Roman" w:cs="Times New Roman"/>
          <w:sz w:val="24"/>
          <w:szCs w:val="24"/>
          <w:lang w:eastAsia="hu-HU"/>
        </w:rPr>
        <w:t xml:space="preserve">tárgyában, a Kbt. </w:t>
      </w:r>
      <w:r w:rsidR="007856B3" w:rsidRPr="000E57C3">
        <w:rPr>
          <w:rFonts w:ascii="Times New Roman" w:eastAsia="Times New Roman" w:hAnsi="Times New Roman" w:cs="Times New Roman"/>
          <w:sz w:val="24"/>
          <w:szCs w:val="24"/>
          <w:lang w:eastAsia="hu-HU"/>
        </w:rPr>
        <w:t>Máso</w:t>
      </w:r>
      <w:r w:rsidR="00950924" w:rsidRPr="000E57C3">
        <w:rPr>
          <w:rFonts w:ascii="Times New Roman" w:eastAsia="Times New Roman" w:hAnsi="Times New Roman" w:cs="Times New Roman"/>
          <w:sz w:val="24"/>
          <w:szCs w:val="24"/>
          <w:lang w:eastAsia="hu-HU"/>
        </w:rPr>
        <w:t xml:space="preserve">dik Része, XV. Fejezete, </w:t>
      </w:r>
      <w:r w:rsidR="007856B3" w:rsidRPr="000E57C3">
        <w:rPr>
          <w:rFonts w:ascii="Times New Roman" w:eastAsia="Times New Roman" w:hAnsi="Times New Roman" w:cs="Times New Roman"/>
          <w:sz w:val="24"/>
          <w:szCs w:val="24"/>
          <w:lang w:eastAsia="hu-HU"/>
        </w:rPr>
        <w:t>81</w:t>
      </w:r>
      <w:r w:rsidR="00950924" w:rsidRPr="000E57C3">
        <w:rPr>
          <w:rFonts w:ascii="Times New Roman" w:eastAsia="Times New Roman" w:hAnsi="Times New Roman" w:cs="Times New Roman"/>
          <w:sz w:val="24"/>
          <w:szCs w:val="24"/>
          <w:lang w:eastAsia="hu-HU"/>
        </w:rPr>
        <w:t>. § (1) bekezdése szerinti nyílt közbeszerzési eljárást folytat le.</w:t>
      </w:r>
    </w:p>
    <w:p w14:paraId="6755FD03" w14:textId="77777777" w:rsidR="00C66939" w:rsidRPr="00C66939" w:rsidRDefault="00C66939" w:rsidP="00861B37">
      <w:pPr>
        <w:spacing w:before="120" w:after="120" w:line="240" w:lineRule="auto"/>
        <w:jc w:val="both"/>
        <w:rPr>
          <w:rFonts w:ascii="Times New Roman" w:eastAsia="Times New Roman" w:hAnsi="Times New Roman" w:cs="Times New Roman"/>
          <w:sz w:val="24"/>
          <w:szCs w:val="24"/>
          <w:lang w:eastAsia="hu-HU"/>
        </w:rPr>
      </w:pPr>
      <w:r w:rsidRPr="00C66939">
        <w:rPr>
          <w:rFonts w:ascii="Times New Roman" w:eastAsia="Times New Roman" w:hAnsi="Times New Roman" w:cs="Times New Roman"/>
          <w:sz w:val="24"/>
          <w:szCs w:val="24"/>
          <w:lang w:eastAsia="hu-HU"/>
        </w:rPr>
        <w:t xml:space="preserve">Ajánlatkérő a megfelelő ajánlat benyújtásának elősegítése érdekében a jelen </w:t>
      </w:r>
      <w:r w:rsidRPr="00861B37">
        <w:rPr>
          <w:rFonts w:ascii="Times New Roman" w:eastAsia="Times New Roman" w:hAnsi="Times New Roman" w:cs="Times New Roman"/>
          <w:sz w:val="24"/>
          <w:szCs w:val="24"/>
          <w:lang w:eastAsia="hu-HU"/>
        </w:rPr>
        <w:t>Útmutatót</w:t>
      </w:r>
      <w:r w:rsidRPr="00C66939">
        <w:rPr>
          <w:rFonts w:ascii="Times New Roman" w:eastAsia="Times New Roman" w:hAnsi="Times New Roman" w:cs="Times New Roman"/>
          <w:sz w:val="24"/>
          <w:szCs w:val="24"/>
          <w:lang w:eastAsia="hu-HU"/>
        </w:rPr>
        <w:t xml:space="preserve"> bocsátja az ajánlattevő rendelkezésére.</w:t>
      </w:r>
    </w:p>
    <w:p w14:paraId="68D84164" w14:textId="77777777" w:rsidR="00C66939" w:rsidRPr="00861B37" w:rsidRDefault="00C66939" w:rsidP="00861B37">
      <w:pPr>
        <w:spacing w:before="120" w:after="120" w:line="240" w:lineRule="auto"/>
        <w:jc w:val="both"/>
        <w:rPr>
          <w:rFonts w:ascii="Times New Roman" w:eastAsia="Times New Roman" w:hAnsi="Times New Roman" w:cs="Times New Roman"/>
          <w:sz w:val="24"/>
          <w:szCs w:val="24"/>
          <w:lang w:eastAsia="hu-HU"/>
        </w:rPr>
      </w:pPr>
      <w:r w:rsidRPr="00861B37">
        <w:rPr>
          <w:rFonts w:ascii="Times New Roman" w:eastAsia="Times New Roman" w:hAnsi="Times New Roman" w:cs="Times New Roman"/>
          <w:sz w:val="24"/>
          <w:szCs w:val="24"/>
          <w:lang w:eastAsia="hu-HU"/>
        </w:rPr>
        <w:t>Ajánlatkérő jelen Útmutatóval együtt az eljárás iránt érdeklődő gazdasági szereplők rendelkezésére bocsátja az alábbi dokumentumokat:</w:t>
      </w:r>
    </w:p>
    <w:p w14:paraId="4B518958" w14:textId="77777777" w:rsidR="00C66939" w:rsidRPr="00861B37" w:rsidRDefault="00C66939" w:rsidP="00861B37">
      <w:pPr>
        <w:pStyle w:val="Listaszerbekezds"/>
        <w:numPr>
          <w:ilvl w:val="0"/>
          <w:numId w:val="4"/>
        </w:numPr>
        <w:spacing w:before="120" w:after="120" w:line="240" w:lineRule="auto"/>
        <w:contextualSpacing w:val="0"/>
        <w:jc w:val="both"/>
        <w:rPr>
          <w:rFonts w:ascii="Times New Roman" w:eastAsia="Times New Roman" w:hAnsi="Times New Roman" w:cs="Times New Roman"/>
          <w:sz w:val="24"/>
          <w:szCs w:val="24"/>
          <w:lang w:eastAsia="hu-HU"/>
        </w:rPr>
      </w:pPr>
      <w:r w:rsidRPr="00861B37">
        <w:rPr>
          <w:rFonts w:ascii="Times New Roman" w:eastAsia="Times New Roman" w:hAnsi="Times New Roman" w:cs="Times New Roman"/>
          <w:sz w:val="24"/>
          <w:szCs w:val="24"/>
          <w:lang w:eastAsia="hu-HU"/>
        </w:rPr>
        <w:t>ajánlati felhívás,</w:t>
      </w:r>
    </w:p>
    <w:p w14:paraId="120EE404" w14:textId="135F1512" w:rsidR="00C66939" w:rsidRPr="00861B37" w:rsidRDefault="00C66939" w:rsidP="00861B37">
      <w:pPr>
        <w:pStyle w:val="Listaszerbekezds"/>
        <w:numPr>
          <w:ilvl w:val="0"/>
          <w:numId w:val="4"/>
        </w:numPr>
        <w:spacing w:before="120" w:after="120" w:line="240" w:lineRule="auto"/>
        <w:contextualSpacing w:val="0"/>
        <w:jc w:val="both"/>
        <w:rPr>
          <w:rFonts w:ascii="Times New Roman" w:eastAsia="Times New Roman" w:hAnsi="Times New Roman" w:cs="Times New Roman"/>
          <w:sz w:val="24"/>
          <w:szCs w:val="24"/>
          <w:lang w:eastAsia="hu-HU"/>
        </w:rPr>
      </w:pPr>
      <w:r w:rsidRPr="00861B37">
        <w:rPr>
          <w:rFonts w:ascii="Times New Roman" w:eastAsia="Times New Roman" w:hAnsi="Times New Roman" w:cs="Times New Roman"/>
          <w:sz w:val="24"/>
          <w:szCs w:val="24"/>
          <w:lang w:eastAsia="hu-HU"/>
        </w:rPr>
        <w:t>műszaki leírás</w:t>
      </w:r>
      <w:r w:rsidR="00947D9C">
        <w:rPr>
          <w:rFonts w:ascii="Times New Roman" w:eastAsia="Times New Roman" w:hAnsi="Times New Roman" w:cs="Times New Roman"/>
          <w:sz w:val="24"/>
          <w:szCs w:val="24"/>
          <w:lang w:eastAsia="hu-HU"/>
        </w:rPr>
        <w:t>,</w:t>
      </w:r>
    </w:p>
    <w:p w14:paraId="604E2845" w14:textId="5F56591C" w:rsidR="00C66939" w:rsidRPr="00861B37" w:rsidRDefault="00950924" w:rsidP="00861B37">
      <w:pPr>
        <w:pStyle w:val="Listaszerbekezds"/>
        <w:numPr>
          <w:ilvl w:val="0"/>
          <w:numId w:val="4"/>
        </w:numPr>
        <w:spacing w:before="120" w:after="120" w:line="240" w:lineRule="auto"/>
        <w:contextualSpacing w:val="0"/>
        <w:jc w:val="both"/>
        <w:rPr>
          <w:rFonts w:ascii="Times New Roman" w:eastAsia="Times New Roman" w:hAnsi="Times New Roman" w:cs="Times New Roman"/>
          <w:sz w:val="24"/>
          <w:szCs w:val="24"/>
          <w:lang w:eastAsia="hu-HU"/>
        </w:rPr>
      </w:pPr>
      <w:r w:rsidRPr="00861B37">
        <w:rPr>
          <w:rFonts w:ascii="Times New Roman" w:eastAsia="Times New Roman" w:hAnsi="Times New Roman" w:cs="Times New Roman"/>
          <w:sz w:val="24"/>
          <w:szCs w:val="24"/>
          <w:lang w:eastAsia="hu-HU"/>
        </w:rPr>
        <w:t>árazatlan költségvetés</w:t>
      </w:r>
      <w:r w:rsidR="00947D9C">
        <w:rPr>
          <w:rFonts w:ascii="Times New Roman" w:eastAsia="Times New Roman" w:hAnsi="Times New Roman" w:cs="Times New Roman"/>
          <w:sz w:val="24"/>
          <w:szCs w:val="24"/>
          <w:lang w:eastAsia="hu-HU"/>
        </w:rPr>
        <w:t>,</w:t>
      </w:r>
    </w:p>
    <w:p w14:paraId="316BCF76" w14:textId="4AFBBDCF" w:rsidR="00C66939" w:rsidRPr="00861B37" w:rsidRDefault="00C66939" w:rsidP="00861B37">
      <w:pPr>
        <w:pStyle w:val="Listaszerbekezds"/>
        <w:numPr>
          <w:ilvl w:val="0"/>
          <w:numId w:val="4"/>
        </w:numPr>
        <w:spacing w:before="120" w:after="120" w:line="240" w:lineRule="auto"/>
        <w:contextualSpacing w:val="0"/>
        <w:jc w:val="both"/>
        <w:rPr>
          <w:rFonts w:ascii="Times New Roman" w:eastAsia="Times New Roman" w:hAnsi="Times New Roman" w:cs="Times New Roman"/>
          <w:sz w:val="24"/>
          <w:szCs w:val="24"/>
          <w:lang w:eastAsia="hu-HU"/>
        </w:rPr>
      </w:pPr>
      <w:r w:rsidRPr="00861B37">
        <w:rPr>
          <w:rFonts w:ascii="Times New Roman" w:eastAsia="Times New Roman" w:hAnsi="Times New Roman" w:cs="Times New Roman"/>
          <w:sz w:val="24"/>
          <w:szCs w:val="24"/>
          <w:lang w:eastAsia="hu-HU"/>
        </w:rPr>
        <w:t>szerződéstervezet</w:t>
      </w:r>
      <w:r w:rsidR="002A67F2">
        <w:rPr>
          <w:rFonts w:ascii="Times New Roman" w:eastAsia="Times New Roman" w:hAnsi="Times New Roman" w:cs="Times New Roman"/>
          <w:sz w:val="24"/>
          <w:szCs w:val="24"/>
          <w:lang w:eastAsia="hu-HU"/>
        </w:rPr>
        <w:t>,</w:t>
      </w:r>
    </w:p>
    <w:p w14:paraId="1002A707" w14:textId="66F97A65" w:rsidR="00C66939" w:rsidRDefault="00C66939" w:rsidP="00861B37">
      <w:pPr>
        <w:pStyle w:val="Listaszerbekezds"/>
        <w:numPr>
          <w:ilvl w:val="0"/>
          <w:numId w:val="4"/>
        </w:numPr>
        <w:spacing w:before="120" w:after="120" w:line="240" w:lineRule="auto"/>
        <w:contextualSpacing w:val="0"/>
        <w:jc w:val="both"/>
        <w:rPr>
          <w:rFonts w:ascii="Times New Roman" w:eastAsia="Times New Roman" w:hAnsi="Times New Roman" w:cs="Times New Roman"/>
          <w:sz w:val="24"/>
          <w:szCs w:val="24"/>
          <w:lang w:eastAsia="hu-HU"/>
        </w:rPr>
      </w:pPr>
      <w:r w:rsidRPr="00861B37">
        <w:rPr>
          <w:rFonts w:ascii="Times New Roman" w:eastAsia="Times New Roman" w:hAnsi="Times New Roman" w:cs="Times New Roman"/>
          <w:sz w:val="24"/>
          <w:szCs w:val="24"/>
          <w:lang w:eastAsia="hu-HU"/>
        </w:rPr>
        <w:t>ajánlott nyilatkozatminták</w:t>
      </w:r>
      <w:r w:rsidR="00ED34C2" w:rsidRPr="00861B37">
        <w:rPr>
          <w:rFonts w:ascii="Times New Roman" w:eastAsia="Times New Roman" w:hAnsi="Times New Roman" w:cs="Times New Roman"/>
          <w:sz w:val="24"/>
          <w:szCs w:val="24"/>
          <w:lang w:eastAsia="hu-HU"/>
        </w:rPr>
        <w:t>.</w:t>
      </w:r>
    </w:p>
    <w:p w14:paraId="0BD966A9" w14:textId="77777777" w:rsidR="00176258" w:rsidRPr="00861B37" w:rsidRDefault="00176258" w:rsidP="00176258">
      <w:pPr>
        <w:pStyle w:val="Listaszerbekezds"/>
        <w:spacing w:before="120" w:after="120" w:line="240" w:lineRule="auto"/>
        <w:contextualSpacing w:val="0"/>
        <w:jc w:val="both"/>
        <w:rPr>
          <w:rFonts w:ascii="Times New Roman" w:eastAsia="Times New Roman" w:hAnsi="Times New Roman" w:cs="Times New Roman"/>
          <w:sz w:val="24"/>
          <w:szCs w:val="24"/>
          <w:lang w:eastAsia="hu-HU"/>
        </w:rPr>
      </w:pPr>
    </w:p>
    <w:p w14:paraId="50CE841E" w14:textId="0059C131" w:rsidR="00C66939" w:rsidRPr="00861B37" w:rsidRDefault="00C66939" w:rsidP="00861B37">
      <w:pPr>
        <w:spacing w:before="120" w:after="120" w:line="240" w:lineRule="auto"/>
        <w:jc w:val="both"/>
        <w:rPr>
          <w:rFonts w:ascii="Times New Roman" w:hAnsi="Times New Roman" w:cs="Times New Roman"/>
          <w:sz w:val="24"/>
          <w:szCs w:val="24"/>
        </w:rPr>
      </w:pPr>
      <w:r w:rsidRPr="00861B37">
        <w:rPr>
          <w:rFonts w:ascii="Times New Roman" w:eastAsia="Times New Roman" w:hAnsi="Times New Roman" w:cs="Times New Roman"/>
          <w:sz w:val="24"/>
          <w:szCs w:val="24"/>
          <w:lang w:eastAsia="hu-HU"/>
        </w:rPr>
        <w:t>Ajánlatkérő kéri az ajánlattevő</w:t>
      </w:r>
      <w:r w:rsidR="00ED34C2" w:rsidRPr="00861B37">
        <w:rPr>
          <w:rFonts w:ascii="Times New Roman" w:eastAsia="Times New Roman" w:hAnsi="Times New Roman" w:cs="Times New Roman"/>
          <w:sz w:val="24"/>
          <w:szCs w:val="24"/>
          <w:lang w:eastAsia="hu-HU"/>
        </w:rPr>
        <w:t>ke</w:t>
      </w:r>
      <w:r w:rsidRPr="00861B37">
        <w:rPr>
          <w:rFonts w:ascii="Times New Roman" w:eastAsia="Times New Roman" w:hAnsi="Times New Roman" w:cs="Times New Roman"/>
          <w:sz w:val="24"/>
          <w:szCs w:val="24"/>
          <w:lang w:eastAsia="hu-HU"/>
        </w:rPr>
        <w:t xml:space="preserve">t, hogy </w:t>
      </w:r>
      <w:r w:rsidRPr="00861B37">
        <w:rPr>
          <w:rFonts w:ascii="Times New Roman" w:eastAsia="Times New Roman" w:hAnsi="Times New Roman" w:cs="Times New Roman"/>
          <w:sz w:val="24"/>
          <w:szCs w:val="24"/>
          <w:u w:val="single"/>
          <w:lang w:eastAsia="hu-HU"/>
        </w:rPr>
        <w:t>az ajánlat összeállítását megelőzően figyelmesen tanulmányozz</w:t>
      </w:r>
      <w:r w:rsidR="00ED34C2" w:rsidRPr="00861B37">
        <w:rPr>
          <w:rFonts w:ascii="Times New Roman" w:eastAsia="Times New Roman" w:hAnsi="Times New Roman" w:cs="Times New Roman"/>
          <w:sz w:val="24"/>
          <w:szCs w:val="24"/>
          <w:u w:val="single"/>
          <w:lang w:eastAsia="hu-HU"/>
        </w:rPr>
        <w:t>ák</w:t>
      </w:r>
      <w:r w:rsidRPr="00861B37">
        <w:rPr>
          <w:rFonts w:ascii="Times New Roman" w:eastAsia="Times New Roman" w:hAnsi="Times New Roman" w:cs="Times New Roman"/>
          <w:sz w:val="24"/>
          <w:szCs w:val="24"/>
          <w:u w:val="single"/>
          <w:lang w:eastAsia="hu-HU"/>
        </w:rPr>
        <w:t xml:space="preserve"> át a felhívásban és a közbeszerzési dokumentumokban foglaltakat</w:t>
      </w:r>
      <w:r w:rsidR="006A1BA1">
        <w:rPr>
          <w:rFonts w:ascii="Times New Roman" w:eastAsia="Times New Roman" w:hAnsi="Times New Roman" w:cs="Times New Roman"/>
          <w:sz w:val="24"/>
          <w:szCs w:val="24"/>
          <w:u w:val="single"/>
          <w:lang w:eastAsia="hu-HU"/>
        </w:rPr>
        <w:t xml:space="preserve">, valamint az </w:t>
      </w:r>
      <w:r w:rsidR="006A1BA1" w:rsidRPr="006A1BA1">
        <w:rPr>
          <w:rFonts w:ascii="Times New Roman" w:eastAsia="Times New Roman" w:hAnsi="Times New Roman" w:cs="Times New Roman"/>
          <w:iCs/>
          <w:sz w:val="24"/>
          <w:szCs w:val="24"/>
          <w:u w:val="single"/>
          <w:lang w:eastAsia="hu-HU"/>
        </w:rPr>
        <w:t>Elektronikus Közbeszerzési Rendszer Felhasználói Kézikönyvet</w:t>
      </w:r>
      <w:r w:rsidRPr="00861B37">
        <w:rPr>
          <w:rFonts w:ascii="Times New Roman" w:eastAsia="Times New Roman" w:hAnsi="Times New Roman" w:cs="Times New Roman"/>
          <w:sz w:val="24"/>
          <w:szCs w:val="24"/>
          <w:lang w:eastAsia="hu-HU"/>
        </w:rPr>
        <w:t>, és ajánlat</w:t>
      </w:r>
      <w:r w:rsidR="00ED34C2" w:rsidRPr="00861B37">
        <w:rPr>
          <w:rFonts w:ascii="Times New Roman" w:eastAsia="Times New Roman" w:hAnsi="Times New Roman" w:cs="Times New Roman"/>
          <w:sz w:val="24"/>
          <w:szCs w:val="24"/>
          <w:lang w:eastAsia="hu-HU"/>
        </w:rPr>
        <w:t>uka</w:t>
      </w:r>
      <w:r w:rsidRPr="00861B37">
        <w:rPr>
          <w:rFonts w:ascii="Times New Roman" w:eastAsia="Times New Roman" w:hAnsi="Times New Roman" w:cs="Times New Roman"/>
          <w:sz w:val="24"/>
          <w:szCs w:val="24"/>
          <w:lang w:eastAsia="hu-HU"/>
        </w:rPr>
        <w:t xml:space="preserve">t szigorúan az </w:t>
      </w:r>
      <w:r w:rsidR="00ED34C2" w:rsidRPr="00861B37">
        <w:rPr>
          <w:rFonts w:ascii="Times New Roman" w:eastAsia="Times New Roman" w:hAnsi="Times New Roman" w:cs="Times New Roman"/>
          <w:sz w:val="24"/>
          <w:szCs w:val="24"/>
          <w:lang w:eastAsia="hu-HU"/>
        </w:rPr>
        <w:t>ajánlati felhívásban</w:t>
      </w:r>
      <w:r w:rsidRPr="00861B37">
        <w:rPr>
          <w:rFonts w:ascii="Times New Roman" w:eastAsia="Times New Roman" w:hAnsi="Times New Roman" w:cs="Times New Roman"/>
          <w:sz w:val="24"/>
          <w:szCs w:val="24"/>
          <w:lang w:eastAsia="hu-HU"/>
        </w:rPr>
        <w:t xml:space="preserve"> és a közbeszerzési dokumentumokban meghatározottak szerint állíts</w:t>
      </w:r>
      <w:r w:rsidR="00AD67DC">
        <w:rPr>
          <w:rFonts w:ascii="Times New Roman" w:eastAsia="Times New Roman" w:hAnsi="Times New Roman" w:cs="Times New Roman"/>
          <w:sz w:val="24"/>
          <w:szCs w:val="24"/>
          <w:lang w:eastAsia="hu-HU"/>
        </w:rPr>
        <w:t>ák</w:t>
      </w:r>
      <w:r w:rsidRPr="00861B37">
        <w:rPr>
          <w:rFonts w:ascii="Times New Roman" w:eastAsia="Times New Roman" w:hAnsi="Times New Roman" w:cs="Times New Roman"/>
          <w:sz w:val="24"/>
          <w:szCs w:val="24"/>
          <w:lang w:eastAsia="hu-HU"/>
        </w:rPr>
        <w:t xml:space="preserve"> össze, bizonytalanság esetén éljen</w:t>
      </w:r>
      <w:r w:rsidR="00AD67DC">
        <w:rPr>
          <w:rFonts w:ascii="Times New Roman" w:eastAsia="Times New Roman" w:hAnsi="Times New Roman" w:cs="Times New Roman"/>
          <w:sz w:val="24"/>
          <w:szCs w:val="24"/>
          <w:lang w:eastAsia="hu-HU"/>
        </w:rPr>
        <w:t>ek</w:t>
      </w:r>
      <w:r w:rsidRPr="00861B37">
        <w:rPr>
          <w:rFonts w:ascii="Times New Roman" w:eastAsia="Times New Roman" w:hAnsi="Times New Roman" w:cs="Times New Roman"/>
          <w:sz w:val="24"/>
          <w:szCs w:val="24"/>
          <w:lang w:eastAsia="hu-HU"/>
        </w:rPr>
        <w:t xml:space="preserve"> a közbeszerzési törvény által lehetővé tett „kiegészítő tájékoztatás” kérés lehetőségével.</w:t>
      </w:r>
    </w:p>
    <w:p w14:paraId="1DAF652B" w14:textId="77777777" w:rsidR="00C66939" w:rsidRPr="00861B37" w:rsidRDefault="00C66939" w:rsidP="00861B37">
      <w:pPr>
        <w:spacing w:before="120" w:after="120" w:line="240" w:lineRule="auto"/>
        <w:jc w:val="both"/>
        <w:rPr>
          <w:rFonts w:ascii="Times New Roman" w:hAnsi="Times New Roman" w:cs="Times New Roman"/>
          <w:sz w:val="24"/>
          <w:szCs w:val="24"/>
        </w:rPr>
      </w:pPr>
    </w:p>
    <w:p w14:paraId="6CC8D62B" w14:textId="77777777" w:rsidR="00ED34C2" w:rsidRPr="00861B37" w:rsidRDefault="00ED34C2" w:rsidP="00861B37">
      <w:pPr>
        <w:pStyle w:val="Cmsor1"/>
        <w:spacing w:before="120" w:after="120" w:line="240" w:lineRule="auto"/>
        <w:jc w:val="center"/>
        <w:rPr>
          <w:rFonts w:ascii="Times New Roman" w:eastAsia="Times New Roman" w:hAnsi="Times New Roman" w:cs="Times New Roman"/>
          <w:b/>
          <w:color w:val="auto"/>
          <w:sz w:val="28"/>
          <w:szCs w:val="28"/>
          <w:lang w:eastAsia="hu-HU"/>
        </w:rPr>
      </w:pPr>
      <w:bookmarkStart w:id="1" w:name="_Toc5054261"/>
      <w:r w:rsidRPr="00861B37">
        <w:rPr>
          <w:rFonts w:ascii="Times New Roman" w:eastAsia="Times New Roman" w:hAnsi="Times New Roman" w:cs="Times New Roman"/>
          <w:b/>
          <w:color w:val="auto"/>
          <w:sz w:val="28"/>
          <w:szCs w:val="28"/>
          <w:lang w:eastAsia="hu-HU"/>
        </w:rPr>
        <w:t>ÚTMUTATÓ AZ AJÁNLAT ELKÉSZÍTÉSÉHEZ</w:t>
      </w:r>
      <w:bookmarkEnd w:id="1"/>
    </w:p>
    <w:p w14:paraId="6FCD2E9F" w14:textId="77777777" w:rsidR="00ED34C2" w:rsidRPr="00861B37" w:rsidRDefault="00ED34C2" w:rsidP="00861B37">
      <w:pPr>
        <w:spacing w:before="120" w:after="120" w:line="240" w:lineRule="auto"/>
        <w:jc w:val="both"/>
        <w:rPr>
          <w:rFonts w:ascii="Times New Roman" w:hAnsi="Times New Roman" w:cs="Times New Roman"/>
          <w:sz w:val="24"/>
          <w:szCs w:val="24"/>
        </w:rPr>
      </w:pPr>
    </w:p>
    <w:p w14:paraId="2D828578" w14:textId="77777777" w:rsidR="00ED34C2" w:rsidRPr="00861B37" w:rsidRDefault="00ED34C2" w:rsidP="00EB721F">
      <w:pPr>
        <w:pStyle w:val="Cm"/>
        <w:numPr>
          <w:ilvl w:val="0"/>
          <w:numId w:val="5"/>
        </w:numPr>
        <w:spacing w:before="120" w:after="120"/>
        <w:ind w:left="567" w:hanging="425"/>
        <w:contextualSpacing w:val="0"/>
        <w:outlineLvl w:val="1"/>
        <w:rPr>
          <w:rFonts w:ascii="Times New Roman" w:hAnsi="Times New Roman" w:cs="Times New Roman"/>
          <w:i/>
          <w:sz w:val="26"/>
          <w:szCs w:val="26"/>
        </w:rPr>
      </w:pPr>
      <w:bookmarkStart w:id="2" w:name="_Toc5054262"/>
      <w:r w:rsidRPr="00861B37">
        <w:rPr>
          <w:rFonts w:ascii="Times New Roman" w:hAnsi="Times New Roman" w:cs="Times New Roman"/>
          <w:i/>
          <w:sz w:val="26"/>
          <w:szCs w:val="26"/>
        </w:rPr>
        <w:t>Általános rendelkezések</w:t>
      </w:r>
      <w:bookmarkEnd w:id="2"/>
    </w:p>
    <w:p w14:paraId="0347223E" w14:textId="0E551699" w:rsidR="00B228ED" w:rsidRPr="00861B37" w:rsidRDefault="00B228ED" w:rsidP="00861B3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Ajánlatkérő jelen közbeszerzési eljárását a Miniszterelnökség által üzemeltetett egységes, elektronikus közbeszerzési rendszer (a továbbiakban: </w:t>
      </w:r>
      <w:r w:rsidRPr="00CC5EA9">
        <w:rPr>
          <w:rFonts w:ascii="Times New Roman" w:hAnsi="Times New Roman" w:cs="Times New Roman"/>
          <w:b/>
          <w:sz w:val="24"/>
          <w:szCs w:val="24"/>
        </w:rPr>
        <w:t>EKR rendszer</w:t>
      </w:r>
      <w:r w:rsidRPr="00861B37">
        <w:rPr>
          <w:rFonts w:ascii="Times New Roman" w:hAnsi="Times New Roman" w:cs="Times New Roman"/>
          <w:sz w:val="24"/>
          <w:szCs w:val="24"/>
        </w:rPr>
        <w:t xml:space="preserve">) igénybevételével bonyolítja le, ennek megfelelően az elektronikus közbeszerzés részletes szabályairól szóló </w:t>
      </w:r>
      <w:r w:rsidRPr="00861B37">
        <w:rPr>
          <w:rFonts w:ascii="Times New Roman" w:hAnsi="Times New Roman" w:cs="Times New Roman"/>
          <w:b/>
          <w:sz w:val="24"/>
          <w:szCs w:val="24"/>
        </w:rPr>
        <w:t>424/2017. (XII. 19.) Korm. rendelet</w:t>
      </w:r>
      <w:r w:rsidRPr="00861B37">
        <w:rPr>
          <w:rFonts w:ascii="Times New Roman" w:hAnsi="Times New Roman" w:cs="Times New Roman"/>
          <w:sz w:val="24"/>
          <w:szCs w:val="24"/>
        </w:rPr>
        <w:t xml:space="preserve"> </w:t>
      </w:r>
      <w:r w:rsidR="00CC5EA9">
        <w:rPr>
          <w:rFonts w:ascii="Times New Roman" w:hAnsi="Times New Roman" w:cs="Times New Roman"/>
          <w:sz w:val="24"/>
          <w:szCs w:val="24"/>
        </w:rPr>
        <w:t>(</w:t>
      </w:r>
      <w:r w:rsidR="00CC5EA9" w:rsidRPr="00861B37">
        <w:rPr>
          <w:rFonts w:ascii="Times New Roman" w:hAnsi="Times New Roman" w:cs="Times New Roman"/>
          <w:sz w:val="24"/>
          <w:szCs w:val="24"/>
        </w:rPr>
        <w:t>a továbbiakban:</w:t>
      </w:r>
      <w:r w:rsidR="00CC5EA9">
        <w:rPr>
          <w:rFonts w:ascii="Times New Roman" w:hAnsi="Times New Roman" w:cs="Times New Roman"/>
          <w:sz w:val="24"/>
          <w:szCs w:val="24"/>
        </w:rPr>
        <w:t xml:space="preserve"> </w:t>
      </w:r>
      <w:r w:rsidR="00CC5EA9" w:rsidRPr="00861B37">
        <w:rPr>
          <w:rFonts w:ascii="Times New Roman" w:hAnsi="Times New Roman" w:cs="Times New Roman"/>
          <w:b/>
          <w:sz w:val="24"/>
          <w:szCs w:val="24"/>
        </w:rPr>
        <w:t>424/2017. (XII. 19.) Korm. rendelet</w:t>
      </w:r>
      <w:r w:rsidR="00CC5EA9">
        <w:rPr>
          <w:rFonts w:ascii="Times New Roman" w:hAnsi="Times New Roman" w:cs="Times New Roman"/>
          <w:sz w:val="24"/>
          <w:szCs w:val="24"/>
        </w:rPr>
        <w:t xml:space="preserve">) </w:t>
      </w:r>
      <w:r w:rsidRPr="00861B37">
        <w:rPr>
          <w:rFonts w:ascii="Times New Roman" w:hAnsi="Times New Roman" w:cs="Times New Roman"/>
          <w:sz w:val="24"/>
          <w:szCs w:val="24"/>
        </w:rPr>
        <w:t>alapján Ajánlatkérő az alábbiak szerint jár el</w:t>
      </w:r>
      <w:r w:rsidR="00CC5EA9">
        <w:rPr>
          <w:rFonts w:ascii="Times New Roman" w:hAnsi="Times New Roman" w:cs="Times New Roman"/>
          <w:sz w:val="24"/>
          <w:szCs w:val="24"/>
        </w:rPr>
        <w:t>.</w:t>
      </w:r>
    </w:p>
    <w:p w14:paraId="292195EF" w14:textId="5A604B8A" w:rsidR="00AD67DC" w:rsidRPr="00AD67DC" w:rsidRDefault="00AD67DC" w:rsidP="00AD67DC">
      <w:pPr>
        <w:spacing w:before="120" w:after="12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 Kbt. </w:t>
      </w:r>
      <w:r w:rsidRPr="00AD67DC">
        <w:rPr>
          <w:rFonts w:ascii="Times New Roman" w:hAnsi="Times New Roman" w:cs="Times New Roman"/>
          <w:iCs/>
          <w:sz w:val="24"/>
          <w:szCs w:val="24"/>
        </w:rPr>
        <w:t xml:space="preserve">40. § (1) </w:t>
      </w:r>
      <w:r>
        <w:rPr>
          <w:rFonts w:ascii="Times New Roman" w:hAnsi="Times New Roman" w:cs="Times New Roman"/>
          <w:iCs/>
          <w:sz w:val="24"/>
          <w:szCs w:val="24"/>
        </w:rPr>
        <w:t>bekezdése alapján a</w:t>
      </w:r>
      <w:r w:rsidRPr="00AD67DC">
        <w:rPr>
          <w:rFonts w:ascii="Times New Roman" w:hAnsi="Times New Roman" w:cs="Times New Roman"/>
          <w:iCs/>
          <w:sz w:val="24"/>
          <w:szCs w:val="24"/>
        </w:rPr>
        <w:t xml:space="preserve"> közbeszerzési eljárást a közbeszerzésekért felelős miniszter által üzemeltetett egységes, EKR igénybevételével kell lebonyolítani. A </w:t>
      </w:r>
      <w:r>
        <w:rPr>
          <w:rFonts w:ascii="Times New Roman" w:hAnsi="Times New Roman" w:cs="Times New Roman"/>
          <w:iCs/>
          <w:sz w:val="24"/>
          <w:szCs w:val="24"/>
        </w:rPr>
        <w:t xml:space="preserve">Kbt. </w:t>
      </w:r>
      <w:r w:rsidRPr="00AD67DC">
        <w:rPr>
          <w:rFonts w:ascii="Times New Roman" w:hAnsi="Times New Roman" w:cs="Times New Roman"/>
          <w:iCs/>
          <w:sz w:val="24"/>
          <w:szCs w:val="24"/>
        </w:rPr>
        <w:t xml:space="preserve">41. § (1) bekezdése szerinti elektronikus kommunikáció – ha </w:t>
      </w:r>
      <w:r>
        <w:rPr>
          <w:rFonts w:ascii="Times New Roman" w:hAnsi="Times New Roman" w:cs="Times New Roman"/>
          <w:iCs/>
          <w:sz w:val="24"/>
          <w:szCs w:val="24"/>
        </w:rPr>
        <w:t>a Kbt.</w:t>
      </w:r>
      <w:r w:rsidRPr="00AD67DC">
        <w:rPr>
          <w:rFonts w:ascii="Times New Roman" w:hAnsi="Times New Roman" w:cs="Times New Roman"/>
          <w:iCs/>
          <w:sz w:val="24"/>
          <w:szCs w:val="24"/>
        </w:rPr>
        <w:t xml:space="preserve"> vagy </w:t>
      </w:r>
      <w:r w:rsidR="00BD1379">
        <w:rPr>
          <w:rFonts w:ascii="Times New Roman" w:hAnsi="Times New Roman" w:cs="Times New Roman"/>
          <w:iCs/>
          <w:sz w:val="24"/>
          <w:szCs w:val="24"/>
        </w:rPr>
        <w:t>a Kbt.</w:t>
      </w:r>
      <w:r w:rsidRPr="00AD67DC">
        <w:rPr>
          <w:rFonts w:ascii="Times New Roman" w:hAnsi="Times New Roman" w:cs="Times New Roman"/>
          <w:iCs/>
          <w:sz w:val="24"/>
          <w:szCs w:val="24"/>
        </w:rPr>
        <w:t xml:space="preserve"> felhatalmazása alapján alkotott jogszabály eltérően nem rendelkezik – az EKR-ben történik.</w:t>
      </w:r>
    </w:p>
    <w:p w14:paraId="0B785308" w14:textId="7AEB4804" w:rsidR="00AD67DC" w:rsidRPr="000C73B1" w:rsidRDefault="00BD1379" w:rsidP="00AD67DC">
      <w:pPr>
        <w:spacing w:before="120" w:after="120" w:line="240" w:lineRule="auto"/>
        <w:jc w:val="both"/>
        <w:rPr>
          <w:rFonts w:ascii="Times New Roman" w:hAnsi="Times New Roman" w:cs="Times New Roman"/>
          <w:b/>
          <w:iCs/>
          <w:sz w:val="24"/>
          <w:szCs w:val="24"/>
        </w:rPr>
      </w:pPr>
      <w:r w:rsidRPr="000C73B1">
        <w:rPr>
          <w:rFonts w:ascii="Times New Roman" w:hAnsi="Times New Roman" w:cs="Times New Roman"/>
          <w:b/>
          <w:iCs/>
          <w:sz w:val="24"/>
          <w:szCs w:val="24"/>
        </w:rPr>
        <w:t>A Kbt. 41. § (1) bekezdése alapján a</w:t>
      </w:r>
      <w:r w:rsidR="00AD67DC" w:rsidRPr="000C73B1">
        <w:rPr>
          <w:rFonts w:ascii="Times New Roman" w:hAnsi="Times New Roman" w:cs="Times New Roman"/>
          <w:b/>
          <w:iCs/>
          <w:sz w:val="24"/>
          <w:szCs w:val="24"/>
        </w:rPr>
        <w:t xml:space="preserve">z ajánlatkérő és a gazdasági szereplők között a közbeszerzési eljárással kapcsolatos, </w:t>
      </w:r>
      <w:r w:rsidRPr="000C73B1">
        <w:rPr>
          <w:rFonts w:ascii="Times New Roman" w:hAnsi="Times New Roman" w:cs="Times New Roman"/>
          <w:b/>
          <w:iCs/>
          <w:sz w:val="24"/>
          <w:szCs w:val="24"/>
        </w:rPr>
        <w:t>a Kbt.-ben</w:t>
      </w:r>
      <w:r w:rsidR="00AD67DC" w:rsidRPr="000C73B1">
        <w:rPr>
          <w:rFonts w:ascii="Times New Roman" w:hAnsi="Times New Roman" w:cs="Times New Roman"/>
          <w:b/>
          <w:iCs/>
          <w:sz w:val="24"/>
          <w:szCs w:val="24"/>
        </w:rPr>
        <w:t xml:space="preserve"> vagy végrehajtási rendeletében szabályozott minden nyilatkozat vagy más információ közlése – ha </w:t>
      </w:r>
      <w:r w:rsidRPr="000C73B1">
        <w:rPr>
          <w:rFonts w:ascii="Times New Roman" w:hAnsi="Times New Roman" w:cs="Times New Roman"/>
          <w:b/>
          <w:iCs/>
          <w:sz w:val="24"/>
          <w:szCs w:val="24"/>
        </w:rPr>
        <w:t>a Kbt.-</w:t>
      </w:r>
      <w:proofErr w:type="spellStart"/>
      <w:r w:rsidR="00AD67DC" w:rsidRPr="000C73B1">
        <w:rPr>
          <w:rFonts w:ascii="Times New Roman" w:hAnsi="Times New Roman" w:cs="Times New Roman"/>
          <w:b/>
          <w:iCs/>
          <w:sz w:val="24"/>
          <w:szCs w:val="24"/>
        </w:rPr>
        <w:t>ből</w:t>
      </w:r>
      <w:proofErr w:type="spellEnd"/>
      <w:r w:rsidR="00AD67DC" w:rsidRPr="000C73B1">
        <w:rPr>
          <w:rFonts w:ascii="Times New Roman" w:hAnsi="Times New Roman" w:cs="Times New Roman"/>
          <w:b/>
          <w:iCs/>
          <w:sz w:val="24"/>
          <w:szCs w:val="24"/>
        </w:rPr>
        <w:t xml:space="preserve"> más nem következik – írásban, elektronikus úton történik.</w:t>
      </w:r>
    </w:p>
    <w:p w14:paraId="5D7E0AED" w14:textId="77777777" w:rsidR="000C73B1" w:rsidRDefault="000C73B1">
      <w:pPr>
        <w:rPr>
          <w:rFonts w:ascii="Times New Roman" w:hAnsi="Times New Roman" w:cs="Times New Roman"/>
          <w:iCs/>
          <w:sz w:val="24"/>
          <w:szCs w:val="24"/>
        </w:rPr>
      </w:pPr>
      <w:r>
        <w:rPr>
          <w:rFonts w:ascii="Times New Roman" w:hAnsi="Times New Roman" w:cs="Times New Roman"/>
          <w:iCs/>
          <w:sz w:val="24"/>
          <w:szCs w:val="24"/>
        </w:rPr>
        <w:br w:type="page"/>
      </w:r>
    </w:p>
    <w:p w14:paraId="45314192" w14:textId="7EE2CA76" w:rsidR="00AD67DC" w:rsidRPr="00AD67DC" w:rsidRDefault="00BD1379" w:rsidP="00AD67DC">
      <w:pPr>
        <w:spacing w:before="120" w:after="12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A Kbt. </w:t>
      </w:r>
      <w:r w:rsidRPr="00AD67DC">
        <w:rPr>
          <w:rFonts w:ascii="Times New Roman" w:hAnsi="Times New Roman" w:cs="Times New Roman"/>
          <w:iCs/>
          <w:sz w:val="24"/>
          <w:szCs w:val="24"/>
        </w:rPr>
        <w:t>4</w:t>
      </w:r>
      <w:r>
        <w:rPr>
          <w:rFonts w:ascii="Times New Roman" w:hAnsi="Times New Roman" w:cs="Times New Roman"/>
          <w:iCs/>
          <w:sz w:val="24"/>
          <w:szCs w:val="24"/>
        </w:rPr>
        <w:t>1</w:t>
      </w:r>
      <w:r w:rsidRPr="00AD67DC">
        <w:rPr>
          <w:rFonts w:ascii="Times New Roman" w:hAnsi="Times New Roman" w:cs="Times New Roman"/>
          <w:iCs/>
          <w:sz w:val="24"/>
          <w:szCs w:val="24"/>
        </w:rPr>
        <w:t xml:space="preserve">. § (1) </w:t>
      </w:r>
      <w:r w:rsidR="00AD67DC" w:rsidRPr="00AD67DC">
        <w:rPr>
          <w:rFonts w:ascii="Times New Roman" w:hAnsi="Times New Roman" w:cs="Times New Roman"/>
          <w:iCs/>
          <w:sz w:val="24"/>
          <w:szCs w:val="24"/>
        </w:rPr>
        <w:t>bekezdéstől eltérően az elektronikus úton történő kapcsolattartást nem kell alkalmazni</w:t>
      </w:r>
      <w:r>
        <w:rPr>
          <w:rFonts w:ascii="Times New Roman" w:hAnsi="Times New Roman" w:cs="Times New Roman"/>
          <w:iCs/>
          <w:sz w:val="24"/>
          <w:szCs w:val="24"/>
        </w:rPr>
        <w:t>:</w:t>
      </w:r>
    </w:p>
    <w:p w14:paraId="50C5E53E" w14:textId="727C0531" w:rsidR="00AD67DC" w:rsidRPr="00AD67DC" w:rsidRDefault="00AD67DC" w:rsidP="00A443A2">
      <w:pPr>
        <w:spacing w:after="0" w:line="240" w:lineRule="auto"/>
        <w:jc w:val="both"/>
        <w:rPr>
          <w:rFonts w:ascii="Times New Roman" w:hAnsi="Times New Roman" w:cs="Times New Roman"/>
          <w:iCs/>
          <w:sz w:val="24"/>
          <w:szCs w:val="24"/>
        </w:rPr>
      </w:pPr>
      <w:r w:rsidRPr="00AD67DC">
        <w:rPr>
          <w:rFonts w:ascii="Times New Roman" w:hAnsi="Times New Roman" w:cs="Times New Roman"/>
          <w:iCs/>
          <w:sz w:val="24"/>
          <w:szCs w:val="24"/>
        </w:rPr>
        <w:t xml:space="preserve">a) az eljárás előkészítése során a </w:t>
      </w:r>
      <w:r w:rsidR="00BD1379">
        <w:rPr>
          <w:rFonts w:ascii="Times New Roman" w:hAnsi="Times New Roman" w:cs="Times New Roman"/>
          <w:iCs/>
          <w:sz w:val="24"/>
          <w:szCs w:val="24"/>
        </w:rPr>
        <w:t xml:space="preserve">Kbt. </w:t>
      </w:r>
      <w:r w:rsidRPr="00AD67DC">
        <w:rPr>
          <w:rFonts w:ascii="Times New Roman" w:hAnsi="Times New Roman" w:cs="Times New Roman"/>
          <w:iCs/>
          <w:sz w:val="24"/>
          <w:szCs w:val="24"/>
        </w:rPr>
        <w:t>28. § (2) és (4) bekezdése körébe tartozó nyilatkozatokra,</w:t>
      </w:r>
    </w:p>
    <w:p w14:paraId="1C823BDD" w14:textId="77777777" w:rsidR="00AD67DC" w:rsidRPr="00AD67DC" w:rsidRDefault="00AD67DC" w:rsidP="00A443A2">
      <w:pPr>
        <w:spacing w:after="0" w:line="240" w:lineRule="auto"/>
        <w:jc w:val="both"/>
        <w:rPr>
          <w:rFonts w:ascii="Times New Roman" w:hAnsi="Times New Roman" w:cs="Times New Roman"/>
          <w:iCs/>
          <w:sz w:val="24"/>
          <w:szCs w:val="24"/>
        </w:rPr>
      </w:pPr>
      <w:r w:rsidRPr="00AD67DC">
        <w:rPr>
          <w:rFonts w:ascii="Times New Roman" w:hAnsi="Times New Roman" w:cs="Times New Roman"/>
          <w:iCs/>
          <w:sz w:val="24"/>
          <w:szCs w:val="24"/>
        </w:rPr>
        <w:t>b) a szerződés megkötésére és</w:t>
      </w:r>
    </w:p>
    <w:p w14:paraId="579288C2" w14:textId="36E842A6" w:rsidR="00AD67DC" w:rsidRPr="00AD67DC" w:rsidRDefault="00AD67DC" w:rsidP="00A443A2">
      <w:pPr>
        <w:spacing w:after="0" w:line="240" w:lineRule="auto"/>
        <w:jc w:val="both"/>
        <w:rPr>
          <w:rFonts w:ascii="Times New Roman" w:hAnsi="Times New Roman" w:cs="Times New Roman"/>
          <w:iCs/>
          <w:sz w:val="24"/>
          <w:szCs w:val="24"/>
        </w:rPr>
      </w:pPr>
      <w:r w:rsidRPr="00AD67DC">
        <w:rPr>
          <w:rFonts w:ascii="Times New Roman" w:hAnsi="Times New Roman" w:cs="Times New Roman"/>
          <w:iCs/>
          <w:sz w:val="24"/>
          <w:szCs w:val="24"/>
        </w:rPr>
        <w:t xml:space="preserve">c) – az adott esetben a szerződés megkötését követően kezdeményezett előzetes vitarendezési eljárás, iratbetekintési kérelem és az azzal összefüggő írásbeli kommunikáció, valamint a </w:t>
      </w:r>
      <w:r w:rsidR="00BD1379">
        <w:rPr>
          <w:rFonts w:ascii="Times New Roman" w:hAnsi="Times New Roman" w:cs="Times New Roman"/>
          <w:iCs/>
          <w:sz w:val="24"/>
          <w:szCs w:val="24"/>
        </w:rPr>
        <w:t xml:space="preserve">Kbt. </w:t>
      </w:r>
      <w:r w:rsidRPr="00AD67DC">
        <w:rPr>
          <w:rFonts w:ascii="Times New Roman" w:hAnsi="Times New Roman" w:cs="Times New Roman"/>
          <w:iCs/>
          <w:sz w:val="24"/>
          <w:szCs w:val="24"/>
        </w:rPr>
        <w:t>45. § (2) bekezdése szerinti tájékoztatás kivételével – a szerződés megkötését követő kommunikációra.</w:t>
      </w:r>
    </w:p>
    <w:p w14:paraId="4F3013D8" w14:textId="41D17115" w:rsidR="00AD67DC" w:rsidRPr="00AD67DC" w:rsidRDefault="00AD67DC" w:rsidP="00AD67DC">
      <w:pPr>
        <w:spacing w:before="120" w:after="120" w:line="240" w:lineRule="auto"/>
        <w:jc w:val="both"/>
        <w:rPr>
          <w:rFonts w:ascii="Times New Roman" w:hAnsi="Times New Roman" w:cs="Times New Roman"/>
          <w:iCs/>
          <w:sz w:val="24"/>
          <w:szCs w:val="24"/>
        </w:rPr>
      </w:pPr>
      <w:r w:rsidRPr="00AD67DC">
        <w:rPr>
          <w:rFonts w:ascii="Times New Roman" w:hAnsi="Times New Roman" w:cs="Times New Roman"/>
          <w:iCs/>
          <w:sz w:val="24"/>
          <w:szCs w:val="24"/>
        </w:rPr>
        <w:t xml:space="preserve">Ahol </w:t>
      </w:r>
      <w:r w:rsidR="00BD1379">
        <w:rPr>
          <w:rFonts w:ascii="Times New Roman" w:hAnsi="Times New Roman" w:cs="Times New Roman"/>
          <w:iCs/>
          <w:sz w:val="24"/>
          <w:szCs w:val="24"/>
        </w:rPr>
        <w:t>a Kbt.</w:t>
      </w:r>
      <w:r w:rsidRPr="00AD67DC">
        <w:rPr>
          <w:rFonts w:ascii="Times New Roman" w:hAnsi="Times New Roman" w:cs="Times New Roman"/>
          <w:iCs/>
          <w:sz w:val="24"/>
          <w:szCs w:val="24"/>
        </w:rPr>
        <w:t xml:space="preserve"> vagy végrehajtási rendelete lehetővé teszi az EKR-en kívüli más informatikai rendszer alkalmazását, a </w:t>
      </w:r>
      <w:r w:rsidR="00BD1379">
        <w:rPr>
          <w:rFonts w:ascii="Times New Roman" w:hAnsi="Times New Roman" w:cs="Times New Roman"/>
          <w:iCs/>
          <w:sz w:val="24"/>
          <w:szCs w:val="24"/>
        </w:rPr>
        <w:t xml:space="preserve">Kbt. </w:t>
      </w:r>
      <w:r w:rsidRPr="00AD67DC">
        <w:rPr>
          <w:rFonts w:ascii="Times New Roman" w:hAnsi="Times New Roman" w:cs="Times New Roman"/>
          <w:iCs/>
          <w:sz w:val="24"/>
          <w:szCs w:val="24"/>
        </w:rPr>
        <w:t>41/A–41/C. § EKR-re vonatkozó rendelkezéseit az alkalmazott informatikai rendszerre kell alkalmazni.</w:t>
      </w:r>
    </w:p>
    <w:p w14:paraId="4B1BB26D" w14:textId="26299E2B" w:rsidR="00AD67DC" w:rsidRPr="00AD67DC" w:rsidRDefault="00AD67DC" w:rsidP="00AD67DC">
      <w:pPr>
        <w:spacing w:before="120" w:after="120" w:line="240" w:lineRule="auto"/>
        <w:jc w:val="both"/>
        <w:rPr>
          <w:rFonts w:ascii="Times New Roman" w:hAnsi="Times New Roman" w:cs="Times New Roman"/>
          <w:iCs/>
          <w:sz w:val="24"/>
          <w:szCs w:val="24"/>
        </w:rPr>
      </w:pPr>
      <w:r w:rsidRPr="00AD67DC">
        <w:rPr>
          <w:rFonts w:ascii="Times New Roman" w:hAnsi="Times New Roman" w:cs="Times New Roman"/>
          <w:iCs/>
          <w:sz w:val="24"/>
          <w:szCs w:val="24"/>
        </w:rPr>
        <w:t>Az EKR-ben elektronikus úton tett nyilatkozat tekintetében az ajánlatkérő szervezet vagy – az ajánlatot a rendszerben benyújtó gazdasági szereplő esetében – a gazdasági szereplő képviselőjének kell tekinteni azt a személyt, aki az EKR-ben az ajánlatkérő szervezet vagy gazdasági szereplő részéről a nyilatkozattételhez szükséges hozzáféréssel és jogosultsággal rendelkezik. Az EKR-ben kitöltött elektronikus űrlapot e vélelem alapján az ajánlatkérő szervezet, illetve a gazdasági szereplő eredeti nyilatkozatának kell tekinteni.</w:t>
      </w:r>
    </w:p>
    <w:p w14:paraId="40797D3A" w14:textId="25A58C99" w:rsidR="00AD67DC" w:rsidRPr="00AD67DC" w:rsidRDefault="00AD67DC" w:rsidP="00DA66A4">
      <w:pPr>
        <w:spacing w:before="120" w:after="120" w:line="276" w:lineRule="auto"/>
        <w:jc w:val="both"/>
        <w:rPr>
          <w:rFonts w:ascii="Times New Roman" w:hAnsi="Times New Roman" w:cs="Times New Roman"/>
          <w:iCs/>
          <w:sz w:val="24"/>
          <w:szCs w:val="24"/>
        </w:rPr>
      </w:pPr>
      <w:r w:rsidRPr="00AD67DC">
        <w:rPr>
          <w:rFonts w:ascii="Times New Roman" w:hAnsi="Times New Roman" w:cs="Times New Roman"/>
          <w:iCs/>
          <w:sz w:val="24"/>
          <w:szCs w:val="24"/>
        </w:rPr>
        <w:t xml:space="preserve">Ahol </w:t>
      </w:r>
      <w:r w:rsidR="00BD1379">
        <w:rPr>
          <w:rFonts w:ascii="Times New Roman" w:hAnsi="Times New Roman" w:cs="Times New Roman"/>
          <w:iCs/>
          <w:sz w:val="24"/>
          <w:szCs w:val="24"/>
        </w:rPr>
        <w:t>a Kbt. vagy</w:t>
      </w:r>
      <w:r w:rsidRPr="00AD67DC">
        <w:rPr>
          <w:rFonts w:ascii="Times New Roman" w:hAnsi="Times New Roman" w:cs="Times New Roman"/>
          <w:iCs/>
          <w:sz w:val="24"/>
          <w:szCs w:val="24"/>
        </w:rPr>
        <w:t xml:space="preserve"> végrehajtási rendelete valamely dokumentum közvetlen megküldését írja elő, azon a dokumentum elektronikus hozzáférhetővé tételét is érteni kell.</w:t>
      </w:r>
    </w:p>
    <w:p w14:paraId="27F1BB49" w14:textId="6129BF61" w:rsidR="00AD67DC" w:rsidRPr="00AD67DC" w:rsidRDefault="00807836" w:rsidP="00AD67DC">
      <w:pPr>
        <w:spacing w:before="120" w:after="12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 Kbt. </w:t>
      </w:r>
      <w:r w:rsidR="00AD67DC" w:rsidRPr="00AD67DC">
        <w:rPr>
          <w:rFonts w:ascii="Times New Roman" w:hAnsi="Times New Roman" w:cs="Times New Roman"/>
          <w:iCs/>
          <w:sz w:val="24"/>
          <w:szCs w:val="24"/>
        </w:rPr>
        <w:t xml:space="preserve">41/C. § (1) </w:t>
      </w:r>
      <w:r>
        <w:rPr>
          <w:rFonts w:ascii="Times New Roman" w:hAnsi="Times New Roman" w:cs="Times New Roman"/>
          <w:iCs/>
          <w:sz w:val="24"/>
          <w:szCs w:val="24"/>
        </w:rPr>
        <w:t xml:space="preserve">bekezdés </w:t>
      </w:r>
      <w:r w:rsidRPr="00AD67DC">
        <w:rPr>
          <w:rFonts w:ascii="Times New Roman" w:hAnsi="Times New Roman" w:cs="Times New Roman"/>
          <w:iCs/>
          <w:sz w:val="24"/>
          <w:szCs w:val="24"/>
        </w:rPr>
        <w:t xml:space="preserve">e) </w:t>
      </w:r>
      <w:r>
        <w:rPr>
          <w:rFonts w:ascii="Times New Roman" w:hAnsi="Times New Roman" w:cs="Times New Roman"/>
          <w:iCs/>
          <w:sz w:val="24"/>
          <w:szCs w:val="24"/>
        </w:rPr>
        <w:t>pontja alapján a</w:t>
      </w:r>
      <w:r w:rsidR="00AD67DC" w:rsidRPr="00AD67DC">
        <w:rPr>
          <w:rFonts w:ascii="Times New Roman" w:hAnsi="Times New Roman" w:cs="Times New Roman"/>
          <w:iCs/>
          <w:sz w:val="24"/>
          <w:szCs w:val="24"/>
        </w:rPr>
        <w:t xml:space="preserve"> </w:t>
      </w:r>
      <w:r>
        <w:rPr>
          <w:rFonts w:ascii="Times New Roman" w:hAnsi="Times New Roman" w:cs="Times New Roman"/>
          <w:iCs/>
          <w:sz w:val="24"/>
          <w:szCs w:val="24"/>
        </w:rPr>
        <w:t xml:space="preserve">Kbt. </w:t>
      </w:r>
      <w:r w:rsidR="00AD67DC" w:rsidRPr="00AD67DC">
        <w:rPr>
          <w:rFonts w:ascii="Times New Roman" w:hAnsi="Times New Roman" w:cs="Times New Roman"/>
          <w:iCs/>
          <w:sz w:val="24"/>
          <w:szCs w:val="24"/>
        </w:rPr>
        <w:t>41. § (1) bekezdésétől eltérően az ajánlatkérő abban az esetben rendelkezhet úgy, hogy nem kötelező az elektronikus úton történő kommunikáció és az EKR alkalmazása, ha</w:t>
      </w:r>
      <w:r>
        <w:rPr>
          <w:rFonts w:ascii="Times New Roman" w:hAnsi="Times New Roman" w:cs="Times New Roman"/>
          <w:iCs/>
          <w:sz w:val="24"/>
          <w:szCs w:val="24"/>
        </w:rPr>
        <w:t xml:space="preserve"> </w:t>
      </w:r>
      <w:r w:rsidR="00AD67DC" w:rsidRPr="00AD67DC">
        <w:rPr>
          <w:rFonts w:ascii="Times New Roman" w:hAnsi="Times New Roman" w:cs="Times New Roman"/>
          <w:iCs/>
          <w:sz w:val="24"/>
          <w:szCs w:val="24"/>
        </w:rPr>
        <w:t xml:space="preserve">az EKR üzemeltetője által – a honlapján – közzétett tájékoztatás alapján az EKR részben vagy egészben tartósan nem tudja biztosítani </w:t>
      </w:r>
      <w:r>
        <w:rPr>
          <w:rFonts w:ascii="Times New Roman" w:hAnsi="Times New Roman" w:cs="Times New Roman"/>
          <w:iCs/>
          <w:sz w:val="24"/>
          <w:szCs w:val="24"/>
        </w:rPr>
        <w:t>a Kbt.-</w:t>
      </w:r>
      <w:proofErr w:type="spellStart"/>
      <w:r w:rsidR="00AD67DC" w:rsidRPr="00AD67DC">
        <w:rPr>
          <w:rFonts w:ascii="Times New Roman" w:hAnsi="Times New Roman" w:cs="Times New Roman"/>
          <w:iCs/>
          <w:sz w:val="24"/>
          <w:szCs w:val="24"/>
        </w:rPr>
        <w:t>nek</w:t>
      </w:r>
      <w:proofErr w:type="spellEnd"/>
      <w:r w:rsidR="00AD67DC" w:rsidRPr="00AD67DC">
        <w:rPr>
          <w:rFonts w:ascii="Times New Roman" w:hAnsi="Times New Roman" w:cs="Times New Roman"/>
          <w:iCs/>
          <w:sz w:val="24"/>
          <w:szCs w:val="24"/>
        </w:rPr>
        <w:t xml:space="preserve"> és végrehajtási rendeleteinek megfelelő eljárást</w:t>
      </w:r>
      <w:r w:rsidR="00CF1515">
        <w:rPr>
          <w:rFonts w:ascii="Times New Roman" w:hAnsi="Times New Roman" w:cs="Times New Roman"/>
          <w:iCs/>
          <w:sz w:val="24"/>
          <w:szCs w:val="24"/>
        </w:rPr>
        <w:t>.</w:t>
      </w:r>
    </w:p>
    <w:p w14:paraId="4D204380" w14:textId="6D869B95" w:rsidR="00AD67DC" w:rsidRPr="00AD67DC" w:rsidRDefault="00AD67DC" w:rsidP="00AD67DC">
      <w:pPr>
        <w:spacing w:before="120" w:after="120" w:line="240" w:lineRule="auto"/>
        <w:jc w:val="both"/>
        <w:rPr>
          <w:rFonts w:ascii="Times New Roman" w:hAnsi="Times New Roman" w:cs="Times New Roman"/>
          <w:iCs/>
          <w:sz w:val="24"/>
          <w:szCs w:val="24"/>
        </w:rPr>
      </w:pPr>
      <w:r w:rsidRPr="00AD67DC">
        <w:rPr>
          <w:rFonts w:ascii="Times New Roman" w:hAnsi="Times New Roman" w:cs="Times New Roman"/>
          <w:iCs/>
          <w:sz w:val="24"/>
          <w:szCs w:val="24"/>
        </w:rPr>
        <w:t xml:space="preserve">Az ajánlatkérőnek az ajánlatok elbírálásáról készített </w:t>
      </w:r>
      <w:proofErr w:type="spellStart"/>
      <w:r w:rsidRPr="00AD67DC">
        <w:rPr>
          <w:rFonts w:ascii="Times New Roman" w:hAnsi="Times New Roman" w:cs="Times New Roman"/>
          <w:iCs/>
          <w:sz w:val="24"/>
          <w:szCs w:val="24"/>
        </w:rPr>
        <w:t>összegezésben</w:t>
      </w:r>
      <w:proofErr w:type="spellEnd"/>
      <w:r w:rsidRPr="00AD67DC">
        <w:rPr>
          <w:rFonts w:ascii="Times New Roman" w:hAnsi="Times New Roman" w:cs="Times New Roman"/>
          <w:iCs/>
          <w:sz w:val="24"/>
          <w:szCs w:val="24"/>
        </w:rPr>
        <w:t xml:space="preserve"> fel kell tüntetnie, hogy milyen okból volt szükséges az elektronikus úttól eltérő kommunikáció használata. Az elektronikus úton történő kapcsolattartás mellőzése kizárólag azon dokumentumok, illetve az ajánlat azon része tekintetében megengedett, amelynek vonatkozásában a</w:t>
      </w:r>
      <w:r w:rsidR="00807836">
        <w:rPr>
          <w:rFonts w:ascii="Times New Roman" w:hAnsi="Times New Roman" w:cs="Times New Roman"/>
          <w:iCs/>
          <w:sz w:val="24"/>
          <w:szCs w:val="24"/>
        </w:rPr>
        <w:t xml:space="preserve"> Kbt. </w:t>
      </w:r>
      <w:r w:rsidR="00807836" w:rsidRPr="00AD67DC">
        <w:rPr>
          <w:rFonts w:ascii="Times New Roman" w:hAnsi="Times New Roman" w:cs="Times New Roman"/>
          <w:iCs/>
          <w:sz w:val="24"/>
          <w:szCs w:val="24"/>
        </w:rPr>
        <w:t xml:space="preserve">41/C. § </w:t>
      </w:r>
      <w:r w:rsidRPr="00AD67DC">
        <w:rPr>
          <w:rFonts w:ascii="Times New Roman" w:hAnsi="Times New Roman" w:cs="Times New Roman"/>
          <w:iCs/>
          <w:sz w:val="24"/>
          <w:szCs w:val="24"/>
        </w:rPr>
        <w:t xml:space="preserve">(1) bekezdés szerinti okok fennállnak. Az elektronikus úton történő kommunikáció mellőzése </w:t>
      </w:r>
      <w:r w:rsidR="00807836" w:rsidRPr="00AD67DC">
        <w:rPr>
          <w:rFonts w:ascii="Times New Roman" w:hAnsi="Times New Roman" w:cs="Times New Roman"/>
          <w:iCs/>
          <w:sz w:val="24"/>
          <w:szCs w:val="24"/>
        </w:rPr>
        <w:t>a</w:t>
      </w:r>
      <w:r w:rsidR="00807836">
        <w:rPr>
          <w:rFonts w:ascii="Times New Roman" w:hAnsi="Times New Roman" w:cs="Times New Roman"/>
          <w:iCs/>
          <w:sz w:val="24"/>
          <w:szCs w:val="24"/>
        </w:rPr>
        <w:t xml:space="preserve"> Kbt. </w:t>
      </w:r>
      <w:r w:rsidR="00807836" w:rsidRPr="00AD67DC">
        <w:rPr>
          <w:rFonts w:ascii="Times New Roman" w:hAnsi="Times New Roman" w:cs="Times New Roman"/>
          <w:iCs/>
          <w:sz w:val="24"/>
          <w:szCs w:val="24"/>
        </w:rPr>
        <w:t>41/C. §</w:t>
      </w:r>
      <w:r w:rsidRPr="00AD67DC">
        <w:rPr>
          <w:rFonts w:ascii="Times New Roman" w:hAnsi="Times New Roman" w:cs="Times New Roman"/>
          <w:iCs/>
          <w:sz w:val="24"/>
          <w:szCs w:val="24"/>
        </w:rPr>
        <w:t xml:space="preserve"> (1) bekezdés szerinti indokok alapján nem alkalmazható az ajánlat benyújtásakor a felolvasólap tartalmát képező adattartalomra, kivéve, ha </w:t>
      </w:r>
      <w:r w:rsidR="00807836" w:rsidRPr="00AD67DC">
        <w:rPr>
          <w:rFonts w:ascii="Times New Roman" w:hAnsi="Times New Roman" w:cs="Times New Roman"/>
          <w:iCs/>
          <w:sz w:val="24"/>
          <w:szCs w:val="24"/>
        </w:rPr>
        <w:t>a</w:t>
      </w:r>
      <w:r w:rsidR="00807836">
        <w:rPr>
          <w:rFonts w:ascii="Times New Roman" w:hAnsi="Times New Roman" w:cs="Times New Roman"/>
          <w:iCs/>
          <w:sz w:val="24"/>
          <w:szCs w:val="24"/>
        </w:rPr>
        <w:t xml:space="preserve"> Kbt. </w:t>
      </w:r>
      <w:r w:rsidR="00807836" w:rsidRPr="00AD67DC">
        <w:rPr>
          <w:rFonts w:ascii="Times New Roman" w:hAnsi="Times New Roman" w:cs="Times New Roman"/>
          <w:iCs/>
          <w:sz w:val="24"/>
          <w:szCs w:val="24"/>
        </w:rPr>
        <w:t xml:space="preserve">41/C. § </w:t>
      </w:r>
      <w:r w:rsidRPr="00AD67DC">
        <w:rPr>
          <w:rFonts w:ascii="Times New Roman" w:hAnsi="Times New Roman" w:cs="Times New Roman"/>
          <w:iCs/>
          <w:sz w:val="24"/>
          <w:szCs w:val="24"/>
        </w:rPr>
        <w:t>(1) bekezdés e) pontja alapján az ajánlatok benyújtása egészében papíralapon történik.</w:t>
      </w:r>
    </w:p>
    <w:p w14:paraId="169A1B4D" w14:textId="38342884" w:rsidR="00AD67DC" w:rsidRPr="00AD67DC" w:rsidRDefault="00AD67DC" w:rsidP="00AD67DC">
      <w:pPr>
        <w:spacing w:before="120" w:after="120" w:line="240" w:lineRule="auto"/>
        <w:jc w:val="both"/>
        <w:rPr>
          <w:rFonts w:ascii="Times New Roman" w:hAnsi="Times New Roman" w:cs="Times New Roman"/>
          <w:iCs/>
          <w:sz w:val="24"/>
          <w:szCs w:val="24"/>
        </w:rPr>
      </w:pPr>
      <w:r w:rsidRPr="00AD67DC">
        <w:rPr>
          <w:rFonts w:ascii="Times New Roman" w:hAnsi="Times New Roman" w:cs="Times New Roman"/>
          <w:iCs/>
          <w:sz w:val="24"/>
          <w:szCs w:val="24"/>
        </w:rPr>
        <w:t>Ha az elektronikus úton történő kommunikáció mellőzését a</w:t>
      </w:r>
      <w:r w:rsidR="000C73B1">
        <w:rPr>
          <w:rFonts w:ascii="Times New Roman" w:hAnsi="Times New Roman" w:cs="Times New Roman"/>
          <w:iCs/>
          <w:sz w:val="24"/>
          <w:szCs w:val="24"/>
        </w:rPr>
        <w:t xml:space="preserve"> Kbt. </w:t>
      </w:r>
      <w:r w:rsidR="000C73B1" w:rsidRPr="00AD67DC">
        <w:rPr>
          <w:rFonts w:ascii="Times New Roman" w:hAnsi="Times New Roman" w:cs="Times New Roman"/>
          <w:iCs/>
          <w:sz w:val="24"/>
          <w:szCs w:val="24"/>
        </w:rPr>
        <w:t>41/C. §</w:t>
      </w:r>
      <w:r w:rsidRPr="00AD67DC">
        <w:rPr>
          <w:rFonts w:ascii="Times New Roman" w:hAnsi="Times New Roman" w:cs="Times New Roman"/>
          <w:iCs/>
          <w:sz w:val="24"/>
          <w:szCs w:val="24"/>
        </w:rPr>
        <w:t xml:space="preserve"> (1) bekezdés e) pontja indokolja, az ajánlatkérő ez esetekben is köteles</w:t>
      </w:r>
      <w:r w:rsidR="000C73B1">
        <w:rPr>
          <w:rFonts w:ascii="Times New Roman" w:hAnsi="Times New Roman" w:cs="Times New Roman"/>
          <w:iCs/>
          <w:sz w:val="24"/>
          <w:szCs w:val="24"/>
        </w:rPr>
        <w:t>:</w:t>
      </w:r>
    </w:p>
    <w:p w14:paraId="37D6D335" w14:textId="4C5011F5" w:rsidR="00AD67DC" w:rsidRPr="00AD67DC" w:rsidRDefault="00AD67DC" w:rsidP="00AD67DC">
      <w:pPr>
        <w:spacing w:before="120" w:after="120" w:line="240" w:lineRule="auto"/>
        <w:jc w:val="both"/>
        <w:rPr>
          <w:rFonts w:ascii="Times New Roman" w:hAnsi="Times New Roman" w:cs="Times New Roman"/>
          <w:iCs/>
          <w:sz w:val="24"/>
          <w:szCs w:val="24"/>
        </w:rPr>
      </w:pPr>
      <w:r w:rsidRPr="00AD67DC">
        <w:rPr>
          <w:rFonts w:ascii="Times New Roman" w:hAnsi="Times New Roman" w:cs="Times New Roman"/>
          <w:iCs/>
          <w:sz w:val="24"/>
          <w:szCs w:val="24"/>
        </w:rPr>
        <w:t xml:space="preserve">a) a </w:t>
      </w:r>
      <w:r w:rsidR="000C73B1">
        <w:rPr>
          <w:rFonts w:ascii="Times New Roman" w:hAnsi="Times New Roman" w:cs="Times New Roman"/>
          <w:iCs/>
          <w:sz w:val="24"/>
          <w:szCs w:val="24"/>
        </w:rPr>
        <w:t xml:space="preserve">Kbt. </w:t>
      </w:r>
      <w:r w:rsidRPr="00AD67DC">
        <w:rPr>
          <w:rFonts w:ascii="Times New Roman" w:hAnsi="Times New Roman" w:cs="Times New Roman"/>
          <w:iCs/>
          <w:sz w:val="24"/>
          <w:szCs w:val="24"/>
        </w:rPr>
        <w:t>37. § (1) bekezdés h) pontja szerinti eljárás eredményéről szóló tájékoztatóra vonatkozó űrlapot az EKR-ben kitölteni, és – amennyiben az a hirdetmény feladásának időpontjában lehetséges – az EKR-en keresztül, vagy – ha az jogszabályban meghatározott üzemzavar miatt nem lehetséges – a közbeszerzési és tervpályázati hirdetmények feladásának, ellenőrzésének és közzétételének szabályairól, a hirdetmények mintáiról és egyes tartalmi elemeiről szóló miniszteri rendelet szerint nyilvánosan közzétenni,</w:t>
      </w:r>
    </w:p>
    <w:p w14:paraId="636434B8" w14:textId="4E85D254" w:rsidR="00AD67DC" w:rsidRPr="00AD67DC" w:rsidRDefault="00AD67DC" w:rsidP="00AD67DC">
      <w:pPr>
        <w:spacing w:before="120" w:after="120" w:line="240" w:lineRule="auto"/>
        <w:jc w:val="both"/>
        <w:rPr>
          <w:rFonts w:ascii="Times New Roman" w:hAnsi="Times New Roman" w:cs="Times New Roman"/>
          <w:iCs/>
          <w:sz w:val="24"/>
          <w:szCs w:val="24"/>
        </w:rPr>
      </w:pPr>
      <w:r w:rsidRPr="00AD67DC">
        <w:rPr>
          <w:rFonts w:ascii="Times New Roman" w:hAnsi="Times New Roman" w:cs="Times New Roman"/>
          <w:iCs/>
          <w:sz w:val="24"/>
          <w:szCs w:val="24"/>
        </w:rPr>
        <w:t xml:space="preserve">b) az EKR útján nyilvánosan közzétenni a </w:t>
      </w:r>
      <w:r w:rsidR="000C73B1">
        <w:rPr>
          <w:rFonts w:ascii="Times New Roman" w:hAnsi="Times New Roman" w:cs="Times New Roman"/>
          <w:iCs/>
          <w:sz w:val="24"/>
          <w:szCs w:val="24"/>
        </w:rPr>
        <w:t xml:space="preserve">Kbt. </w:t>
      </w:r>
      <w:r w:rsidRPr="00AD67DC">
        <w:rPr>
          <w:rFonts w:ascii="Times New Roman" w:hAnsi="Times New Roman" w:cs="Times New Roman"/>
          <w:iCs/>
          <w:sz w:val="24"/>
          <w:szCs w:val="24"/>
        </w:rPr>
        <w:t xml:space="preserve">43. § (1) bekezdés </w:t>
      </w:r>
      <w:proofErr w:type="gramStart"/>
      <w:r w:rsidRPr="00AD67DC">
        <w:rPr>
          <w:rFonts w:ascii="Times New Roman" w:hAnsi="Times New Roman" w:cs="Times New Roman"/>
          <w:iCs/>
          <w:sz w:val="24"/>
          <w:szCs w:val="24"/>
        </w:rPr>
        <w:t>a)–</w:t>
      </w:r>
      <w:proofErr w:type="gramEnd"/>
      <w:r w:rsidRPr="00AD67DC">
        <w:rPr>
          <w:rFonts w:ascii="Times New Roman" w:hAnsi="Times New Roman" w:cs="Times New Roman"/>
          <w:iCs/>
          <w:sz w:val="24"/>
          <w:szCs w:val="24"/>
        </w:rPr>
        <w:t>c) pontja és 43. § (2) bekezdés a)–c) pontja szerinti adatokat,</w:t>
      </w:r>
    </w:p>
    <w:p w14:paraId="4DC8E360" w14:textId="77777777" w:rsidR="00AD67DC" w:rsidRPr="00AD67DC" w:rsidRDefault="00AD67DC" w:rsidP="00AD67DC">
      <w:pPr>
        <w:spacing w:before="120" w:after="120" w:line="240" w:lineRule="auto"/>
        <w:jc w:val="both"/>
        <w:rPr>
          <w:rFonts w:ascii="Times New Roman" w:hAnsi="Times New Roman" w:cs="Times New Roman"/>
          <w:iCs/>
          <w:sz w:val="24"/>
          <w:szCs w:val="24"/>
        </w:rPr>
      </w:pPr>
      <w:r w:rsidRPr="00AD67DC">
        <w:rPr>
          <w:rFonts w:ascii="Times New Roman" w:hAnsi="Times New Roman" w:cs="Times New Roman"/>
          <w:iCs/>
          <w:sz w:val="24"/>
          <w:szCs w:val="24"/>
        </w:rPr>
        <w:t>c) az EKR-ben az erre szolgáló űrlapon rögzíteni a jogszabályban meghatározott statisztikai adatokat,</w:t>
      </w:r>
    </w:p>
    <w:p w14:paraId="5AF9493D" w14:textId="06CF05FB" w:rsidR="00B228ED" w:rsidRDefault="00AD67DC" w:rsidP="00AD67DC">
      <w:pPr>
        <w:spacing w:before="120" w:after="120" w:line="240" w:lineRule="auto"/>
        <w:jc w:val="both"/>
        <w:rPr>
          <w:rFonts w:ascii="Times New Roman" w:hAnsi="Times New Roman" w:cs="Times New Roman"/>
          <w:iCs/>
          <w:sz w:val="24"/>
          <w:szCs w:val="24"/>
        </w:rPr>
      </w:pPr>
      <w:r w:rsidRPr="00AD67DC">
        <w:rPr>
          <w:rFonts w:ascii="Times New Roman" w:hAnsi="Times New Roman" w:cs="Times New Roman"/>
          <w:iCs/>
          <w:sz w:val="24"/>
          <w:szCs w:val="24"/>
        </w:rPr>
        <w:t>d) az EKR-ben az erre szolgáló felületen az eljárás iratanyagát utólag rögzíteni.</w:t>
      </w:r>
    </w:p>
    <w:p w14:paraId="25633F6B" w14:textId="4DD2CFDB" w:rsidR="00B228ED" w:rsidRPr="00861B37" w:rsidRDefault="00B228ED" w:rsidP="00861B3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lastRenderedPageBreak/>
        <w:t xml:space="preserve">Ajánlatkérő </w:t>
      </w:r>
      <w:r w:rsidR="00CC5EA9">
        <w:rPr>
          <w:rFonts w:ascii="Times New Roman" w:hAnsi="Times New Roman" w:cs="Times New Roman"/>
          <w:sz w:val="24"/>
          <w:szCs w:val="24"/>
        </w:rPr>
        <w:t>elsősorban</w:t>
      </w:r>
      <w:r w:rsidR="00CC5EA9" w:rsidRPr="00861B37">
        <w:rPr>
          <w:rFonts w:ascii="Times New Roman" w:hAnsi="Times New Roman" w:cs="Times New Roman"/>
          <w:sz w:val="24"/>
          <w:szCs w:val="24"/>
        </w:rPr>
        <w:t xml:space="preserve"> </w:t>
      </w:r>
      <w:r w:rsidRPr="00861B37">
        <w:rPr>
          <w:rFonts w:ascii="Times New Roman" w:hAnsi="Times New Roman" w:cs="Times New Roman"/>
          <w:sz w:val="24"/>
          <w:szCs w:val="24"/>
        </w:rPr>
        <w:t>az EKR rendszer alkalmazását írj</w:t>
      </w:r>
      <w:r w:rsidR="00CC5EA9">
        <w:rPr>
          <w:rFonts w:ascii="Times New Roman" w:hAnsi="Times New Roman" w:cs="Times New Roman"/>
          <w:sz w:val="24"/>
          <w:szCs w:val="24"/>
        </w:rPr>
        <w:t>a</w:t>
      </w:r>
      <w:r w:rsidRPr="00861B37">
        <w:rPr>
          <w:rFonts w:ascii="Times New Roman" w:hAnsi="Times New Roman" w:cs="Times New Roman"/>
          <w:sz w:val="24"/>
          <w:szCs w:val="24"/>
        </w:rPr>
        <w:t xml:space="preserve"> elő.</w:t>
      </w:r>
    </w:p>
    <w:p w14:paraId="6B84B3F3" w14:textId="2A5A1643" w:rsidR="00B228ED" w:rsidRDefault="00B228ED" w:rsidP="00861B3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Az EKR rendszer használatához az EKR rendszerben az arra jogosult személy részéről történő regisztráció szükséges. A regisztráció egységes, ugyanazon természetes személy vagy jogi személy egy regisztrációval rendelkezhet. Az információs önrendelkezési jogról és az információszabadságról szóló 2011. évi CXII. törvény (a továbbiakban: </w:t>
      </w:r>
      <w:proofErr w:type="spellStart"/>
      <w:r w:rsidRPr="00861B37">
        <w:rPr>
          <w:rFonts w:ascii="Times New Roman" w:hAnsi="Times New Roman" w:cs="Times New Roman"/>
          <w:sz w:val="24"/>
          <w:szCs w:val="24"/>
        </w:rPr>
        <w:t>Infotv</w:t>
      </w:r>
      <w:proofErr w:type="spellEnd"/>
      <w:r w:rsidRPr="00861B37">
        <w:rPr>
          <w:rFonts w:ascii="Times New Roman" w:hAnsi="Times New Roman" w:cs="Times New Roman"/>
          <w:sz w:val="24"/>
          <w:szCs w:val="24"/>
        </w:rPr>
        <w:t xml:space="preserve">.) 5. § (1) bekezdés </w:t>
      </w:r>
      <w:r w:rsidRPr="00861B37">
        <w:rPr>
          <w:rFonts w:ascii="Times New Roman" w:hAnsi="Times New Roman" w:cs="Times New Roman"/>
          <w:i/>
          <w:iCs/>
          <w:sz w:val="24"/>
          <w:szCs w:val="24"/>
        </w:rPr>
        <w:t>a)</w:t>
      </w:r>
      <w:r w:rsidRPr="00861B37">
        <w:rPr>
          <w:rFonts w:ascii="Times New Roman" w:hAnsi="Times New Roman" w:cs="Times New Roman"/>
          <w:sz w:val="24"/>
          <w:szCs w:val="24"/>
        </w:rPr>
        <w:t xml:space="preserve"> pontja alapján az EKR rendszerben szereplő személyes adatok kezelésére vonatkozóan a regisztráció során az EKR rendszer üzemeltetője megszerzi az </w:t>
      </w:r>
      <w:proofErr w:type="spellStart"/>
      <w:r w:rsidRPr="00861B37">
        <w:rPr>
          <w:rFonts w:ascii="Times New Roman" w:hAnsi="Times New Roman" w:cs="Times New Roman"/>
          <w:sz w:val="24"/>
          <w:szCs w:val="24"/>
        </w:rPr>
        <w:t>Infotv</w:t>
      </w:r>
      <w:proofErr w:type="spellEnd"/>
      <w:r w:rsidRPr="00861B37">
        <w:rPr>
          <w:rFonts w:ascii="Times New Roman" w:hAnsi="Times New Roman" w:cs="Times New Roman"/>
          <w:sz w:val="24"/>
          <w:szCs w:val="24"/>
        </w:rPr>
        <w:t>. 3. § 7. pontja szerinti hozzájárulást.</w:t>
      </w:r>
    </w:p>
    <w:p w14:paraId="5D14C4CE" w14:textId="10B05BB3" w:rsidR="00F662A1" w:rsidRPr="00F662A1" w:rsidRDefault="00F662A1" w:rsidP="00861B37">
      <w:pPr>
        <w:spacing w:before="120" w:after="120" w:line="240" w:lineRule="auto"/>
        <w:jc w:val="both"/>
        <w:rPr>
          <w:rFonts w:ascii="Times New Roman" w:hAnsi="Times New Roman" w:cs="Times New Roman"/>
          <w:b/>
          <w:sz w:val="24"/>
          <w:szCs w:val="24"/>
        </w:rPr>
      </w:pPr>
      <w:r w:rsidRPr="00F662A1">
        <w:rPr>
          <w:rFonts w:ascii="Times New Roman" w:hAnsi="Times New Roman" w:cs="Times New Roman"/>
          <w:b/>
          <w:sz w:val="24"/>
          <w:szCs w:val="24"/>
        </w:rPr>
        <w:t>Az ajánlattevőnek az ajánlatát az EKR azok benyújtására szolgáló funkciója alkalmazásával kell ajánlatként benyújtania. Az egyéb módon benyújtott dokumentum nem minősül ajánlatnak.</w:t>
      </w:r>
    </w:p>
    <w:p w14:paraId="1999E7F9" w14:textId="77777777" w:rsidR="005344C3" w:rsidRPr="00861B37" w:rsidRDefault="005344C3" w:rsidP="00861B37">
      <w:pPr>
        <w:spacing w:before="120" w:after="120" w:line="240" w:lineRule="auto"/>
        <w:ind w:firstLine="708"/>
        <w:jc w:val="both"/>
        <w:rPr>
          <w:rFonts w:ascii="Times" w:hAnsi="Times" w:cs="Times"/>
          <w:iCs/>
        </w:rPr>
      </w:pPr>
    </w:p>
    <w:p w14:paraId="4064F9B9" w14:textId="77777777" w:rsidR="005344C3" w:rsidRPr="00861B37" w:rsidRDefault="005344C3" w:rsidP="00EB721F">
      <w:pPr>
        <w:pStyle w:val="Cm"/>
        <w:numPr>
          <w:ilvl w:val="0"/>
          <w:numId w:val="5"/>
        </w:numPr>
        <w:spacing w:before="120" w:after="120"/>
        <w:ind w:left="567" w:hanging="425"/>
        <w:contextualSpacing w:val="0"/>
        <w:outlineLvl w:val="1"/>
        <w:rPr>
          <w:rFonts w:ascii="Times New Roman" w:hAnsi="Times New Roman" w:cs="Times New Roman"/>
          <w:i/>
          <w:sz w:val="26"/>
          <w:szCs w:val="26"/>
        </w:rPr>
      </w:pPr>
      <w:bookmarkStart w:id="3" w:name="_Toc5054263"/>
      <w:r w:rsidRPr="00861B37">
        <w:rPr>
          <w:rFonts w:ascii="Times New Roman" w:hAnsi="Times New Roman" w:cs="Times New Roman"/>
          <w:i/>
          <w:sz w:val="26"/>
          <w:szCs w:val="26"/>
        </w:rPr>
        <w:t>Közbeszerzési dokumentum</w:t>
      </w:r>
      <w:bookmarkEnd w:id="3"/>
    </w:p>
    <w:p w14:paraId="7CCD05DF" w14:textId="31DDC620" w:rsidR="006113C3" w:rsidRPr="00861B37" w:rsidRDefault="006113C3" w:rsidP="00861B37">
      <w:pPr>
        <w:tabs>
          <w:tab w:val="left" w:pos="8221"/>
        </w:tabs>
        <w:spacing w:before="120" w:after="120" w:line="240" w:lineRule="auto"/>
        <w:jc w:val="both"/>
        <w:rPr>
          <w:rFonts w:ascii="Times New Roman" w:hAnsi="Times New Roman" w:cs="Times New Roman"/>
          <w:sz w:val="24"/>
          <w:szCs w:val="24"/>
        </w:rPr>
      </w:pPr>
      <w:r w:rsidRPr="00861B37">
        <w:rPr>
          <w:rFonts w:ascii="Times New Roman" w:hAnsi="Times New Roman" w:cs="Times New Roman"/>
          <w:i/>
          <w:iCs/>
          <w:sz w:val="24"/>
          <w:szCs w:val="24"/>
          <w:u w:val="single"/>
        </w:rPr>
        <w:t>Közbeszerzési dokumentum</w:t>
      </w:r>
      <w:r w:rsidRPr="00861B37">
        <w:rPr>
          <w:rFonts w:ascii="Times New Roman" w:hAnsi="Times New Roman" w:cs="Times New Roman"/>
          <w:i/>
          <w:iCs/>
          <w:sz w:val="24"/>
          <w:szCs w:val="24"/>
        </w:rPr>
        <w:t xml:space="preserve">: </w:t>
      </w:r>
      <w:r w:rsidR="005344C3" w:rsidRPr="00861B37">
        <w:rPr>
          <w:rFonts w:ascii="Times New Roman" w:hAnsi="Times New Roman" w:cs="Times New Roman"/>
          <w:sz w:val="24"/>
          <w:szCs w:val="24"/>
        </w:rPr>
        <w:t xml:space="preserve">minden olyan dokumentum, amelyet az Ajánlatkérő a közbeszerzés tárgya, illetve a közbeszerzési eljárás leírása vagy meghatározása érdekében hoz létre, illetve amelyre ennek érdekében hivatkozik, így különösen az ajánlattételi felhívás, műszaki leírás, ismertető, kiegészítő tájékoztatás, javasolt szerződéses feltételek, a gazdasági szereplők által benyújtandó dokumentumok mintái, </w:t>
      </w:r>
      <w:r w:rsidR="00B56293" w:rsidRPr="00B56293">
        <w:rPr>
          <w:rFonts w:ascii="Times New Roman" w:hAnsi="Times New Roman" w:cs="Times New Roman"/>
          <w:sz w:val="24"/>
          <w:szCs w:val="24"/>
        </w:rPr>
        <w:t>árazatlan költségvetés</w:t>
      </w:r>
      <w:r w:rsidRPr="00861B37">
        <w:rPr>
          <w:rFonts w:ascii="Times New Roman" w:hAnsi="Times New Roman" w:cs="Times New Roman"/>
          <w:sz w:val="24"/>
          <w:szCs w:val="24"/>
        </w:rPr>
        <w:t>.</w:t>
      </w:r>
    </w:p>
    <w:p w14:paraId="606729C8" w14:textId="77777777" w:rsidR="006113C3" w:rsidRPr="00861B37" w:rsidRDefault="006113C3" w:rsidP="00861B3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A közbeszerzési dokumentumokban, azok egyes részei, vagy a közbeszerzési dokumentumok másolati példányai, illetve azok részei kizárólag az ajánlat elkészítéséhez, a közbeszerzési dokumentumokban feltüntetett rendeltetési célnak megfelelően használhatók fel.</w:t>
      </w:r>
    </w:p>
    <w:p w14:paraId="70BABB8A" w14:textId="77777777" w:rsidR="005344C3" w:rsidRPr="00861B37" w:rsidRDefault="005344C3" w:rsidP="00CD6531">
      <w:pPr>
        <w:spacing w:before="120" w:after="120" w:line="240" w:lineRule="auto"/>
        <w:jc w:val="both"/>
        <w:rPr>
          <w:rFonts w:ascii="Times" w:hAnsi="Times" w:cs="Times"/>
          <w:iCs/>
        </w:rPr>
      </w:pPr>
    </w:p>
    <w:p w14:paraId="46B98DD3" w14:textId="77777777" w:rsidR="005344C3" w:rsidRPr="00861B37" w:rsidRDefault="005344C3" w:rsidP="00EB721F">
      <w:pPr>
        <w:pStyle w:val="Cm"/>
        <w:numPr>
          <w:ilvl w:val="0"/>
          <w:numId w:val="5"/>
        </w:numPr>
        <w:spacing w:before="120" w:after="120"/>
        <w:ind w:left="567" w:hanging="425"/>
        <w:contextualSpacing w:val="0"/>
        <w:outlineLvl w:val="1"/>
        <w:rPr>
          <w:rFonts w:ascii="Times New Roman" w:hAnsi="Times New Roman" w:cs="Times New Roman"/>
          <w:i/>
          <w:sz w:val="26"/>
          <w:szCs w:val="26"/>
        </w:rPr>
      </w:pPr>
      <w:bookmarkStart w:id="4" w:name="_Toc500937315"/>
      <w:bookmarkStart w:id="5" w:name="_Toc5054264"/>
      <w:r w:rsidRPr="00861B37">
        <w:rPr>
          <w:rFonts w:ascii="Times New Roman" w:hAnsi="Times New Roman" w:cs="Times New Roman"/>
          <w:i/>
          <w:sz w:val="26"/>
          <w:szCs w:val="26"/>
        </w:rPr>
        <w:t>Az ajánlattétel költségei</w:t>
      </w:r>
      <w:bookmarkEnd w:id="4"/>
      <w:bookmarkEnd w:id="5"/>
    </w:p>
    <w:p w14:paraId="5782B8AF" w14:textId="77777777" w:rsidR="006113C3" w:rsidRPr="00861B37" w:rsidRDefault="005344C3" w:rsidP="00861B37">
      <w:pPr>
        <w:spacing w:before="120" w:after="120" w:line="240" w:lineRule="auto"/>
        <w:jc w:val="both"/>
        <w:rPr>
          <w:rFonts w:ascii="Times New Roman" w:hAnsi="Times New Roman" w:cs="Times New Roman"/>
        </w:rPr>
      </w:pPr>
      <w:r w:rsidRPr="00861B37">
        <w:rPr>
          <w:rFonts w:ascii="Times New Roman" w:hAnsi="Times New Roman" w:cs="Times New Roman"/>
        </w:rPr>
        <w:t>Az ajánlat elkészítésével és benyújtásával kapcsolatban felmerülő összes költséget az ajánlattevőnek kell viselnie. Az Ajánlatkérő semmilyen módon nem tehető felelőssé vagy kötelezetté ezekkel a költségekkel kapcsolatban, az eljárás lefolytatásának eredményétől függetlenül.</w:t>
      </w:r>
    </w:p>
    <w:p w14:paraId="4CF3F408" w14:textId="77777777" w:rsidR="005344C3" w:rsidRPr="00861B37" w:rsidRDefault="005344C3" w:rsidP="00861B37">
      <w:pPr>
        <w:spacing w:before="120" w:after="120" w:line="240" w:lineRule="auto"/>
        <w:jc w:val="both"/>
        <w:rPr>
          <w:rFonts w:ascii="Times" w:hAnsi="Times" w:cs="Times"/>
          <w:iCs/>
        </w:rPr>
      </w:pPr>
    </w:p>
    <w:p w14:paraId="45E5A44F" w14:textId="4C5FCEF7" w:rsidR="00B228ED" w:rsidRPr="00861B37" w:rsidRDefault="00B228ED" w:rsidP="00EB721F">
      <w:pPr>
        <w:pStyle w:val="Cm"/>
        <w:numPr>
          <w:ilvl w:val="0"/>
          <w:numId w:val="5"/>
        </w:numPr>
        <w:spacing w:before="120" w:after="120"/>
        <w:ind w:left="567" w:hanging="425"/>
        <w:contextualSpacing w:val="0"/>
        <w:outlineLvl w:val="1"/>
        <w:rPr>
          <w:rFonts w:ascii="Times New Roman" w:hAnsi="Times New Roman" w:cs="Times New Roman"/>
          <w:i/>
          <w:sz w:val="26"/>
          <w:szCs w:val="26"/>
        </w:rPr>
      </w:pPr>
      <w:bookmarkStart w:id="6" w:name="_Toc5054265"/>
      <w:r w:rsidRPr="00861B37">
        <w:rPr>
          <w:rFonts w:ascii="Times New Roman" w:hAnsi="Times New Roman" w:cs="Times New Roman"/>
          <w:i/>
          <w:sz w:val="26"/>
          <w:szCs w:val="26"/>
        </w:rPr>
        <w:t>A gazdasági szereplőkre vonatkozó közös szabályok</w:t>
      </w:r>
      <w:bookmarkEnd w:id="6"/>
    </w:p>
    <w:p w14:paraId="15DD3688" w14:textId="1B071771" w:rsidR="00B228ED" w:rsidRPr="00861B37" w:rsidRDefault="00B228ED" w:rsidP="00861B37">
      <w:pPr>
        <w:spacing w:before="120" w:after="120" w:line="240" w:lineRule="auto"/>
        <w:jc w:val="both"/>
        <w:rPr>
          <w:rFonts w:ascii="Times New Roman" w:hAnsi="Times New Roman" w:cs="Times New Roman"/>
          <w:iCs/>
          <w:sz w:val="24"/>
          <w:szCs w:val="24"/>
        </w:rPr>
      </w:pPr>
      <w:r w:rsidRPr="00861B37">
        <w:rPr>
          <w:rFonts w:ascii="Times New Roman" w:hAnsi="Times New Roman" w:cs="Times New Roman"/>
          <w:iCs/>
          <w:sz w:val="24"/>
          <w:szCs w:val="24"/>
        </w:rPr>
        <w:t xml:space="preserve">A gazdasági szereplő a regisztráció során – az EKR által kezelt statisztikák rendelkezésre állása céljából – rögzíti, hogy külföldi tulajdonú gazdasági szereplőnek minősül-e. Külföldi tulajdonú gazdasági szereplőnek kell tekinteni a külföldi állampolgár természetes személy gazdasági szereplőt, valamint az olyan jogi személyt, amelyben külföldi állampolgár természetes személy vagy külföldi jog alapján létrejött jogi személy – közvetlenül vagy közvetetten – a szavazatok több mint felével vagy a Polgári Törvénykönyvről szóló 2013. évi V. törvény (a továbbiakban: Ptk.) szerinti meghatározó befolyással rendelkezik. A közvetett befolyás </w:t>
      </w:r>
      <w:r w:rsidR="003A16E7" w:rsidRPr="00861B37">
        <w:rPr>
          <w:rFonts w:ascii="Times New Roman" w:hAnsi="Times New Roman" w:cs="Times New Roman"/>
          <w:iCs/>
          <w:sz w:val="24"/>
          <w:szCs w:val="24"/>
        </w:rPr>
        <w:t>figyelembevételére</w:t>
      </w:r>
      <w:r w:rsidRPr="00861B37">
        <w:rPr>
          <w:rFonts w:ascii="Times New Roman" w:hAnsi="Times New Roman" w:cs="Times New Roman"/>
          <w:iCs/>
          <w:sz w:val="24"/>
          <w:szCs w:val="24"/>
        </w:rPr>
        <w:t xml:space="preserve"> a Ptk. 8:2. § (4) bekezdése alkalmazandó.</w:t>
      </w:r>
    </w:p>
    <w:p w14:paraId="6281ABFD" w14:textId="289F8853" w:rsidR="00B228ED" w:rsidRDefault="00B228ED" w:rsidP="00861B37">
      <w:pPr>
        <w:spacing w:before="120" w:after="120" w:line="240" w:lineRule="auto"/>
        <w:jc w:val="both"/>
        <w:rPr>
          <w:rFonts w:ascii="Times New Roman" w:hAnsi="Times New Roman" w:cs="Times New Roman"/>
          <w:iCs/>
          <w:sz w:val="24"/>
          <w:szCs w:val="24"/>
        </w:rPr>
      </w:pPr>
      <w:r w:rsidRPr="00861B37">
        <w:rPr>
          <w:rFonts w:ascii="Times New Roman" w:hAnsi="Times New Roman" w:cs="Times New Roman"/>
          <w:iCs/>
          <w:sz w:val="24"/>
          <w:szCs w:val="24"/>
        </w:rPr>
        <w:t>A regisztrált természetes személy és jogi személy köteles az adataiban bekövetkezett változást a rendszerben haladéktalanul, de legkésőbb olyan időpontban rögzíteni, hogy a folyamatban lévő közbeszerzési eljárásban mindig az aktuális adatokkal szerepeljen.</w:t>
      </w:r>
    </w:p>
    <w:p w14:paraId="0F740243" w14:textId="77777777" w:rsidR="00F27C03" w:rsidRDefault="00F27C03">
      <w:pPr>
        <w:rPr>
          <w:rFonts w:ascii="Times New Roman" w:hAnsi="Times New Roman" w:cs="Times New Roman"/>
          <w:b/>
          <w:iCs/>
          <w:sz w:val="24"/>
          <w:szCs w:val="24"/>
          <w:u w:val="single"/>
        </w:rPr>
      </w:pPr>
      <w:r>
        <w:rPr>
          <w:rFonts w:ascii="Times New Roman" w:hAnsi="Times New Roman" w:cs="Times New Roman"/>
          <w:b/>
          <w:iCs/>
          <w:sz w:val="24"/>
          <w:szCs w:val="24"/>
          <w:u w:val="single"/>
        </w:rPr>
        <w:br w:type="page"/>
      </w:r>
    </w:p>
    <w:p w14:paraId="4E71583A" w14:textId="4D60A3AD" w:rsidR="00A770B1" w:rsidRPr="00A770B1" w:rsidRDefault="00A770B1" w:rsidP="00A770B1">
      <w:pPr>
        <w:spacing w:before="120" w:after="120" w:line="240" w:lineRule="auto"/>
        <w:jc w:val="both"/>
        <w:rPr>
          <w:rFonts w:ascii="Times New Roman" w:hAnsi="Times New Roman" w:cs="Times New Roman"/>
          <w:b/>
          <w:iCs/>
          <w:sz w:val="24"/>
          <w:szCs w:val="24"/>
          <w:u w:val="single"/>
        </w:rPr>
      </w:pPr>
      <w:r w:rsidRPr="00A770B1">
        <w:rPr>
          <w:rFonts w:ascii="Times New Roman" w:hAnsi="Times New Roman" w:cs="Times New Roman"/>
          <w:b/>
          <w:iCs/>
          <w:sz w:val="24"/>
          <w:szCs w:val="24"/>
          <w:u w:val="single"/>
        </w:rPr>
        <w:lastRenderedPageBreak/>
        <w:t>AZ EKR-</w:t>
      </w:r>
      <w:proofErr w:type="spellStart"/>
      <w:r w:rsidRPr="00A770B1">
        <w:rPr>
          <w:rFonts w:ascii="Times New Roman" w:hAnsi="Times New Roman" w:cs="Times New Roman"/>
          <w:b/>
          <w:iCs/>
          <w:sz w:val="24"/>
          <w:szCs w:val="24"/>
          <w:u w:val="single"/>
        </w:rPr>
        <w:t>rel</w:t>
      </w:r>
      <w:proofErr w:type="spellEnd"/>
      <w:r w:rsidRPr="00A770B1">
        <w:rPr>
          <w:rFonts w:ascii="Times New Roman" w:hAnsi="Times New Roman" w:cs="Times New Roman"/>
          <w:b/>
          <w:iCs/>
          <w:sz w:val="24"/>
          <w:szCs w:val="24"/>
          <w:u w:val="single"/>
        </w:rPr>
        <w:t xml:space="preserve"> kapcsolatos HELPDESK ELÉRHETŐSÉGE:</w:t>
      </w:r>
    </w:p>
    <w:p w14:paraId="6D52896D" w14:textId="1517BB76" w:rsidR="00A770B1" w:rsidRPr="00A770B1" w:rsidRDefault="00A770B1" w:rsidP="00A770B1">
      <w:pPr>
        <w:spacing w:before="120" w:after="120" w:line="240" w:lineRule="auto"/>
        <w:jc w:val="both"/>
        <w:rPr>
          <w:rFonts w:ascii="Times New Roman" w:hAnsi="Times New Roman" w:cs="Times New Roman"/>
          <w:iCs/>
          <w:sz w:val="24"/>
          <w:szCs w:val="24"/>
        </w:rPr>
      </w:pPr>
      <w:r w:rsidRPr="00A770B1">
        <w:rPr>
          <w:rFonts w:ascii="Times New Roman" w:hAnsi="Times New Roman" w:cs="Times New Roman"/>
          <w:iCs/>
          <w:sz w:val="24"/>
          <w:szCs w:val="24"/>
        </w:rPr>
        <w:t xml:space="preserve">Üzemeltető ügyfélszolgálati e-mail-címe: </w:t>
      </w:r>
      <w:hyperlink r:id="rId12" w:history="1">
        <w:r w:rsidR="003C1003" w:rsidRPr="003C1003">
          <w:rPr>
            <w:rFonts w:ascii="Times New Roman" w:hAnsi="Times New Roman" w:cs="Times New Roman"/>
            <w:iCs/>
            <w:sz w:val="24"/>
            <w:szCs w:val="24"/>
            <w:u w:val="single"/>
          </w:rPr>
          <w:t>ekrhelpdesk@ujvilag.gov.hu</w:t>
        </w:r>
      </w:hyperlink>
    </w:p>
    <w:p w14:paraId="126F0B11" w14:textId="77777777" w:rsidR="00A770B1" w:rsidRPr="00A770B1" w:rsidRDefault="00A770B1" w:rsidP="00A770B1">
      <w:pPr>
        <w:spacing w:before="120" w:after="120" w:line="240" w:lineRule="auto"/>
        <w:jc w:val="both"/>
        <w:rPr>
          <w:rFonts w:ascii="Times New Roman" w:hAnsi="Times New Roman" w:cs="Times New Roman"/>
          <w:iCs/>
          <w:sz w:val="24"/>
          <w:szCs w:val="24"/>
        </w:rPr>
      </w:pPr>
      <w:r w:rsidRPr="00A770B1">
        <w:rPr>
          <w:rFonts w:ascii="Times New Roman" w:hAnsi="Times New Roman" w:cs="Times New Roman"/>
          <w:iCs/>
          <w:sz w:val="24"/>
          <w:szCs w:val="24"/>
        </w:rPr>
        <w:t>Üzemeltető ügyfélszolgálati telefonszáma: +36/1-465-8899 (munkanapokon 8:00-16:00)</w:t>
      </w:r>
    </w:p>
    <w:p w14:paraId="49085761" w14:textId="77777777" w:rsidR="00A770B1" w:rsidRPr="00A770B1" w:rsidRDefault="00A770B1" w:rsidP="00A770B1">
      <w:pPr>
        <w:spacing w:before="120" w:after="120" w:line="240" w:lineRule="auto"/>
        <w:jc w:val="both"/>
        <w:rPr>
          <w:rFonts w:ascii="Times New Roman" w:hAnsi="Times New Roman" w:cs="Times New Roman"/>
          <w:iCs/>
          <w:sz w:val="24"/>
          <w:szCs w:val="24"/>
        </w:rPr>
      </w:pPr>
      <w:r w:rsidRPr="00A770B1">
        <w:rPr>
          <w:rFonts w:ascii="Times New Roman" w:hAnsi="Times New Roman" w:cs="Times New Roman"/>
          <w:iCs/>
          <w:sz w:val="24"/>
          <w:szCs w:val="24"/>
        </w:rPr>
        <w:t xml:space="preserve">EKR-használat jogi támogatása: </w:t>
      </w:r>
      <w:hyperlink r:id="rId13" w:history="1">
        <w:r w:rsidRPr="002E4CD7">
          <w:rPr>
            <w:rStyle w:val="Hiperhivatkozs"/>
            <w:rFonts w:ascii="Times New Roman" w:hAnsi="Times New Roman" w:cs="Times New Roman"/>
            <w:iCs/>
            <w:color w:val="auto"/>
            <w:sz w:val="24"/>
            <w:szCs w:val="24"/>
          </w:rPr>
          <w:t>ekr@me.gov.hu</w:t>
        </w:r>
      </w:hyperlink>
    </w:p>
    <w:p w14:paraId="600CF3A9" w14:textId="2F7A1515" w:rsidR="00A770B1" w:rsidRPr="00F74429" w:rsidRDefault="00A770B1" w:rsidP="00F74429">
      <w:pPr>
        <w:jc w:val="both"/>
        <w:rPr>
          <w:rFonts w:ascii="Segoe UI" w:hAnsi="Segoe UI" w:cs="Segoe UI"/>
          <w:b/>
          <w:bCs/>
          <w:color w:val="212529"/>
        </w:rPr>
      </w:pPr>
      <w:r w:rsidRPr="00A770B1">
        <w:rPr>
          <w:rFonts w:ascii="Times New Roman" w:hAnsi="Times New Roman" w:cs="Times New Roman"/>
          <w:iCs/>
          <w:sz w:val="24"/>
          <w:szCs w:val="24"/>
        </w:rPr>
        <w:t>Egyéni hibabejelentés:</w:t>
      </w:r>
      <w:r w:rsidRPr="00F74429">
        <w:rPr>
          <w:rFonts w:ascii="Times New Roman" w:hAnsi="Times New Roman" w:cs="Times New Roman"/>
          <w:iCs/>
          <w:sz w:val="24"/>
          <w:szCs w:val="24"/>
          <w:u w:val="single"/>
        </w:rPr>
        <w:t xml:space="preserve"> </w:t>
      </w:r>
      <w:hyperlink r:id="rId14" w:history="1">
        <w:r w:rsidR="00F74429" w:rsidRPr="00F74429">
          <w:rPr>
            <w:rFonts w:ascii="Times New Roman" w:hAnsi="Times New Roman" w:cs="Times New Roman"/>
            <w:iCs/>
            <w:sz w:val="24"/>
            <w:szCs w:val="24"/>
            <w:u w:val="single"/>
          </w:rPr>
          <w:t>ugyfelszolgalat@ujvilag.gov.hu</w:t>
        </w:r>
      </w:hyperlink>
    </w:p>
    <w:p w14:paraId="6BEC88E9" w14:textId="1CA03A85" w:rsidR="00A770B1" w:rsidRPr="00A770B1" w:rsidRDefault="00A770B1" w:rsidP="00A770B1">
      <w:pPr>
        <w:spacing w:before="120" w:after="120" w:line="240" w:lineRule="auto"/>
        <w:jc w:val="both"/>
        <w:rPr>
          <w:rFonts w:ascii="Times New Roman" w:hAnsi="Times New Roman" w:cs="Times New Roman"/>
          <w:iCs/>
          <w:sz w:val="24"/>
          <w:szCs w:val="24"/>
        </w:rPr>
      </w:pPr>
      <w:r w:rsidRPr="00A770B1">
        <w:rPr>
          <w:rFonts w:ascii="Times New Roman" w:hAnsi="Times New Roman" w:cs="Times New Roman"/>
          <w:iCs/>
          <w:sz w:val="24"/>
          <w:szCs w:val="24"/>
        </w:rPr>
        <w:t xml:space="preserve">Üzemeltetői weboldal: </w:t>
      </w:r>
    </w:p>
    <w:p w14:paraId="6C4D4FC6" w14:textId="77777777" w:rsidR="00A770B1" w:rsidRPr="00A770B1" w:rsidRDefault="00A770B1" w:rsidP="00A770B1">
      <w:pPr>
        <w:spacing w:before="120" w:after="120" w:line="240" w:lineRule="auto"/>
        <w:jc w:val="both"/>
        <w:rPr>
          <w:rFonts w:ascii="Times New Roman" w:hAnsi="Times New Roman" w:cs="Times New Roman"/>
          <w:iCs/>
          <w:sz w:val="24"/>
          <w:szCs w:val="24"/>
        </w:rPr>
      </w:pPr>
      <w:r w:rsidRPr="00A770B1">
        <w:rPr>
          <w:rFonts w:ascii="Times New Roman" w:hAnsi="Times New Roman" w:cs="Times New Roman"/>
          <w:iCs/>
          <w:sz w:val="24"/>
          <w:szCs w:val="24"/>
        </w:rPr>
        <w:t xml:space="preserve">Felhívjuk a Tisztelt Gazdasági Szereplők figyelmét arra, hogy a fenti elérhetőségeken nincs közbeszerzési jogi tanácsadás vagy Kbt.-értelmezési állásfoglalás, kizárólag a rendszer használatával kapcsolatos kérdéseiket tehetik fel. </w:t>
      </w:r>
      <w:r w:rsidRPr="00B56293">
        <w:rPr>
          <w:rFonts w:ascii="Times New Roman" w:hAnsi="Times New Roman" w:cs="Times New Roman"/>
          <w:b/>
          <w:iCs/>
          <w:sz w:val="24"/>
          <w:szCs w:val="24"/>
          <w:u w:val="single"/>
        </w:rPr>
        <w:t>Ajánlatkérő az EKR használatával kapcsolatosan nem nyújt segítséget, az kizárólag az Üzemeltető által történik.</w:t>
      </w:r>
    </w:p>
    <w:p w14:paraId="0B3D9273" w14:textId="6CFA45F4" w:rsidR="00A770B1" w:rsidRPr="00861B37" w:rsidRDefault="00A770B1" w:rsidP="00A770B1">
      <w:pPr>
        <w:spacing w:before="120" w:after="120" w:line="240" w:lineRule="auto"/>
        <w:jc w:val="both"/>
        <w:rPr>
          <w:rFonts w:ascii="Times New Roman" w:hAnsi="Times New Roman" w:cs="Times New Roman"/>
          <w:iCs/>
          <w:sz w:val="24"/>
          <w:szCs w:val="24"/>
        </w:rPr>
      </w:pPr>
      <w:r w:rsidRPr="00A770B1">
        <w:rPr>
          <w:rFonts w:ascii="Times New Roman" w:hAnsi="Times New Roman" w:cs="Times New Roman"/>
          <w:iCs/>
          <w:sz w:val="24"/>
          <w:szCs w:val="24"/>
        </w:rPr>
        <w:t xml:space="preserve">Ajánlatkérő a további közbeszerzési dokumentumok közé csatolja az eljárás megindításának napján hatályos a </w:t>
      </w:r>
      <w:proofErr w:type="spellStart"/>
      <w:r w:rsidRPr="00A770B1">
        <w:rPr>
          <w:rFonts w:ascii="Times New Roman" w:hAnsi="Times New Roman" w:cs="Times New Roman"/>
          <w:iCs/>
          <w:sz w:val="24"/>
          <w:szCs w:val="24"/>
        </w:rPr>
        <w:t>Nekszt</w:t>
      </w:r>
      <w:proofErr w:type="spellEnd"/>
      <w:r w:rsidRPr="00A770B1">
        <w:rPr>
          <w:rFonts w:ascii="Times New Roman" w:hAnsi="Times New Roman" w:cs="Times New Roman"/>
          <w:iCs/>
          <w:sz w:val="24"/>
          <w:szCs w:val="24"/>
        </w:rPr>
        <w:t xml:space="preserve"> Kft. által az ajánlattevők számára készített Elektronikus Közbeszerzési Rendszer Felhasználói Kézikönyvet (a továbbiakban: Kézikönyv). Kérjük, szíveskedjenek a Kézikönyvnek megfelelően az ajánlatukat benyújtani, valamint az eljárás során szükséges eljárási cselekmények a Kézikönyv szerint végrehajtani, szükség esetén felülvizsgálni, hogy sor került-e rendszer frissítésre és így a Kézikönyv frissítésére.</w:t>
      </w:r>
    </w:p>
    <w:p w14:paraId="23AFE5AC" w14:textId="77777777" w:rsidR="00B228ED" w:rsidRPr="00861B37" w:rsidRDefault="00B228ED" w:rsidP="00861B37">
      <w:pPr>
        <w:spacing w:before="120" w:after="120" w:line="240" w:lineRule="auto"/>
        <w:jc w:val="both"/>
        <w:rPr>
          <w:rFonts w:ascii="Times New Roman" w:hAnsi="Times New Roman" w:cs="Times New Roman"/>
          <w:b/>
          <w:sz w:val="24"/>
          <w:szCs w:val="24"/>
        </w:rPr>
      </w:pPr>
      <w:r w:rsidRPr="00861B37">
        <w:rPr>
          <w:rFonts w:ascii="Times New Roman" w:hAnsi="Times New Roman" w:cs="Times New Roman"/>
          <w:b/>
          <w:sz w:val="24"/>
          <w:szCs w:val="24"/>
        </w:rPr>
        <w:t xml:space="preserve">A gazdasági szereplő a regisztráció során rögzíti, hogy a kis- és középvállalkozásokról, fejlődésük támogatásáról szóló törvény szerint </w:t>
      </w:r>
      <w:proofErr w:type="spellStart"/>
      <w:r w:rsidRPr="00861B37">
        <w:rPr>
          <w:rFonts w:ascii="Times New Roman" w:hAnsi="Times New Roman" w:cs="Times New Roman"/>
          <w:b/>
          <w:sz w:val="24"/>
          <w:szCs w:val="24"/>
        </w:rPr>
        <w:t>mikro</w:t>
      </w:r>
      <w:proofErr w:type="spellEnd"/>
      <w:r w:rsidRPr="00861B37">
        <w:rPr>
          <w:rFonts w:ascii="Times New Roman" w:hAnsi="Times New Roman" w:cs="Times New Roman"/>
          <w:b/>
          <w:sz w:val="24"/>
          <w:szCs w:val="24"/>
        </w:rPr>
        <w:t>-, kis- vagy középvállalkozásnak minősül-e, erről az ajánlatban az ajánlattevőnek ismételten nyilatkoznia nem kell.</w:t>
      </w:r>
    </w:p>
    <w:p w14:paraId="28BE7D1B" w14:textId="1BB12610" w:rsidR="00B56293" w:rsidRPr="00A309FF" w:rsidRDefault="00950924" w:rsidP="00950924">
      <w:pPr>
        <w:spacing w:before="120" w:after="120" w:line="240" w:lineRule="auto"/>
        <w:jc w:val="both"/>
        <w:rPr>
          <w:rFonts w:ascii="Times New Roman" w:hAnsi="Times New Roman" w:cs="Times New Roman"/>
          <w:b/>
          <w:iCs/>
          <w:sz w:val="24"/>
          <w:szCs w:val="24"/>
          <w:u w:val="single"/>
        </w:rPr>
      </w:pPr>
      <w:r w:rsidRPr="00950924">
        <w:rPr>
          <w:rFonts w:ascii="Times New Roman" w:hAnsi="Times New Roman" w:cs="Times New Roman"/>
          <w:b/>
          <w:iCs/>
          <w:sz w:val="24"/>
          <w:szCs w:val="24"/>
          <w:u w:val="single"/>
        </w:rPr>
        <w:t>Közös ajánlattétel esetén az ajánlatban csatolni kell a közbeszerzési törvény 35. § (2) bekezdés szerinti meghatalmazást tartalmazó okiratot. A meghatalmazásnak ki kell terjednie arra, hogy a közös ajánlattevők képviseletére jogosult gazdasági szereplő adott eljárás tekintetében az EKR rendszerben elektronikus úton teendő nyilatkozatok megtételekor az egyes közös ajánlattevők képviseletében eljárhat. Felhívjuk a közös ajánlattevők figyelmét, hogy a nem elektronikus űrlap kitöltésével benyújtott nyilatkozatokra a vezető tag meghatalmazása nem érvényes, azokat az adott konzorciumi tagnak kell aláírnia.</w:t>
      </w:r>
    </w:p>
    <w:p w14:paraId="56A2E142" w14:textId="238BE797" w:rsidR="00532B25" w:rsidRDefault="00CE17AD" w:rsidP="00861B37">
      <w:pPr>
        <w:spacing w:before="120" w:after="120" w:line="240" w:lineRule="auto"/>
        <w:jc w:val="both"/>
        <w:rPr>
          <w:rFonts w:ascii="Times New Roman" w:hAnsi="Times New Roman" w:cs="Times New Roman"/>
          <w:iCs/>
          <w:sz w:val="24"/>
          <w:szCs w:val="24"/>
        </w:rPr>
      </w:pPr>
      <w:r w:rsidRPr="00CE17AD">
        <w:rPr>
          <w:rFonts w:ascii="Times New Roman" w:hAnsi="Times New Roman" w:cs="Times New Roman"/>
          <w:iCs/>
          <w:sz w:val="24"/>
          <w:szCs w:val="24"/>
        </w:rPr>
        <w:t xml:space="preserve">Az alkalmasság igazolásához igénybe vett más szervezet részéről a </w:t>
      </w:r>
      <w:r>
        <w:rPr>
          <w:rFonts w:ascii="Times New Roman" w:hAnsi="Times New Roman" w:cs="Times New Roman"/>
          <w:iCs/>
          <w:sz w:val="24"/>
          <w:szCs w:val="24"/>
        </w:rPr>
        <w:t xml:space="preserve">Kbt. 65. § </w:t>
      </w:r>
      <w:r w:rsidRPr="00CE17AD">
        <w:rPr>
          <w:rFonts w:ascii="Times New Roman" w:hAnsi="Times New Roman" w:cs="Times New Roman"/>
          <w:iCs/>
          <w:sz w:val="24"/>
          <w:szCs w:val="24"/>
        </w:rPr>
        <w:t>(7) bekezdés szerint csatolandó, kötelezettségvállalást tartalmazó okiratnak tartalmaznia kell az ajánlattevő részére szóló meghatalmazást arra, hogy az EKR-ben elektronikus úton teendő nyilatkozatok megtételekor az adott szervezet képviseletében eljárhat.</w:t>
      </w:r>
    </w:p>
    <w:p w14:paraId="1B118F03" w14:textId="77777777" w:rsidR="003B4F32" w:rsidRDefault="00CE17AD" w:rsidP="00861B37">
      <w:pPr>
        <w:spacing w:before="120" w:after="12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 Kbt. 69. § </w:t>
      </w:r>
      <w:r w:rsidRPr="00CE17AD">
        <w:rPr>
          <w:rFonts w:ascii="Times New Roman" w:hAnsi="Times New Roman" w:cs="Times New Roman"/>
          <w:iCs/>
          <w:sz w:val="24"/>
          <w:szCs w:val="24"/>
        </w:rPr>
        <w:t>(11a)</w:t>
      </w:r>
      <w:r>
        <w:rPr>
          <w:rFonts w:ascii="Times New Roman" w:hAnsi="Times New Roman" w:cs="Times New Roman"/>
          <w:iCs/>
          <w:sz w:val="24"/>
          <w:szCs w:val="24"/>
        </w:rPr>
        <w:t xml:space="preserve"> bekezdése alapján n</w:t>
      </w:r>
      <w:r w:rsidRPr="00CE17AD">
        <w:rPr>
          <w:rFonts w:ascii="Times New Roman" w:hAnsi="Times New Roman" w:cs="Times New Roman"/>
          <w:iCs/>
          <w:sz w:val="24"/>
          <w:szCs w:val="24"/>
        </w:rPr>
        <w:t xml:space="preserve">em kérhető a gazdasági szereplőtől olyan igazolás benyújtása, amelyet ugyanazon ajánlatkérő részére a gazdasági szereplő korábbi közbeszerzési vagy koncessziós beszerzési eljárásban az EKR-ben elektronikus úton már benyújtott. Ebben az esetben az ajánlatkérő </w:t>
      </w:r>
      <w:r>
        <w:rPr>
          <w:rFonts w:ascii="Times New Roman" w:hAnsi="Times New Roman" w:cs="Times New Roman"/>
          <w:iCs/>
          <w:sz w:val="24"/>
          <w:szCs w:val="24"/>
        </w:rPr>
        <w:t xml:space="preserve">Kbt. 69. § </w:t>
      </w:r>
      <w:r w:rsidRPr="00CE17AD">
        <w:rPr>
          <w:rFonts w:ascii="Times New Roman" w:hAnsi="Times New Roman" w:cs="Times New Roman"/>
          <w:iCs/>
          <w:sz w:val="24"/>
          <w:szCs w:val="24"/>
        </w:rPr>
        <w:t>(4) vagy (</w:t>
      </w:r>
      <w:proofErr w:type="gramStart"/>
      <w:r w:rsidRPr="00CE17AD">
        <w:rPr>
          <w:rFonts w:ascii="Times New Roman" w:hAnsi="Times New Roman" w:cs="Times New Roman"/>
          <w:iCs/>
          <w:sz w:val="24"/>
          <w:szCs w:val="24"/>
        </w:rPr>
        <w:t>6)–</w:t>
      </w:r>
      <w:proofErr w:type="gramEnd"/>
      <w:r w:rsidRPr="00CE17AD">
        <w:rPr>
          <w:rFonts w:ascii="Times New Roman" w:hAnsi="Times New Roman" w:cs="Times New Roman"/>
          <w:iCs/>
          <w:sz w:val="24"/>
          <w:szCs w:val="24"/>
        </w:rPr>
        <w:t xml:space="preserve">(8) bekezdés szerinti felhívására a gazdasági szereplő nyilatkozik arról, hogy mely korábbi eljárásban benyújtott igazolást kéri figyelembe venni a bírálat során. </w:t>
      </w:r>
    </w:p>
    <w:p w14:paraId="41A87CEA" w14:textId="6692714D" w:rsidR="006113C3" w:rsidRPr="00861B37" w:rsidRDefault="00CE17AD" w:rsidP="00861B37">
      <w:pPr>
        <w:spacing w:before="120" w:after="120" w:line="240" w:lineRule="auto"/>
        <w:jc w:val="both"/>
        <w:rPr>
          <w:rFonts w:ascii="Times New Roman" w:hAnsi="Times New Roman" w:cs="Times New Roman"/>
          <w:iCs/>
          <w:sz w:val="24"/>
          <w:szCs w:val="24"/>
        </w:rPr>
      </w:pPr>
      <w:r w:rsidRPr="00CE17AD">
        <w:rPr>
          <w:rFonts w:ascii="Times New Roman" w:hAnsi="Times New Roman" w:cs="Times New Roman"/>
          <w:iCs/>
          <w:sz w:val="24"/>
          <w:szCs w:val="24"/>
        </w:rPr>
        <w:t>Az ajánlatkérő attól függetlenül vizsgálja meg, hogy a korábban benyújtott igazolás megfelel-e az adott közbeszerzési eljárásban benyújtandó igazolásra irányadó tartalmi követelményeknek, hogy a korábbi igazolás adott esetben megjelöli, hogy azt mely közbeszerzési eljárásban való felhasználás céljára állították ki.</w:t>
      </w:r>
    </w:p>
    <w:p w14:paraId="7918E8DA" w14:textId="77777777" w:rsidR="00A14656" w:rsidRPr="00CE17AD" w:rsidRDefault="00A14656" w:rsidP="00A14656">
      <w:pPr>
        <w:spacing w:before="120" w:after="120" w:line="240" w:lineRule="auto"/>
        <w:jc w:val="both"/>
        <w:rPr>
          <w:rFonts w:ascii="Times New Roman" w:hAnsi="Times New Roman" w:cs="Times New Roman"/>
          <w:b/>
          <w:iCs/>
          <w:sz w:val="24"/>
          <w:szCs w:val="24"/>
        </w:rPr>
      </w:pPr>
      <w:r w:rsidRPr="00CE17AD">
        <w:rPr>
          <w:rFonts w:ascii="Times New Roman" w:hAnsi="Times New Roman" w:cs="Times New Roman"/>
          <w:b/>
          <w:iCs/>
          <w:sz w:val="24"/>
          <w:szCs w:val="24"/>
        </w:rPr>
        <w:t xml:space="preserve">Az EKR-ben elektronikus űrlap benyújtásával teendő nyilatkozatokat a közös ajánlattevők, valamint az alkalmasság igazolásában részt vevő más szervezetek képviseletében az ajánlatot benyújtó gazdasági szereplő teszi meg. A nyilatkozatok </w:t>
      </w:r>
      <w:r w:rsidRPr="00CE17AD">
        <w:rPr>
          <w:rFonts w:ascii="Times New Roman" w:hAnsi="Times New Roman" w:cs="Times New Roman"/>
          <w:b/>
          <w:iCs/>
          <w:sz w:val="24"/>
          <w:szCs w:val="24"/>
        </w:rPr>
        <w:lastRenderedPageBreak/>
        <w:t>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77CCF1F9" w14:textId="5CE67726" w:rsidR="00B228ED" w:rsidRDefault="00F662A1" w:rsidP="00861B37">
      <w:pPr>
        <w:spacing w:before="120" w:after="12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 </w:t>
      </w:r>
      <w:r w:rsidRPr="00F662A1">
        <w:rPr>
          <w:rFonts w:ascii="Times New Roman" w:hAnsi="Times New Roman" w:cs="Times New Roman"/>
          <w:iCs/>
          <w:sz w:val="24"/>
          <w:szCs w:val="24"/>
        </w:rPr>
        <w:t xml:space="preserve">424/2017. (XII. 19.) Korm. rendelet </w:t>
      </w:r>
      <w:r>
        <w:rPr>
          <w:rFonts w:ascii="Times New Roman" w:hAnsi="Times New Roman" w:cs="Times New Roman"/>
          <w:iCs/>
          <w:sz w:val="24"/>
          <w:szCs w:val="24"/>
        </w:rPr>
        <w:t xml:space="preserve">6. § </w:t>
      </w:r>
      <w:r w:rsidRPr="00F662A1">
        <w:rPr>
          <w:rFonts w:ascii="Times New Roman" w:hAnsi="Times New Roman" w:cs="Times New Roman"/>
          <w:iCs/>
          <w:sz w:val="24"/>
          <w:szCs w:val="24"/>
        </w:rPr>
        <w:t>(6a)</w:t>
      </w:r>
      <w:r>
        <w:rPr>
          <w:rFonts w:ascii="Times New Roman" w:hAnsi="Times New Roman" w:cs="Times New Roman"/>
          <w:iCs/>
          <w:sz w:val="24"/>
          <w:szCs w:val="24"/>
        </w:rPr>
        <w:t xml:space="preserve"> bekezdése alapján</w:t>
      </w:r>
      <w:r w:rsidRPr="00F662A1">
        <w:rPr>
          <w:rFonts w:ascii="Times New Roman" w:hAnsi="Times New Roman" w:cs="Times New Roman"/>
          <w:iCs/>
          <w:sz w:val="24"/>
          <w:szCs w:val="24"/>
        </w:rPr>
        <w:t xml:space="preserve"> </w:t>
      </w:r>
      <w:r>
        <w:rPr>
          <w:rFonts w:ascii="Times New Roman" w:hAnsi="Times New Roman" w:cs="Times New Roman"/>
          <w:iCs/>
          <w:sz w:val="24"/>
          <w:szCs w:val="24"/>
        </w:rPr>
        <w:t>a</w:t>
      </w:r>
      <w:r w:rsidRPr="00F662A1">
        <w:rPr>
          <w:rFonts w:ascii="Times New Roman" w:hAnsi="Times New Roman" w:cs="Times New Roman"/>
          <w:iCs/>
          <w:sz w:val="24"/>
          <w:szCs w:val="24"/>
        </w:rPr>
        <w:t>z ajánlattevő kapacitásait rendelkezésre bocsátó szervezetként csak olyan gazdasági szereplőt vehet igénybe, amely regisztrált az EKR-ben, vagy amelynek adatait az ajánlattétel során az EKR-ben előzetesen rögzítette.</w:t>
      </w:r>
    </w:p>
    <w:p w14:paraId="696C9939" w14:textId="77777777" w:rsidR="00852BE4" w:rsidRPr="00852BE4" w:rsidRDefault="00852BE4" w:rsidP="00852BE4">
      <w:pPr>
        <w:spacing w:before="120" w:after="120" w:line="240" w:lineRule="auto"/>
        <w:jc w:val="both"/>
        <w:rPr>
          <w:rFonts w:ascii="Times New Roman" w:hAnsi="Times New Roman" w:cs="Times New Roman"/>
          <w:iCs/>
          <w:sz w:val="24"/>
          <w:szCs w:val="24"/>
        </w:rPr>
      </w:pPr>
      <w:r w:rsidRPr="00852BE4">
        <w:rPr>
          <w:rFonts w:ascii="Times New Roman" w:hAnsi="Times New Roman" w:cs="Times New Roman"/>
          <w:iCs/>
          <w:sz w:val="24"/>
          <w:szCs w:val="24"/>
        </w:rPr>
        <w:t>Az ajánlatkérő a nem magyar nyelven benyújtott dokumentumok ajánlattevő általi fordítását is köteles elfogadni.</w:t>
      </w:r>
    </w:p>
    <w:p w14:paraId="1075D868" w14:textId="03CF8738" w:rsidR="00852BE4" w:rsidRDefault="00852BE4" w:rsidP="00852BE4">
      <w:pPr>
        <w:spacing w:before="120" w:after="120" w:line="240" w:lineRule="auto"/>
        <w:jc w:val="both"/>
        <w:rPr>
          <w:rFonts w:ascii="Times New Roman" w:hAnsi="Times New Roman" w:cs="Times New Roman"/>
          <w:iCs/>
          <w:sz w:val="24"/>
          <w:szCs w:val="24"/>
        </w:rPr>
      </w:pPr>
      <w:r w:rsidRPr="00852BE4">
        <w:rPr>
          <w:rFonts w:ascii="Times New Roman" w:hAnsi="Times New Roman" w:cs="Times New Roman"/>
          <w:iCs/>
          <w:sz w:val="24"/>
          <w:szCs w:val="24"/>
        </w:rPr>
        <w:t xml:space="preserve">Ha a </w:t>
      </w:r>
      <w:r>
        <w:rPr>
          <w:rFonts w:ascii="Times New Roman" w:hAnsi="Times New Roman" w:cs="Times New Roman"/>
          <w:iCs/>
          <w:sz w:val="24"/>
          <w:szCs w:val="24"/>
        </w:rPr>
        <w:t xml:space="preserve">Kbt. </w:t>
      </w:r>
      <w:r w:rsidRPr="00852BE4">
        <w:rPr>
          <w:rFonts w:ascii="Times New Roman" w:hAnsi="Times New Roman" w:cs="Times New Roman"/>
          <w:iCs/>
          <w:sz w:val="24"/>
          <w:szCs w:val="24"/>
        </w:rPr>
        <w:t xml:space="preserve">41/C. § (1) bekezdés e) pontja alapján az ajánlatok benyújtása egészében papíralapon történik és ahol </w:t>
      </w:r>
      <w:r>
        <w:rPr>
          <w:rFonts w:ascii="Times New Roman" w:hAnsi="Times New Roman" w:cs="Times New Roman"/>
          <w:iCs/>
          <w:sz w:val="24"/>
          <w:szCs w:val="24"/>
        </w:rPr>
        <w:t>a Kbt.</w:t>
      </w:r>
      <w:r w:rsidRPr="00852BE4">
        <w:rPr>
          <w:rFonts w:ascii="Times New Roman" w:hAnsi="Times New Roman" w:cs="Times New Roman"/>
          <w:iCs/>
          <w:sz w:val="24"/>
          <w:szCs w:val="24"/>
        </w:rPr>
        <w:t xml:space="preserve"> vagy </w:t>
      </w:r>
      <w:r>
        <w:rPr>
          <w:rFonts w:ascii="Times New Roman" w:hAnsi="Times New Roman" w:cs="Times New Roman"/>
          <w:iCs/>
          <w:sz w:val="24"/>
          <w:szCs w:val="24"/>
        </w:rPr>
        <w:t>a Kbt.</w:t>
      </w:r>
      <w:r w:rsidRPr="00852BE4">
        <w:rPr>
          <w:rFonts w:ascii="Times New Roman" w:hAnsi="Times New Roman" w:cs="Times New Roman"/>
          <w:iCs/>
          <w:sz w:val="24"/>
          <w:szCs w:val="24"/>
        </w:rPr>
        <w:t xml:space="preserve"> felhatalmazása alapján megalkotott jogszabály alapján az ajánlatkérő a közbeszerzési eljárás során valamely dokumentum benyújtását írja elő, a dokumentum – ha jogszabály eltérően nem rendelkezik – egyszerű másolatban is benyújtható. Az ajánlat </w:t>
      </w:r>
      <w:r>
        <w:rPr>
          <w:rFonts w:ascii="Times New Roman" w:hAnsi="Times New Roman" w:cs="Times New Roman"/>
          <w:iCs/>
          <w:sz w:val="24"/>
          <w:szCs w:val="24"/>
        </w:rPr>
        <w:t xml:space="preserve">Kbt. </w:t>
      </w:r>
      <w:r w:rsidRPr="00852BE4">
        <w:rPr>
          <w:rFonts w:ascii="Times New Roman" w:hAnsi="Times New Roman" w:cs="Times New Roman"/>
          <w:iCs/>
          <w:sz w:val="24"/>
          <w:szCs w:val="24"/>
        </w:rPr>
        <w:t xml:space="preserve">68. § (2) bekezdése szerint benyújtott egy eredeti példányának a </w:t>
      </w:r>
      <w:r>
        <w:rPr>
          <w:rFonts w:ascii="Times New Roman" w:hAnsi="Times New Roman" w:cs="Times New Roman"/>
          <w:iCs/>
          <w:sz w:val="24"/>
          <w:szCs w:val="24"/>
        </w:rPr>
        <w:t xml:space="preserve">Kbt. </w:t>
      </w:r>
      <w:r w:rsidRPr="00852BE4">
        <w:rPr>
          <w:rFonts w:ascii="Times New Roman" w:hAnsi="Times New Roman" w:cs="Times New Roman"/>
          <w:iCs/>
          <w:sz w:val="24"/>
          <w:szCs w:val="24"/>
        </w:rPr>
        <w:t>66. § (2) bekezdése szerinti nyilatkozat eredeti aláírt példányát kell tartalmaznia.</w:t>
      </w:r>
    </w:p>
    <w:p w14:paraId="491CAAE2" w14:textId="77777777" w:rsidR="00F662A1" w:rsidRPr="00382F27" w:rsidRDefault="00F662A1" w:rsidP="00861B37">
      <w:pPr>
        <w:spacing w:before="120" w:after="120" w:line="240" w:lineRule="auto"/>
        <w:jc w:val="both"/>
        <w:rPr>
          <w:rFonts w:ascii="Times New Roman" w:hAnsi="Times New Roman" w:cs="Times New Roman"/>
          <w:iCs/>
          <w:sz w:val="24"/>
          <w:szCs w:val="24"/>
        </w:rPr>
      </w:pPr>
    </w:p>
    <w:p w14:paraId="2106AF70" w14:textId="4A65EE0E" w:rsidR="00B228ED" w:rsidRPr="00382F27" w:rsidRDefault="00B228ED" w:rsidP="00EB721F">
      <w:pPr>
        <w:pStyle w:val="Cm"/>
        <w:numPr>
          <w:ilvl w:val="0"/>
          <w:numId w:val="5"/>
        </w:numPr>
        <w:spacing w:before="120" w:after="120"/>
        <w:ind w:left="567" w:hanging="425"/>
        <w:contextualSpacing w:val="0"/>
        <w:outlineLvl w:val="1"/>
        <w:rPr>
          <w:rFonts w:ascii="Times New Roman" w:hAnsi="Times New Roman" w:cs="Times New Roman"/>
          <w:i/>
          <w:sz w:val="24"/>
          <w:szCs w:val="24"/>
        </w:rPr>
      </w:pPr>
      <w:bookmarkStart w:id="7" w:name="_Toc5054266"/>
      <w:r w:rsidRPr="00382F27">
        <w:rPr>
          <w:rFonts w:ascii="Times New Roman" w:hAnsi="Times New Roman" w:cs="Times New Roman"/>
          <w:i/>
          <w:sz w:val="24"/>
          <w:szCs w:val="24"/>
        </w:rPr>
        <w:t>Kommunikáció a közbeszerzési eljárás során</w:t>
      </w:r>
      <w:bookmarkEnd w:id="7"/>
    </w:p>
    <w:p w14:paraId="18851888" w14:textId="77777777" w:rsidR="005344C3" w:rsidRPr="00382F27" w:rsidRDefault="005344C3" w:rsidP="00EB721F">
      <w:pPr>
        <w:pStyle w:val="Alcm"/>
        <w:numPr>
          <w:ilvl w:val="0"/>
          <w:numId w:val="6"/>
        </w:numPr>
        <w:spacing w:before="120" w:after="120" w:line="240" w:lineRule="auto"/>
        <w:ind w:left="567" w:hanging="425"/>
        <w:outlineLvl w:val="2"/>
        <w:rPr>
          <w:rFonts w:ascii="Times New Roman" w:hAnsi="Times New Roman" w:cs="Times New Roman"/>
          <w:color w:val="auto"/>
          <w:sz w:val="24"/>
          <w:szCs w:val="24"/>
        </w:rPr>
      </w:pPr>
      <w:bookmarkStart w:id="8" w:name="_Toc500937317"/>
      <w:bookmarkStart w:id="9" w:name="_Toc5054267"/>
      <w:r w:rsidRPr="00382F27">
        <w:rPr>
          <w:rFonts w:ascii="Times New Roman" w:hAnsi="Times New Roman" w:cs="Times New Roman"/>
          <w:color w:val="auto"/>
          <w:sz w:val="24"/>
          <w:szCs w:val="24"/>
        </w:rPr>
        <w:t>A közbeszerzési eljárás és az ajánlat nyelve</w:t>
      </w:r>
      <w:bookmarkEnd w:id="8"/>
      <w:bookmarkEnd w:id="9"/>
    </w:p>
    <w:p w14:paraId="450ADFC4" w14:textId="77777777" w:rsidR="005344C3" w:rsidRPr="00382F27" w:rsidRDefault="005344C3" w:rsidP="00EB721F">
      <w:pPr>
        <w:spacing w:before="120" w:after="120" w:line="240" w:lineRule="auto"/>
        <w:ind w:left="142"/>
        <w:jc w:val="both"/>
        <w:rPr>
          <w:rFonts w:ascii="Times New Roman" w:hAnsi="Times New Roman" w:cs="Times New Roman"/>
          <w:b/>
          <w:sz w:val="24"/>
          <w:szCs w:val="24"/>
        </w:rPr>
      </w:pPr>
      <w:r w:rsidRPr="00382F27">
        <w:rPr>
          <w:rFonts w:ascii="Times New Roman" w:hAnsi="Times New Roman" w:cs="Times New Roman"/>
          <w:b/>
          <w:sz w:val="24"/>
          <w:szCs w:val="24"/>
        </w:rPr>
        <w:t>A közbeszerzési eljárás nyelve: magyar.</w:t>
      </w:r>
    </w:p>
    <w:p w14:paraId="4D372B2F" w14:textId="77777777" w:rsidR="005344C3" w:rsidRPr="00382F27" w:rsidRDefault="005344C3" w:rsidP="00EB721F">
      <w:pPr>
        <w:spacing w:before="120" w:after="120" w:line="240" w:lineRule="auto"/>
        <w:ind w:left="142"/>
        <w:jc w:val="both"/>
        <w:rPr>
          <w:rFonts w:ascii="Times New Roman" w:hAnsi="Times New Roman" w:cs="Times New Roman"/>
          <w:sz w:val="24"/>
          <w:szCs w:val="24"/>
        </w:rPr>
      </w:pPr>
      <w:r w:rsidRPr="00382F27">
        <w:rPr>
          <w:rFonts w:ascii="Times New Roman" w:hAnsi="Times New Roman" w:cs="Times New Roman"/>
          <w:sz w:val="24"/>
          <w:szCs w:val="24"/>
        </w:rPr>
        <w:t>Az eljárás során mindennemű közlés magyar nyelven történik, kommunikáció semmilyen más nyelven nem fogadható el.</w:t>
      </w:r>
    </w:p>
    <w:p w14:paraId="588080C4" w14:textId="77777777" w:rsidR="005344C3" w:rsidRPr="00382F27" w:rsidRDefault="005344C3" w:rsidP="00EB721F">
      <w:pPr>
        <w:spacing w:before="120" w:after="120" w:line="240" w:lineRule="auto"/>
        <w:ind w:left="142"/>
        <w:jc w:val="both"/>
        <w:rPr>
          <w:rFonts w:ascii="Times New Roman" w:hAnsi="Times New Roman" w:cs="Times New Roman"/>
          <w:b/>
          <w:sz w:val="24"/>
          <w:szCs w:val="24"/>
        </w:rPr>
      </w:pPr>
      <w:r w:rsidRPr="00382F27">
        <w:rPr>
          <w:rFonts w:ascii="Times New Roman" w:hAnsi="Times New Roman" w:cs="Times New Roman"/>
          <w:b/>
          <w:sz w:val="24"/>
          <w:szCs w:val="24"/>
        </w:rPr>
        <w:t>Az ajánlattétel nyelve: magyar.</w:t>
      </w:r>
    </w:p>
    <w:p w14:paraId="375506DB" w14:textId="74D8057A" w:rsidR="00C93B9C" w:rsidRPr="00382F27" w:rsidRDefault="00C93B9C" w:rsidP="00EB721F">
      <w:pPr>
        <w:spacing w:before="120" w:after="120" w:line="240" w:lineRule="auto"/>
        <w:ind w:left="142"/>
        <w:jc w:val="both"/>
        <w:rPr>
          <w:rFonts w:ascii="Times New Roman" w:hAnsi="Times New Roman" w:cs="Times New Roman"/>
          <w:b/>
          <w:sz w:val="24"/>
          <w:szCs w:val="24"/>
        </w:rPr>
      </w:pPr>
      <w:r w:rsidRPr="00382F27">
        <w:rPr>
          <w:rFonts w:ascii="Times New Roman" w:hAnsi="Times New Roman" w:cs="Times New Roman"/>
          <w:b/>
          <w:sz w:val="24"/>
          <w:szCs w:val="24"/>
        </w:rPr>
        <w:t>Az eljárás nyelve magyar.</w:t>
      </w:r>
    </w:p>
    <w:p w14:paraId="66351DB2" w14:textId="77777777" w:rsidR="00DB6DBF" w:rsidRPr="005B5582" w:rsidRDefault="00951BE1" w:rsidP="00951BE1">
      <w:pPr>
        <w:spacing w:before="120" w:after="120" w:line="240" w:lineRule="auto"/>
        <w:ind w:left="142"/>
        <w:jc w:val="both"/>
        <w:rPr>
          <w:rFonts w:ascii="Times New Roman" w:hAnsi="Times New Roman" w:cs="Times New Roman"/>
          <w:bCs/>
          <w:iCs/>
          <w:sz w:val="24"/>
          <w:szCs w:val="24"/>
        </w:rPr>
      </w:pPr>
      <w:r w:rsidRPr="005B5582">
        <w:rPr>
          <w:rFonts w:ascii="Times New Roman" w:hAnsi="Times New Roman" w:cs="Times New Roman"/>
          <w:bCs/>
          <w:iCs/>
          <w:sz w:val="24"/>
          <w:szCs w:val="24"/>
        </w:rPr>
        <w:t xml:space="preserve">A Kbt. 41/A. § (1) bekezdés alapján a Kbt. vagy a Kbt. felhatalmazása alapján megalkotott jogszabály alapján az ajánlatkérő a közbeszerzési eljárás során valamely dokumentum benyújtását írja elő, a dokumentum benyújtható az EKR-ben kitöltött elektronikus űrlap alkalmazásával, vagy – amennyiben az adott dokumentumra a nyilatkozattétel nyelvén elektronikus űrlap nem áll rendelkezésre – a papíralapú dokumentum egyszerű elektronikus másolata formájában. Amennyiben az EKR-ben az adott dokumentumra vonatkozó elektronikus űrlap a nyilatkozattétel nyelvén nem áll rendelkezésre, a nyilatkozat csatolható az EKR-ben legalább fokozott biztonságú elektronikus aláírással ellátott dokumentumként is, az ajánlatkérő azonban – a Kbt. 41/A. § (2) bekezdésben foglalt eset kivételével – nem követelheti meg elektronikus aláírás alkalmazását. </w:t>
      </w:r>
    </w:p>
    <w:p w14:paraId="2829171B" w14:textId="7890CDD3" w:rsidR="00951BE1" w:rsidRPr="005B5582" w:rsidRDefault="00951BE1" w:rsidP="00951BE1">
      <w:pPr>
        <w:spacing w:before="120" w:after="120" w:line="240" w:lineRule="auto"/>
        <w:ind w:left="142"/>
        <w:jc w:val="both"/>
        <w:rPr>
          <w:rFonts w:ascii="Times New Roman" w:hAnsi="Times New Roman" w:cs="Times New Roman"/>
          <w:bCs/>
          <w:iCs/>
          <w:sz w:val="24"/>
          <w:szCs w:val="24"/>
        </w:rPr>
      </w:pPr>
      <w:r w:rsidRPr="005B5582">
        <w:rPr>
          <w:rFonts w:ascii="Times New Roman" w:hAnsi="Times New Roman" w:cs="Times New Roman"/>
          <w:bCs/>
          <w:iCs/>
          <w:sz w:val="24"/>
          <w:szCs w:val="24"/>
        </w:rPr>
        <w:t>Ahol e törvény végrehajtási rendelete közjegyző vagy szakmai, illetve gazdasági kamara által hitelesített nyilatkozat benyújtását írja elő, a dokumentum benyújtható a papíralapon hitelesített dokumentum egyszerű elektronikus másolataként, vagy olyan formában is, ahol a papíralapon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14:paraId="1B0D2E1A" w14:textId="77777777" w:rsidR="005B5582" w:rsidRDefault="00951BE1" w:rsidP="00951BE1">
      <w:pPr>
        <w:spacing w:before="120" w:after="120" w:line="240" w:lineRule="auto"/>
        <w:ind w:left="142"/>
        <w:jc w:val="both"/>
        <w:rPr>
          <w:rFonts w:ascii="Times New Roman" w:hAnsi="Times New Roman" w:cs="Times New Roman"/>
          <w:iCs/>
          <w:sz w:val="24"/>
          <w:szCs w:val="24"/>
        </w:rPr>
      </w:pPr>
      <w:r w:rsidRPr="00382F27">
        <w:rPr>
          <w:rFonts w:ascii="Times New Roman" w:hAnsi="Times New Roman" w:cs="Times New Roman"/>
          <w:iCs/>
          <w:sz w:val="24"/>
          <w:szCs w:val="24"/>
        </w:rPr>
        <w:t xml:space="preserve">Amennyiben valamely nyilatkozatminta az EKR-ben elektronikus űrlapként a nyilatkozat megtételének nyelvén rendelkezésre áll, a nyilatkozatot az elektronikus űrlap kitöltése útján kell az ajánlat részeként megtenni. </w:t>
      </w:r>
    </w:p>
    <w:p w14:paraId="344400CF" w14:textId="77777777" w:rsidR="005B5582" w:rsidRDefault="005B5582" w:rsidP="00951BE1">
      <w:pPr>
        <w:spacing w:before="120" w:after="120" w:line="240" w:lineRule="auto"/>
        <w:ind w:left="142"/>
        <w:jc w:val="both"/>
        <w:rPr>
          <w:rFonts w:ascii="Times New Roman" w:hAnsi="Times New Roman" w:cs="Times New Roman"/>
          <w:iCs/>
          <w:sz w:val="24"/>
          <w:szCs w:val="24"/>
        </w:rPr>
      </w:pPr>
    </w:p>
    <w:p w14:paraId="54D8BF1C" w14:textId="63AE6420" w:rsidR="00B228ED" w:rsidRPr="00382F27" w:rsidRDefault="00951BE1" w:rsidP="00951BE1">
      <w:pPr>
        <w:spacing w:before="120" w:after="120" w:line="240" w:lineRule="auto"/>
        <w:ind w:left="142"/>
        <w:jc w:val="both"/>
        <w:rPr>
          <w:rFonts w:ascii="Times New Roman" w:hAnsi="Times New Roman" w:cs="Times New Roman"/>
          <w:iCs/>
          <w:sz w:val="24"/>
          <w:szCs w:val="24"/>
        </w:rPr>
      </w:pPr>
      <w:r w:rsidRPr="00382F27">
        <w:rPr>
          <w:rFonts w:ascii="Times New Roman" w:hAnsi="Times New Roman" w:cs="Times New Roman"/>
          <w:iCs/>
          <w:sz w:val="24"/>
          <w:szCs w:val="24"/>
        </w:rPr>
        <w:lastRenderedPageBreak/>
        <w:t>Ha az adott nyilatkozatra az EKR-ben elektronikus űrlap áll rendelkezésre, azt akkor is ki kell tölteni, ha az ajánlatkérő az adott nyilatkozat más nyelven történő benyújtását is lehetővé teszi az ajánlatban, és az ajánlattevő eltérő nyelvű nyilatkozatot csatol a rendszerben. Ebben az esetben, ha az elektronikus űrlap magyar nyelven kerül kitöltésre, azt a csatolt nyilatkozat fordításának kell tekinteni.</w:t>
      </w:r>
    </w:p>
    <w:p w14:paraId="39477715" w14:textId="0C1CAA96" w:rsidR="00B228ED" w:rsidRPr="00382F27" w:rsidRDefault="00B228ED" w:rsidP="00EB721F">
      <w:pPr>
        <w:spacing w:before="120" w:after="120" w:line="240" w:lineRule="auto"/>
        <w:ind w:left="142"/>
        <w:jc w:val="both"/>
        <w:rPr>
          <w:rFonts w:ascii="Times New Roman" w:hAnsi="Times New Roman" w:cs="Times New Roman"/>
          <w:b/>
          <w:sz w:val="24"/>
          <w:szCs w:val="24"/>
        </w:rPr>
      </w:pPr>
      <w:r w:rsidRPr="00382F27">
        <w:rPr>
          <w:rFonts w:ascii="Times New Roman" w:hAnsi="Times New Roman" w:cs="Times New Roman"/>
          <w:sz w:val="24"/>
          <w:szCs w:val="24"/>
        </w:rPr>
        <w:t>Az Ajánlatkérő annak érdekében, hogy a gazdasági szereplők által benyújtott dokumentumok tartalmát meg tudja jeleníteni, előírja az EKR</w:t>
      </w:r>
      <w:r w:rsidR="009D20F0" w:rsidRPr="00382F27">
        <w:rPr>
          <w:rFonts w:ascii="Times New Roman" w:hAnsi="Times New Roman" w:cs="Times New Roman"/>
          <w:sz w:val="24"/>
          <w:szCs w:val="24"/>
        </w:rPr>
        <w:t>-</w:t>
      </w:r>
      <w:r w:rsidRPr="00382F27">
        <w:rPr>
          <w:rFonts w:ascii="Times New Roman" w:hAnsi="Times New Roman" w:cs="Times New Roman"/>
          <w:sz w:val="24"/>
          <w:szCs w:val="24"/>
        </w:rPr>
        <w:t xml:space="preserve">ben csatolt formában benyújtandó elektronikus dokumentumok jellemzőire, így különösen a fájlformátumra vonatkozó követelményeket. </w:t>
      </w:r>
      <w:r w:rsidRPr="00382F27">
        <w:rPr>
          <w:rFonts w:ascii="Times New Roman" w:hAnsi="Times New Roman" w:cs="Times New Roman"/>
          <w:b/>
          <w:sz w:val="24"/>
          <w:szCs w:val="24"/>
        </w:rPr>
        <w:t xml:space="preserve">Az ajánlatot alkotó dokumentumok benyújthatók: </w:t>
      </w:r>
    </w:p>
    <w:p w14:paraId="05B021F8" w14:textId="77777777" w:rsidR="00B228ED" w:rsidRPr="00382F27" w:rsidRDefault="006113C3" w:rsidP="00861B37">
      <w:pPr>
        <w:pStyle w:val="Listaszerbekezds"/>
        <w:numPr>
          <w:ilvl w:val="0"/>
          <w:numId w:val="2"/>
        </w:numPr>
        <w:spacing w:before="120" w:after="120" w:line="240" w:lineRule="auto"/>
        <w:contextualSpacing w:val="0"/>
        <w:jc w:val="both"/>
        <w:rPr>
          <w:rFonts w:ascii="Times New Roman" w:hAnsi="Times New Roman" w:cs="Times New Roman"/>
          <w:b/>
          <w:iCs/>
          <w:sz w:val="24"/>
          <w:szCs w:val="24"/>
        </w:rPr>
      </w:pPr>
      <w:r w:rsidRPr="00382F27">
        <w:rPr>
          <w:rFonts w:ascii="Times New Roman" w:hAnsi="Times New Roman" w:cs="Times New Roman"/>
          <w:b/>
          <w:iCs/>
          <w:sz w:val="24"/>
          <w:szCs w:val="24"/>
        </w:rPr>
        <w:t>.</w:t>
      </w:r>
      <w:r w:rsidR="00A256E1" w:rsidRPr="00382F27">
        <w:rPr>
          <w:rFonts w:ascii="Times New Roman" w:hAnsi="Times New Roman" w:cs="Times New Roman"/>
          <w:b/>
          <w:iCs/>
          <w:sz w:val="24"/>
          <w:szCs w:val="24"/>
        </w:rPr>
        <w:t>pdf</w:t>
      </w:r>
      <w:r w:rsidRPr="00382F27">
        <w:rPr>
          <w:rFonts w:ascii="Times New Roman" w:hAnsi="Times New Roman" w:cs="Times New Roman"/>
          <w:b/>
          <w:iCs/>
          <w:sz w:val="24"/>
          <w:szCs w:val="24"/>
        </w:rPr>
        <w:t>;</w:t>
      </w:r>
      <w:r w:rsidR="00A256E1" w:rsidRPr="00382F27">
        <w:rPr>
          <w:rFonts w:ascii="Times New Roman" w:hAnsi="Times New Roman" w:cs="Times New Roman"/>
          <w:b/>
          <w:iCs/>
          <w:sz w:val="24"/>
          <w:szCs w:val="24"/>
        </w:rPr>
        <w:t xml:space="preserve"> </w:t>
      </w:r>
      <w:r w:rsidRPr="00382F27">
        <w:rPr>
          <w:rFonts w:ascii="Times New Roman" w:hAnsi="Times New Roman" w:cs="Times New Roman"/>
          <w:b/>
          <w:iCs/>
          <w:sz w:val="24"/>
          <w:szCs w:val="24"/>
        </w:rPr>
        <w:t>.</w:t>
      </w:r>
      <w:proofErr w:type="spellStart"/>
      <w:r w:rsidR="00A256E1" w:rsidRPr="00382F27">
        <w:rPr>
          <w:rFonts w:ascii="Times New Roman" w:hAnsi="Times New Roman" w:cs="Times New Roman"/>
          <w:b/>
          <w:iCs/>
          <w:sz w:val="24"/>
          <w:szCs w:val="24"/>
        </w:rPr>
        <w:t>doc</w:t>
      </w:r>
      <w:proofErr w:type="spellEnd"/>
      <w:r w:rsidRPr="00382F27">
        <w:rPr>
          <w:rFonts w:ascii="Times New Roman" w:hAnsi="Times New Roman" w:cs="Times New Roman"/>
          <w:b/>
          <w:iCs/>
          <w:sz w:val="24"/>
          <w:szCs w:val="24"/>
        </w:rPr>
        <w:t>;</w:t>
      </w:r>
      <w:r w:rsidR="00A256E1" w:rsidRPr="00382F27">
        <w:rPr>
          <w:rFonts w:ascii="Times New Roman" w:hAnsi="Times New Roman" w:cs="Times New Roman"/>
          <w:b/>
          <w:iCs/>
          <w:sz w:val="24"/>
          <w:szCs w:val="24"/>
        </w:rPr>
        <w:t xml:space="preserve"> </w:t>
      </w:r>
      <w:r w:rsidRPr="00382F27">
        <w:rPr>
          <w:rFonts w:ascii="Times New Roman" w:hAnsi="Times New Roman" w:cs="Times New Roman"/>
          <w:b/>
          <w:iCs/>
          <w:sz w:val="24"/>
          <w:szCs w:val="24"/>
        </w:rPr>
        <w:t>.</w:t>
      </w:r>
      <w:proofErr w:type="spellStart"/>
      <w:r w:rsidR="00A256E1" w:rsidRPr="00382F27">
        <w:rPr>
          <w:rFonts w:ascii="Times New Roman" w:hAnsi="Times New Roman" w:cs="Times New Roman"/>
          <w:b/>
          <w:iCs/>
          <w:sz w:val="24"/>
          <w:szCs w:val="24"/>
        </w:rPr>
        <w:t>docx</w:t>
      </w:r>
      <w:proofErr w:type="spellEnd"/>
      <w:r w:rsidRPr="00382F27">
        <w:rPr>
          <w:rFonts w:ascii="Times New Roman" w:hAnsi="Times New Roman" w:cs="Times New Roman"/>
          <w:b/>
          <w:iCs/>
          <w:sz w:val="24"/>
          <w:szCs w:val="24"/>
        </w:rPr>
        <w:t>;</w:t>
      </w:r>
      <w:r w:rsidR="00A256E1" w:rsidRPr="00382F27">
        <w:rPr>
          <w:rFonts w:ascii="Times New Roman" w:hAnsi="Times New Roman" w:cs="Times New Roman"/>
          <w:b/>
          <w:iCs/>
          <w:sz w:val="24"/>
          <w:szCs w:val="24"/>
        </w:rPr>
        <w:t xml:space="preserve"> </w:t>
      </w:r>
      <w:r w:rsidRPr="00382F27">
        <w:rPr>
          <w:rFonts w:ascii="Times New Roman" w:hAnsi="Times New Roman" w:cs="Times New Roman"/>
          <w:b/>
          <w:iCs/>
          <w:sz w:val="24"/>
          <w:szCs w:val="24"/>
        </w:rPr>
        <w:t>.</w:t>
      </w:r>
      <w:proofErr w:type="spellStart"/>
      <w:r w:rsidRPr="00382F27">
        <w:rPr>
          <w:rFonts w:ascii="Times New Roman" w:hAnsi="Times New Roman" w:cs="Times New Roman"/>
          <w:b/>
          <w:iCs/>
          <w:sz w:val="24"/>
          <w:szCs w:val="24"/>
        </w:rPr>
        <w:t>gif</w:t>
      </w:r>
      <w:proofErr w:type="spellEnd"/>
      <w:r w:rsidRPr="00382F27">
        <w:rPr>
          <w:rFonts w:ascii="Times New Roman" w:hAnsi="Times New Roman" w:cs="Times New Roman"/>
          <w:b/>
          <w:iCs/>
          <w:sz w:val="24"/>
          <w:szCs w:val="24"/>
        </w:rPr>
        <w:t>; .</w:t>
      </w:r>
      <w:proofErr w:type="spellStart"/>
      <w:r w:rsidRPr="00382F27">
        <w:rPr>
          <w:rFonts w:ascii="Times New Roman" w:hAnsi="Times New Roman" w:cs="Times New Roman"/>
          <w:b/>
          <w:iCs/>
          <w:sz w:val="24"/>
          <w:szCs w:val="24"/>
        </w:rPr>
        <w:t>jpeg</w:t>
      </w:r>
      <w:proofErr w:type="spellEnd"/>
      <w:r w:rsidRPr="00382F27">
        <w:rPr>
          <w:rFonts w:ascii="Times New Roman" w:hAnsi="Times New Roman" w:cs="Times New Roman"/>
          <w:b/>
          <w:iCs/>
          <w:sz w:val="24"/>
          <w:szCs w:val="24"/>
        </w:rPr>
        <w:t>; .</w:t>
      </w:r>
      <w:proofErr w:type="spellStart"/>
      <w:r w:rsidRPr="00382F27">
        <w:rPr>
          <w:rFonts w:ascii="Times New Roman" w:hAnsi="Times New Roman" w:cs="Times New Roman"/>
          <w:b/>
          <w:iCs/>
          <w:sz w:val="24"/>
          <w:szCs w:val="24"/>
        </w:rPr>
        <w:t>jpg</w:t>
      </w:r>
      <w:proofErr w:type="spellEnd"/>
      <w:r w:rsidRPr="00382F27">
        <w:rPr>
          <w:rFonts w:ascii="Times New Roman" w:hAnsi="Times New Roman" w:cs="Times New Roman"/>
          <w:b/>
          <w:iCs/>
          <w:sz w:val="24"/>
          <w:szCs w:val="24"/>
        </w:rPr>
        <w:t>; .</w:t>
      </w:r>
      <w:proofErr w:type="spellStart"/>
      <w:r w:rsidRPr="00382F27">
        <w:rPr>
          <w:rFonts w:ascii="Times New Roman" w:hAnsi="Times New Roman" w:cs="Times New Roman"/>
          <w:b/>
          <w:iCs/>
          <w:sz w:val="24"/>
          <w:szCs w:val="24"/>
        </w:rPr>
        <w:t>tif</w:t>
      </w:r>
      <w:proofErr w:type="spellEnd"/>
      <w:r w:rsidRPr="00382F27">
        <w:rPr>
          <w:rFonts w:ascii="Times New Roman" w:hAnsi="Times New Roman" w:cs="Times New Roman"/>
          <w:b/>
          <w:iCs/>
          <w:sz w:val="24"/>
          <w:szCs w:val="24"/>
        </w:rPr>
        <w:t>; .</w:t>
      </w:r>
      <w:proofErr w:type="spellStart"/>
      <w:r w:rsidRPr="00382F27">
        <w:rPr>
          <w:rFonts w:ascii="Times New Roman" w:hAnsi="Times New Roman" w:cs="Times New Roman"/>
          <w:b/>
          <w:iCs/>
          <w:sz w:val="24"/>
          <w:szCs w:val="24"/>
        </w:rPr>
        <w:t>png</w:t>
      </w:r>
      <w:proofErr w:type="spellEnd"/>
      <w:r w:rsidRPr="00382F27">
        <w:rPr>
          <w:rFonts w:ascii="Times New Roman" w:hAnsi="Times New Roman" w:cs="Times New Roman"/>
          <w:b/>
          <w:iCs/>
          <w:sz w:val="24"/>
          <w:szCs w:val="24"/>
        </w:rPr>
        <w:t>; .</w:t>
      </w:r>
      <w:proofErr w:type="spellStart"/>
      <w:r w:rsidRPr="00382F27">
        <w:rPr>
          <w:rFonts w:ascii="Times New Roman" w:hAnsi="Times New Roman" w:cs="Times New Roman"/>
          <w:b/>
          <w:iCs/>
          <w:sz w:val="24"/>
          <w:szCs w:val="24"/>
        </w:rPr>
        <w:t>rar</w:t>
      </w:r>
      <w:proofErr w:type="spellEnd"/>
      <w:r w:rsidRPr="00382F27">
        <w:rPr>
          <w:rFonts w:ascii="Times New Roman" w:hAnsi="Times New Roman" w:cs="Times New Roman"/>
          <w:b/>
          <w:iCs/>
          <w:sz w:val="24"/>
          <w:szCs w:val="24"/>
        </w:rPr>
        <w:t>; .</w:t>
      </w:r>
      <w:proofErr w:type="spellStart"/>
      <w:r w:rsidRPr="00382F27">
        <w:rPr>
          <w:rFonts w:ascii="Times New Roman" w:hAnsi="Times New Roman" w:cs="Times New Roman"/>
          <w:b/>
          <w:iCs/>
          <w:sz w:val="24"/>
          <w:szCs w:val="24"/>
        </w:rPr>
        <w:t>zip</w:t>
      </w:r>
      <w:proofErr w:type="spellEnd"/>
      <w:r w:rsidRPr="00382F27">
        <w:rPr>
          <w:rFonts w:ascii="Times New Roman" w:hAnsi="Times New Roman" w:cs="Times New Roman"/>
          <w:b/>
          <w:iCs/>
          <w:sz w:val="24"/>
          <w:szCs w:val="24"/>
        </w:rPr>
        <w:t>; .</w:t>
      </w:r>
      <w:proofErr w:type="spellStart"/>
      <w:r w:rsidRPr="00382F27">
        <w:rPr>
          <w:rFonts w:ascii="Times New Roman" w:hAnsi="Times New Roman" w:cs="Times New Roman"/>
          <w:b/>
          <w:iCs/>
          <w:sz w:val="24"/>
          <w:szCs w:val="24"/>
        </w:rPr>
        <w:t>xls</w:t>
      </w:r>
      <w:proofErr w:type="spellEnd"/>
      <w:r w:rsidRPr="00382F27">
        <w:rPr>
          <w:rFonts w:ascii="Times New Roman" w:hAnsi="Times New Roman" w:cs="Times New Roman"/>
          <w:b/>
          <w:iCs/>
          <w:sz w:val="24"/>
          <w:szCs w:val="24"/>
        </w:rPr>
        <w:t>; .</w:t>
      </w:r>
      <w:proofErr w:type="spellStart"/>
      <w:r w:rsidRPr="00382F27">
        <w:rPr>
          <w:rFonts w:ascii="Times New Roman" w:hAnsi="Times New Roman" w:cs="Times New Roman"/>
          <w:b/>
          <w:iCs/>
          <w:sz w:val="24"/>
          <w:szCs w:val="24"/>
        </w:rPr>
        <w:t>xlsx</w:t>
      </w:r>
      <w:proofErr w:type="spellEnd"/>
      <w:r w:rsidRPr="00382F27">
        <w:rPr>
          <w:rFonts w:ascii="Times New Roman" w:hAnsi="Times New Roman" w:cs="Times New Roman"/>
          <w:b/>
          <w:iCs/>
          <w:sz w:val="24"/>
          <w:szCs w:val="24"/>
        </w:rPr>
        <w:t>; .</w:t>
      </w:r>
      <w:proofErr w:type="spellStart"/>
      <w:r w:rsidRPr="00382F27">
        <w:rPr>
          <w:rFonts w:ascii="Times New Roman" w:hAnsi="Times New Roman" w:cs="Times New Roman"/>
          <w:b/>
          <w:iCs/>
          <w:sz w:val="24"/>
          <w:szCs w:val="24"/>
        </w:rPr>
        <w:t>odt</w:t>
      </w:r>
      <w:proofErr w:type="spellEnd"/>
      <w:r w:rsidRPr="00382F27">
        <w:rPr>
          <w:rFonts w:ascii="Times New Roman" w:hAnsi="Times New Roman" w:cs="Times New Roman"/>
          <w:b/>
          <w:iCs/>
          <w:sz w:val="24"/>
          <w:szCs w:val="24"/>
        </w:rPr>
        <w:t>; .</w:t>
      </w:r>
      <w:proofErr w:type="spellStart"/>
      <w:r w:rsidRPr="00382F27">
        <w:rPr>
          <w:rFonts w:ascii="Times New Roman" w:hAnsi="Times New Roman" w:cs="Times New Roman"/>
          <w:b/>
          <w:iCs/>
          <w:sz w:val="24"/>
          <w:szCs w:val="24"/>
        </w:rPr>
        <w:t>odf</w:t>
      </w:r>
      <w:proofErr w:type="spellEnd"/>
    </w:p>
    <w:p w14:paraId="5113E98E" w14:textId="77777777" w:rsidR="00A256E1" w:rsidRPr="00382F27" w:rsidRDefault="00A256E1" w:rsidP="00861B37">
      <w:pPr>
        <w:pStyle w:val="Listaszerbekezds"/>
        <w:spacing w:before="120" w:after="120" w:line="240" w:lineRule="auto"/>
        <w:contextualSpacing w:val="0"/>
        <w:jc w:val="both"/>
        <w:rPr>
          <w:rFonts w:ascii="Times New Roman" w:hAnsi="Times New Roman" w:cs="Times New Roman"/>
          <w:iCs/>
          <w:sz w:val="24"/>
          <w:szCs w:val="24"/>
        </w:rPr>
      </w:pPr>
    </w:p>
    <w:p w14:paraId="3260CB76" w14:textId="1EC13438" w:rsidR="0055483B" w:rsidRDefault="00DA39E0" w:rsidP="00DB6DBF">
      <w:pPr>
        <w:spacing w:before="120" w:after="120" w:line="240" w:lineRule="auto"/>
        <w:ind w:left="142"/>
        <w:jc w:val="both"/>
        <w:rPr>
          <w:rFonts w:ascii="Times New Roman" w:hAnsi="Times New Roman" w:cs="Times New Roman"/>
          <w:iCs/>
          <w:sz w:val="24"/>
          <w:szCs w:val="24"/>
        </w:rPr>
      </w:pPr>
      <w:bookmarkStart w:id="10" w:name="_Hlk531099516"/>
      <w:r w:rsidRPr="00382F27">
        <w:rPr>
          <w:rFonts w:ascii="Times New Roman" w:hAnsi="Times New Roman" w:cs="Times New Roman"/>
          <w:iCs/>
          <w:sz w:val="24"/>
          <w:szCs w:val="24"/>
        </w:rPr>
        <w:t>Felhívjuk ajánlattevő figyelmét, hogy amennyiben bírálati szakaszban</w:t>
      </w:r>
      <w:r>
        <w:rPr>
          <w:rFonts w:ascii="Times New Roman" w:hAnsi="Times New Roman" w:cs="Times New Roman"/>
          <w:iCs/>
          <w:sz w:val="24"/>
          <w:szCs w:val="24"/>
        </w:rPr>
        <w:t xml:space="preserve"> Ajánlatkérő olyan teljesítési határidőt határozna meg pl. hiánypótlásra, ami az ajánlattevő által csak későbbi időpontban teljesíthető, úgy kérjük, e</w:t>
      </w:r>
      <w:r w:rsidR="00A14656">
        <w:rPr>
          <w:rFonts w:ascii="Times New Roman" w:hAnsi="Times New Roman" w:cs="Times New Roman"/>
          <w:iCs/>
          <w:sz w:val="24"/>
          <w:szCs w:val="24"/>
        </w:rPr>
        <w:t>rről</w:t>
      </w:r>
      <w:r>
        <w:rPr>
          <w:rFonts w:ascii="Times New Roman" w:hAnsi="Times New Roman" w:cs="Times New Roman"/>
          <w:iCs/>
          <w:sz w:val="24"/>
          <w:szCs w:val="24"/>
        </w:rPr>
        <w:t xml:space="preserve"> szíveskedjenek „egyéb kommunikáció” eljárási cselekményként Ajánlatkérőt tájékoztatni, hogy „egyéb kommunikáció” eljárási cselekményként Ajánlatkérő visszavonhassa a Kbt. 71. § (1) bekezdéses szerinti felhívását és újra megküldhesse az ajánlattevők részére az új határidővel.</w:t>
      </w:r>
      <w:bookmarkEnd w:id="10"/>
    </w:p>
    <w:p w14:paraId="45B0BAFB" w14:textId="77777777" w:rsidR="00A14656" w:rsidRPr="00AD67DC" w:rsidRDefault="00A14656" w:rsidP="00A14656">
      <w:pPr>
        <w:spacing w:before="120" w:after="120" w:line="240" w:lineRule="auto"/>
        <w:ind w:left="142"/>
        <w:jc w:val="both"/>
        <w:rPr>
          <w:rFonts w:ascii="Times New Roman" w:hAnsi="Times New Roman" w:cs="Times New Roman"/>
          <w:iCs/>
          <w:sz w:val="24"/>
          <w:szCs w:val="24"/>
        </w:rPr>
      </w:pPr>
      <w:r w:rsidRPr="00AD67DC">
        <w:rPr>
          <w:rFonts w:ascii="Times New Roman" w:hAnsi="Times New Roman" w:cs="Times New Roman"/>
          <w:iCs/>
          <w:sz w:val="24"/>
          <w:szCs w:val="24"/>
        </w:rPr>
        <w:t>Ha a</w:t>
      </w:r>
      <w:r w:rsidRPr="00807836">
        <w:rPr>
          <w:rFonts w:ascii="Times New Roman" w:hAnsi="Times New Roman" w:cs="Times New Roman"/>
          <w:iCs/>
          <w:sz w:val="24"/>
          <w:szCs w:val="24"/>
        </w:rPr>
        <w:t xml:space="preserve"> </w:t>
      </w:r>
      <w:r>
        <w:rPr>
          <w:rFonts w:ascii="Times New Roman" w:hAnsi="Times New Roman" w:cs="Times New Roman"/>
          <w:iCs/>
          <w:sz w:val="24"/>
          <w:szCs w:val="24"/>
        </w:rPr>
        <w:t xml:space="preserve">Kbt. </w:t>
      </w:r>
      <w:r w:rsidRPr="00AD67DC">
        <w:rPr>
          <w:rFonts w:ascii="Times New Roman" w:hAnsi="Times New Roman" w:cs="Times New Roman"/>
          <w:iCs/>
          <w:sz w:val="24"/>
          <w:szCs w:val="24"/>
        </w:rPr>
        <w:t xml:space="preserve">41/C. § (1) bekezdésben foglalt valamely okból az ajánlatkérő úgy rendelkezik, hogy az elektronikus úton történő kapcsolattartás nem alkalmazandó, az eljárási cselekményekről készült dokumentumok és írásbeli nyilatkozatok – ahol valamely kapcsolattartási formát </w:t>
      </w:r>
      <w:r>
        <w:rPr>
          <w:rFonts w:ascii="Times New Roman" w:hAnsi="Times New Roman" w:cs="Times New Roman"/>
          <w:iCs/>
          <w:sz w:val="24"/>
          <w:szCs w:val="24"/>
        </w:rPr>
        <w:t>a Kbt.</w:t>
      </w:r>
      <w:r w:rsidRPr="00AD67DC">
        <w:rPr>
          <w:rFonts w:ascii="Times New Roman" w:hAnsi="Times New Roman" w:cs="Times New Roman"/>
          <w:iCs/>
          <w:sz w:val="24"/>
          <w:szCs w:val="24"/>
        </w:rPr>
        <w:t xml:space="preserve"> kifejezetten nem kíván meg – teljesíthetőek:</w:t>
      </w:r>
    </w:p>
    <w:p w14:paraId="28020162" w14:textId="77777777" w:rsidR="00A14656" w:rsidRPr="00AD67DC" w:rsidRDefault="00A14656" w:rsidP="00A14656">
      <w:pPr>
        <w:spacing w:before="120" w:after="120" w:line="240" w:lineRule="auto"/>
        <w:ind w:left="142"/>
        <w:jc w:val="both"/>
        <w:rPr>
          <w:rFonts w:ascii="Times New Roman" w:hAnsi="Times New Roman" w:cs="Times New Roman"/>
          <w:iCs/>
          <w:sz w:val="24"/>
          <w:szCs w:val="24"/>
        </w:rPr>
      </w:pPr>
      <w:r w:rsidRPr="00AD67DC">
        <w:rPr>
          <w:rFonts w:ascii="Times New Roman" w:hAnsi="Times New Roman" w:cs="Times New Roman"/>
          <w:iCs/>
          <w:sz w:val="24"/>
          <w:szCs w:val="24"/>
        </w:rPr>
        <w:t>a) postai vagy közvetlen kézbesítés útján, vagy</w:t>
      </w:r>
    </w:p>
    <w:p w14:paraId="2982DFBD" w14:textId="74FD1A2A" w:rsidR="00A14656" w:rsidRPr="00AD67DC" w:rsidRDefault="00A14656" w:rsidP="00DB6DBF">
      <w:pPr>
        <w:spacing w:before="120" w:after="120" w:line="240" w:lineRule="auto"/>
        <w:ind w:left="142"/>
        <w:jc w:val="both"/>
        <w:rPr>
          <w:rFonts w:ascii="Times New Roman" w:hAnsi="Times New Roman" w:cs="Times New Roman"/>
          <w:iCs/>
          <w:sz w:val="24"/>
          <w:szCs w:val="24"/>
        </w:rPr>
      </w:pPr>
      <w:r w:rsidRPr="00AD67DC">
        <w:rPr>
          <w:rFonts w:ascii="Times New Roman" w:hAnsi="Times New Roman" w:cs="Times New Roman"/>
          <w:iCs/>
          <w:sz w:val="24"/>
          <w:szCs w:val="24"/>
        </w:rPr>
        <w:t>b) faxon.</w:t>
      </w:r>
    </w:p>
    <w:p w14:paraId="1CCE241D" w14:textId="77777777" w:rsidR="00A14656" w:rsidRPr="00AD67DC" w:rsidRDefault="00A14656" w:rsidP="00A14656">
      <w:pPr>
        <w:spacing w:before="120" w:after="120" w:line="240" w:lineRule="auto"/>
        <w:ind w:left="142"/>
        <w:jc w:val="both"/>
        <w:rPr>
          <w:rFonts w:ascii="Times New Roman" w:hAnsi="Times New Roman" w:cs="Times New Roman"/>
          <w:iCs/>
          <w:sz w:val="24"/>
          <w:szCs w:val="24"/>
        </w:rPr>
      </w:pPr>
      <w:r>
        <w:rPr>
          <w:rFonts w:ascii="Times New Roman" w:hAnsi="Times New Roman" w:cs="Times New Roman"/>
          <w:iCs/>
          <w:sz w:val="24"/>
          <w:szCs w:val="24"/>
        </w:rPr>
        <w:t xml:space="preserve">A Kbt. </w:t>
      </w:r>
      <w:r w:rsidRPr="00AD67DC">
        <w:rPr>
          <w:rFonts w:ascii="Times New Roman" w:hAnsi="Times New Roman" w:cs="Times New Roman"/>
          <w:iCs/>
          <w:sz w:val="24"/>
          <w:szCs w:val="24"/>
        </w:rPr>
        <w:t xml:space="preserve">41/C. § (1) </w:t>
      </w:r>
      <w:r>
        <w:rPr>
          <w:rFonts w:ascii="Times New Roman" w:hAnsi="Times New Roman" w:cs="Times New Roman"/>
          <w:iCs/>
          <w:sz w:val="24"/>
          <w:szCs w:val="24"/>
        </w:rPr>
        <w:t xml:space="preserve">bekezdés </w:t>
      </w:r>
      <w:r w:rsidRPr="00AD67DC">
        <w:rPr>
          <w:rFonts w:ascii="Times New Roman" w:hAnsi="Times New Roman" w:cs="Times New Roman"/>
          <w:iCs/>
          <w:sz w:val="24"/>
          <w:szCs w:val="24"/>
        </w:rPr>
        <w:t xml:space="preserve">e) </w:t>
      </w:r>
      <w:r>
        <w:rPr>
          <w:rFonts w:ascii="Times New Roman" w:hAnsi="Times New Roman" w:cs="Times New Roman"/>
          <w:iCs/>
          <w:sz w:val="24"/>
          <w:szCs w:val="24"/>
        </w:rPr>
        <w:t xml:space="preserve">pontja </w:t>
      </w:r>
      <w:r w:rsidRPr="00AD67DC">
        <w:rPr>
          <w:rFonts w:ascii="Times New Roman" w:hAnsi="Times New Roman" w:cs="Times New Roman"/>
          <w:iCs/>
          <w:sz w:val="24"/>
          <w:szCs w:val="24"/>
        </w:rPr>
        <w:t>szerinti esetben a kapcsolattartás elektronikus úton is történhet, olyan módon, hogy az írásbeli nyilatkozatok – az ajánlatok benyújtásának kivételével – teljesíthetőek az EKR-en kívüli elektronikus úton, legalább fokozott biztonságú elektronikus aláírással ellátott formában.</w:t>
      </w:r>
    </w:p>
    <w:p w14:paraId="2B4C26D5" w14:textId="58BAA563" w:rsidR="00A14656" w:rsidRDefault="00A14656" w:rsidP="00A14656">
      <w:pPr>
        <w:spacing w:before="120" w:after="120" w:line="240" w:lineRule="auto"/>
        <w:ind w:left="142"/>
        <w:jc w:val="both"/>
        <w:rPr>
          <w:rFonts w:ascii="Times New Roman" w:hAnsi="Times New Roman" w:cs="Times New Roman"/>
          <w:iCs/>
          <w:sz w:val="24"/>
          <w:szCs w:val="24"/>
        </w:rPr>
      </w:pPr>
      <w:r w:rsidRPr="00AD67DC">
        <w:rPr>
          <w:rFonts w:ascii="Times New Roman" w:hAnsi="Times New Roman" w:cs="Times New Roman"/>
          <w:iCs/>
          <w:sz w:val="24"/>
          <w:szCs w:val="24"/>
        </w:rPr>
        <w:t>Amennyiben a</w:t>
      </w:r>
      <w:r>
        <w:rPr>
          <w:rFonts w:ascii="Times New Roman" w:hAnsi="Times New Roman" w:cs="Times New Roman"/>
          <w:iCs/>
          <w:sz w:val="24"/>
          <w:szCs w:val="24"/>
        </w:rPr>
        <w:t xml:space="preserve"> Kbt. </w:t>
      </w:r>
      <w:r w:rsidRPr="00AD67DC">
        <w:rPr>
          <w:rFonts w:ascii="Times New Roman" w:hAnsi="Times New Roman" w:cs="Times New Roman"/>
          <w:iCs/>
          <w:sz w:val="24"/>
          <w:szCs w:val="24"/>
        </w:rPr>
        <w:t xml:space="preserve">41/C. § (1) bekezdés szerint az EKR-en történő kapcsolattartás a </w:t>
      </w:r>
      <w:r>
        <w:rPr>
          <w:rFonts w:ascii="Times New Roman" w:hAnsi="Times New Roman" w:cs="Times New Roman"/>
          <w:iCs/>
          <w:sz w:val="24"/>
          <w:szCs w:val="24"/>
        </w:rPr>
        <w:t xml:space="preserve">Kbt. </w:t>
      </w:r>
      <w:r w:rsidRPr="00AD67DC">
        <w:rPr>
          <w:rFonts w:ascii="Times New Roman" w:hAnsi="Times New Roman" w:cs="Times New Roman"/>
          <w:iCs/>
          <w:sz w:val="24"/>
          <w:szCs w:val="24"/>
        </w:rPr>
        <w:t xml:space="preserve">79–80. §, vagy a </w:t>
      </w:r>
      <w:r>
        <w:rPr>
          <w:rFonts w:ascii="Times New Roman" w:hAnsi="Times New Roman" w:cs="Times New Roman"/>
          <w:iCs/>
          <w:sz w:val="24"/>
          <w:szCs w:val="24"/>
        </w:rPr>
        <w:t xml:space="preserve">Kbt. </w:t>
      </w:r>
      <w:r w:rsidRPr="00AD67DC">
        <w:rPr>
          <w:rFonts w:ascii="Times New Roman" w:hAnsi="Times New Roman" w:cs="Times New Roman"/>
          <w:iCs/>
          <w:sz w:val="24"/>
          <w:szCs w:val="24"/>
        </w:rPr>
        <w:t>127. § (</w:t>
      </w:r>
      <w:proofErr w:type="gramStart"/>
      <w:r w:rsidRPr="00AD67DC">
        <w:rPr>
          <w:rFonts w:ascii="Times New Roman" w:hAnsi="Times New Roman" w:cs="Times New Roman"/>
          <w:iCs/>
          <w:sz w:val="24"/>
          <w:szCs w:val="24"/>
        </w:rPr>
        <w:t>1)–</w:t>
      </w:r>
      <w:proofErr w:type="gramEnd"/>
      <w:r w:rsidRPr="00AD67DC">
        <w:rPr>
          <w:rFonts w:ascii="Times New Roman" w:hAnsi="Times New Roman" w:cs="Times New Roman"/>
          <w:iCs/>
          <w:sz w:val="24"/>
          <w:szCs w:val="24"/>
        </w:rPr>
        <w:t>(2) bekezdésében szabályozott cselekményekre nem alkalmazható, ezen eljárási cselekmények esetében a kapcsolattartás kizárólag az EKR-en kívüli – a</w:t>
      </w:r>
      <w:r>
        <w:rPr>
          <w:rFonts w:ascii="Times New Roman" w:hAnsi="Times New Roman" w:cs="Times New Roman"/>
          <w:iCs/>
          <w:sz w:val="24"/>
          <w:szCs w:val="24"/>
        </w:rPr>
        <w:t xml:space="preserve"> Kbt. </w:t>
      </w:r>
      <w:r w:rsidRPr="00AD67DC">
        <w:rPr>
          <w:rFonts w:ascii="Times New Roman" w:hAnsi="Times New Roman" w:cs="Times New Roman"/>
          <w:iCs/>
          <w:sz w:val="24"/>
          <w:szCs w:val="24"/>
        </w:rPr>
        <w:t>41/C. § (4) bekezdésben szabályozott – elektronikus úton vagy faxon történhet.</w:t>
      </w:r>
    </w:p>
    <w:p w14:paraId="0B67AC1F" w14:textId="254BB3E9" w:rsidR="00F662A1" w:rsidRPr="00AD67DC" w:rsidRDefault="00F662A1" w:rsidP="00A14656">
      <w:pPr>
        <w:spacing w:before="120" w:after="120" w:line="240" w:lineRule="auto"/>
        <w:ind w:left="142"/>
        <w:jc w:val="both"/>
        <w:rPr>
          <w:rFonts w:ascii="Times New Roman" w:hAnsi="Times New Roman" w:cs="Times New Roman"/>
          <w:iCs/>
          <w:sz w:val="24"/>
          <w:szCs w:val="24"/>
        </w:rPr>
      </w:pPr>
      <w:r w:rsidRPr="00F662A1">
        <w:rPr>
          <w:rFonts w:ascii="Times New Roman" w:hAnsi="Times New Roman" w:cs="Times New Roman"/>
          <w:iCs/>
          <w:sz w:val="24"/>
          <w:szCs w:val="24"/>
        </w:rPr>
        <w:t>Az elektronikusan megküldött dokumentum beérkezésének tényéről az EKR – valamint ahol a Kbt. lehetővé teszi, az alkalmazott más informatikai rendszer – haladéktalanul automatikus elektronikus visszaigazolást küld. Az elektronikus dokumentum beérkezésének ideje az automatikus visszaigazolásban szereplő időpont.</w:t>
      </w:r>
    </w:p>
    <w:p w14:paraId="6EF064D5" w14:textId="77777777" w:rsidR="00A14656" w:rsidRDefault="00A14656" w:rsidP="00EB721F">
      <w:pPr>
        <w:spacing w:before="120" w:after="120" w:line="240" w:lineRule="auto"/>
        <w:ind w:left="142"/>
        <w:jc w:val="both"/>
        <w:rPr>
          <w:rFonts w:ascii="Times New Roman" w:hAnsi="Times New Roman" w:cs="Times New Roman"/>
          <w:iCs/>
          <w:sz w:val="24"/>
          <w:szCs w:val="24"/>
        </w:rPr>
      </w:pPr>
    </w:p>
    <w:p w14:paraId="02C72DDA" w14:textId="77777777" w:rsidR="00852BE4" w:rsidRDefault="00852BE4">
      <w:pPr>
        <w:rPr>
          <w:rFonts w:ascii="Times New Roman" w:eastAsiaTheme="minorEastAsia" w:hAnsi="Times New Roman" w:cs="Times New Roman"/>
          <w:spacing w:val="15"/>
          <w:sz w:val="24"/>
          <w:szCs w:val="24"/>
        </w:rPr>
      </w:pPr>
      <w:r>
        <w:rPr>
          <w:rFonts w:ascii="Times New Roman" w:hAnsi="Times New Roman" w:cs="Times New Roman"/>
          <w:sz w:val="24"/>
          <w:szCs w:val="24"/>
        </w:rPr>
        <w:br w:type="page"/>
      </w:r>
    </w:p>
    <w:p w14:paraId="466A2DC8" w14:textId="4B832FA2" w:rsidR="00A256E1" w:rsidRPr="00861B37" w:rsidRDefault="00A256E1" w:rsidP="00EB721F">
      <w:pPr>
        <w:pStyle w:val="Alcm"/>
        <w:numPr>
          <w:ilvl w:val="0"/>
          <w:numId w:val="6"/>
        </w:numPr>
        <w:spacing w:before="120" w:after="120" w:line="240" w:lineRule="auto"/>
        <w:ind w:left="567" w:hanging="425"/>
        <w:outlineLvl w:val="2"/>
        <w:rPr>
          <w:rFonts w:ascii="Times New Roman" w:hAnsi="Times New Roman" w:cs="Times New Roman"/>
          <w:color w:val="auto"/>
          <w:sz w:val="24"/>
          <w:szCs w:val="24"/>
        </w:rPr>
      </w:pPr>
      <w:bookmarkStart w:id="11" w:name="_Toc5054268"/>
      <w:r w:rsidRPr="00564AE5">
        <w:rPr>
          <w:rFonts w:ascii="Times New Roman" w:hAnsi="Times New Roman" w:cs="Times New Roman"/>
          <w:color w:val="auto"/>
          <w:sz w:val="24"/>
          <w:szCs w:val="24"/>
        </w:rPr>
        <w:lastRenderedPageBreak/>
        <w:t>Üzemzavar</w:t>
      </w:r>
      <w:r w:rsidRPr="00861B37">
        <w:rPr>
          <w:rFonts w:ascii="Times New Roman" w:hAnsi="Times New Roman" w:cs="Times New Roman"/>
          <w:color w:val="auto"/>
          <w:sz w:val="24"/>
          <w:szCs w:val="24"/>
        </w:rPr>
        <w:t>, üzemszünet</w:t>
      </w:r>
      <w:bookmarkEnd w:id="11"/>
    </w:p>
    <w:p w14:paraId="726B292B" w14:textId="77777777" w:rsidR="00A256E1" w:rsidRPr="00861B37" w:rsidRDefault="00A256E1" w:rsidP="00EB721F">
      <w:pPr>
        <w:spacing w:before="120" w:after="120" w:line="240" w:lineRule="auto"/>
        <w:ind w:left="142"/>
        <w:jc w:val="both"/>
        <w:rPr>
          <w:rFonts w:ascii="Times New Roman" w:hAnsi="Times New Roman" w:cs="Times New Roman"/>
          <w:iCs/>
          <w:sz w:val="24"/>
          <w:szCs w:val="24"/>
        </w:rPr>
      </w:pPr>
      <w:r w:rsidRPr="00861B37">
        <w:rPr>
          <w:rFonts w:ascii="Times New Roman" w:hAnsi="Times New Roman" w:cs="Times New Roman"/>
          <w:iCs/>
          <w:sz w:val="24"/>
          <w:szCs w:val="24"/>
        </w:rPr>
        <w:t>Üzemszünet minden olyan tervezhető technikai tevékenység, amely az EKR szolgáltatásainak szünetelését eredményezi.</w:t>
      </w:r>
    </w:p>
    <w:p w14:paraId="14175CD2" w14:textId="77777777" w:rsidR="00A256E1" w:rsidRPr="00861B37" w:rsidRDefault="00A256E1" w:rsidP="00EB721F">
      <w:pPr>
        <w:spacing w:before="120" w:after="120" w:line="240" w:lineRule="auto"/>
        <w:ind w:left="142"/>
        <w:jc w:val="both"/>
        <w:rPr>
          <w:rFonts w:ascii="Times New Roman" w:hAnsi="Times New Roman" w:cs="Times New Roman"/>
          <w:iCs/>
          <w:sz w:val="24"/>
          <w:szCs w:val="24"/>
        </w:rPr>
      </w:pPr>
      <w:r w:rsidRPr="00861B37">
        <w:rPr>
          <w:rFonts w:ascii="Times New Roman" w:hAnsi="Times New Roman" w:cs="Times New Roman"/>
          <w:iCs/>
          <w:sz w:val="24"/>
          <w:szCs w:val="24"/>
        </w:rPr>
        <w:t>Üzemzavar az EKR üzemeltetője által megállapított és külön jogszabályban foglaltak szerint dokumentált, előre nem tervezett üzemszünet vagy előre nem tervezett, az EKR korlátozott működőképességét jelentő helyzet.</w:t>
      </w:r>
    </w:p>
    <w:p w14:paraId="5F50A40D" w14:textId="55754C12" w:rsidR="00A256E1" w:rsidRDefault="00A14656" w:rsidP="00EB721F">
      <w:pPr>
        <w:spacing w:before="120" w:after="120" w:line="240" w:lineRule="auto"/>
        <w:ind w:left="142"/>
        <w:jc w:val="both"/>
        <w:rPr>
          <w:rFonts w:ascii="Times New Roman" w:hAnsi="Times New Roman" w:cs="Times New Roman"/>
          <w:iCs/>
          <w:sz w:val="24"/>
          <w:szCs w:val="24"/>
        </w:rPr>
      </w:pPr>
      <w:r w:rsidRPr="00A14656">
        <w:rPr>
          <w:rFonts w:ascii="Times New Roman" w:hAnsi="Times New Roman" w:cs="Times New Roman"/>
          <w:iCs/>
          <w:sz w:val="24"/>
          <w:szCs w:val="24"/>
        </w:rPr>
        <w:t>Működési hiba az EKR üzemeltetője által megállapított és külön jogszabályban foglaltak szerint dokumentált egyedileg, adott eljáráshoz kapcsolódó informatikai hiba vagy ezen eljárás elektronikus közbeszerzési folyamatában bekövetkező hiba. Nem minősül működési hibának a kizárólag az ajánlatkérő vagy az ajánlattevő felelősségi körében felmerülő, az EKR-</w:t>
      </w:r>
      <w:proofErr w:type="spellStart"/>
      <w:r w:rsidRPr="00A14656">
        <w:rPr>
          <w:rFonts w:ascii="Times New Roman" w:hAnsi="Times New Roman" w:cs="Times New Roman"/>
          <w:iCs/>
          <w:sz w:val="24"/>
          <w:szCs w:val="24"/>
        </w:rPr>
        <w:t>rel</w:t>
      </w:r>
      <w:proofErr w:type="spellEnd"/>
      <w:r w:rsidRPr="00A14656">
        <w:rPr>
          <w:rFonts w:ascii="Times New Roman" w:hAnsi="Times New Roman" w:cs="Times New Roman"/>
          <w:iCs/>
          <w:sz w:val="24"/>
          <w:szCs w:val="24"/>
        </w:rPr>
        <w:t xml:space="preserve"> való kommunikációt érintő hiba, valamint az a hiba, mely abból ered, hogy az ajánlatkérő vagy ajánlattevő nem az EKR megfelelő funkcióját használja a Kbt.-ben vagy végrehajtási rendeletében rögzített előírás végrehajtására.</w:t>
      </w:r>
    </w:p>
    <w:p w14:paraId="0FF4204A" w14:textId="1832CA5E" w:rsidR="00A14656" w:rsidRDefault="00A14656" w:rsidP="00EB721F">
      <w:pPr>
        <w:spacing w:before="120" w:after="120" w:line="240" w:lineRule="auto"/>
        <w:ind w:left="142"/>
        <w:jc w:val="both"/>
        <w:rPr>
          <w:rFonts w:ascii="Times New Roman" w:hAnsi="Times New Roman" w:cs="Times New Roman"/>
          <w:iCs/>
          <w:sz w:val="24"/>
          <w:szCs w:val="24"/>
        </w:rPr>
      </w:pPr>
      <w:r w:rsidRPr="00A14656">
        <w:rPr>
          <w:rFonts w:ascii="Times New Roman" w:hAnsi="Times New Roman" w:cs="Times New Roman"/>
          <w:iCs/>
          <w:sz w:val="24"/>
          <w:szCs w:val="24"/>
        </w:rPr>
        <w:t>Az ajánlatkérő működési hiba esetén a Kbt. 41/C. § (1) bekezdés e) pontját a működési hibára vonatkozó tájékoztatás közzétételét követően megfelelően alkalmazhatja.</w:t>
      </w:r>
    </w:p>
    <w:p w14:paraId="6FA52F72" w14:textId="77777777" w:rsidR="00564AE5" w:rsidRPr="00861B37" w:rsidRDefault="00564AE5" w:rsidP="00EB721F">
      <w:pPr>
        <w:spacing w:before="120" w:after="120" w:line="240" w:lineRule="auto"/>
        <w:ind w:left="142"/>
        <w:jc w:val="both"/>
        <w:rPr>
          <w:rFonts w:ascii="Times New Roman" w:hAnsi="Times New Roman" w:cs="Times New Roman"/>
          <w:iCs/>
          <w:sz w:val="24"/>
          <w:szCs w:val="24"/>
        </w:rPr>
      </w:pPr>
    </w:p>
    <w:p w14:paraId="30539E0B" w14:textId="73039370" w:rsidR="00564AE5" w:rsidRPr="00564AE5" w:rsidRDefault="00564AE5" w:rsidP="00564AE5">
      <w:pPr>
        <w:pStyle w:val="Alcm"/>
        <w:numPr>
          <w:ilvl w:val="0"/>
          <w:numId w:val="6"/>
        </w:numPr>
        <w:spacing w:before="120" w:after="120" w:line="240" w:lineRule="auto"/>
        <w:ind w:left="567" w:hanging="425"/>
        <w:outlineLvl w:val="2"/>
        <w:rPr>
          <w:rFonts w:ascii="Times New Roman" w:hAnsi="Times New Roman" w:cs="Times New Roman"/>
          <w:color w:val="auto"/>
          <w:sz w:val="24"/>
          <w:szCs w:val="24"/>
        </w:rPr>
      </w:pPr>
      <w:bookmarkStart w:id="12" w:name="_Hlk531099546"/>
      <w:bookmarkStart w:id="13" w:name="_Toc5054269"/>
      <w:r w:rsidRPr="00564AE5">
        <w:rPr>
          <w:rFonts w:ascii="Times New Roman" w:hAnsi="Times New Roman" w:cs="Times New Roman"/>
          <w:color w:val="auto"/>
          <w:sz w:val="24"/>
          <w:szCs w:val="24"/>
        </w:rPr>
        <w:t>Haszno</w:t>
      </w:r>
      <w:r>
        <w:rPr>
          <w:rFonts w:ascii="Times New Roman" w:hAnsi="Times New Roman" w:cs="Times New Roman"/>
          <w:color w:val="auto"/>
          <w:sz w:val="24"/>
          <w:szCs w:val="24"/>
        </w:rPr>
        <w:t>s tanácsok ajánlattevő számára az EKR-</w:t>
      </w:r>
      <w:proofErr w:type="spellStart"/>
      <w:r>
        <w:rPr>
          <w:rFonts w:ascii="Times New Roman" w:hAnsi="Times New Roman" w:cs="Times New Roman"/>
          <w:color w:val="auto"/>
          <w:sz w:val="24"/>
          <w:szCs w:val="24"/>
        </w:rPr>
        <w:t>rel</w:t>
      </w:r>
      <w:proofErr w:type="spellEnd"/>
      <w:r>
        <w:rPr>
          <w:rFonts w:ascii="Times New Roman" w:hAnsi="Times New Roman" w:cs="Times New Roman"/>
          <w:color w:val="auto"/>
          <w:sz w:val="24"/>
          <w:szCs w:val="24"/>
        </w:rPr>
        <w:t xml:space="preserve"> kapcsolatban:</w:t>
      </w:r>
      <w:bookmarkEnd w:id="12"/>
      <w:bookmarkEnd w:id="13"/>
    </w:p>
    <w:p w14:paraId="1F24C6E3" w14:textId="775EC4AF" w:rsidR="00564AE5" w:rsidRDefault="00564AE5" w:rsidP="00564AE5">
      <w:pPr>
        <w:pStyle w:val="Listaszerbekezds"/>
        <w:numPr>
          <w:ilvl w:val="0"/>
          <w:numId w:val="1"/>
        </w:numPr>
        <w:spacing w:before="120" w:after="120" w:line="240" w:lineRule="auto"/>
        <w:jc w:val="both"/>
        <w:rPr>
          <w:rFonts w:ascii="Times New Roman" w:hAnsi="Times New Roman" w:cs="Times New Roman"/>
          <w:iCs/>
          <w:sz w:val="24"/>
          <w:szCs w:val="24"/>
        </w:rPr>
      </w:pPr>
      <w:bookmarkStart w:id="14" w:name="_Hlk531099562"/>
      <w:r>
        <w:rPr>
          <w:rFonts w:ascii="Times New Roman" w:hAnsi="Times New Roman" w:cs="Times New Roman"/>
          <w:iCs/>
          <w:sz w:val="24"/>
          <w:szCs w:val="24"/>
        </w:rPr>
        <w:t>Ajánlattevői oldalon hiánypótlás összeállítása (AHMP) illetve</w:t>
      </w:r>
      <w:r w:rsidR="001B4B3A">
        <w:rPr>
          <w:rFonts w:ascii="Times New Roman" w:hAnsi="Times New Roman" w:cs="Times New Roman"/>
          <w:iCs/>
          <w:sz w:val="24"/>
          <w:szCs w:val="24"/>
        </w:rPr>
        <w:t xml:space="preserve"> számítási hiba javítása (TSZJ) eljárási cselekmények párhuzamosan nem indíthatók.</w:t>
      </w:r>
    </w:p>
    <w:p w14:paraId="09AC5461" w14:textId="2326FFA8" w:rsidR="001B4B3A" w:rsidRDefault="001B4B3A" w:rsidP="00564AE5">
      <w:pPr>
        <w:pStyle w:val="Listaszerbekezds"/>
        <w:numPr>
          <w:ilvl w:val="0"/>
          <w:numId w:val="1"/>
        </w:numPr>
        <w:spacing w:before="120" w:after="120" w:line="240" w:lineRule="auto"/>
        <w:jc w:val="both"/>
        <w:rPr>
          <w:rFonts w:ascii="Times New Roman" w:hAnsi="Times New Roman" w:cs="Times New Roman"/>
          <w:iCs/>
          <w:sz w:val="24"/>
          <w:szCs w:val="24"/>
        </w:rPr>
      </w:pPr>
      <w:r>
        <w:rPr>
          <w:rFonts w:ascii="Times New Roman" w:hAnsi="Times New Roman" w:cs="Times New Roman"/>
          <w:iCs/>
          <w:sz w:val="24"/>
          <w:szCs w:val="24"/>
        </w:rPr>
        <w:t>Ajánlatkérő több körben is küldhet ki Kbt. 71. § (1) bekezdése szerinti eljárási cselekményt, azonban ajánlattevő által csak egy hiánypótlás összeállítása eljárási cselekmény lehet folyamatban.</w:t>
      </w:r>
    </w:p>
    <w:p w14:paraId="2A2A98F0" w14:textId="7C821EC4" w:rsidR="001B4B3A" w:rsidRDefault="001B4B3A" w:rsidP="00564AE5">
      <w:pPr>
        <w:pStyle w:val="Listaszerbekezds"/>
        <w:numPr>
          <w:ilvl w:val="0"/>
          <w:numId w:val="1"/>
        </w:numPr>
        <w:spacing w:before="120" w:after="120" w:line="240" w:lineRule="auto"/>
        <w:jc w:val="both"/>
        <w:rPr>
          <w:rFonts w:ascii="Times New Roman" w:hAnsi="Times New Roman" w:cs="Times New Roman"/>
          <w:iCs/>
          <w:sz w:val="24"/>
          <w:szCs w:val="24"/>
        </w:rPr>
      </w:pPr>
      <w:r>
        <w:rPr>
          <w:rFonts w:ascii="Times New Roman" w:hAnsi="Times New Roman" w:cs="Times New Roman"/>
          <w:iCs/>
          <w:sz w:val="24"/>
          <w:szCs w:val="24"/>
        </w:rPr>
        <w:t>A hiánypótlás/felvilágosítás/számítási hiba javítás csak úgy fejezhető be, ha ajánlattevő elkészíti az ajánlatkérő részére a hiánypótlás/felvilágosítás/számítási hiba javítás rövid összefoglalóját.</w:t>
      </w:r>
    </w:p>
    <w:p w14:paraId="26E3475B" w14:textId="1D95DF29" w:rsidR="001B4B3A" w:rsidRDefault="001B4B3A" w:rsidP="00564AE5">
      <w:pPr>
        <w:pStyle w:val="Listaszerbekezds"/>
        <w:numPr>
          <w:ilvl w:val="0"/>
          <w:numId w:val="1"/>
        </w:numPr>
        <w:spacing w:before="120" w:after="12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 </w:t>
      </w:r>
      <w:proofErr w:type="spellStart"/>
      <w:r>
        <w:rPr>
          <w:rFonts w:ascii="Times New Roman" w:hAnsi="Times New Roman" w:cs="Times New Roman"/>
          <w:iCs/>
          <w:sz w:val="24"/>
          <w:szCs w:val="24"/>
        </w:rPr>
        <w:t>Super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User</w:t>
      </w:r>
      <w:proofErr w:type="spellEnd"/>
      <w:r>
        <w:rPr>
          <w:rFonts w:ascii="Times New Roman" w:hAnsi="Times New Roman" w:cs="Times New Roman"/>
          <w:iCs/>
          <w:sz w:val="24"/>
          <w:szCs w:val="24"/>
        </w:rPr>
        <w:t xml:space="preserve"> jog nem elegendő ajánlattételre, a </w:t>
      </w:r>
      <w:proofErr w:type="spellStart"/>
      <w:r>
        <w:rPr>
          <w:rFonts w:ascii="Times New Roman" w:hAnsi="Times New Roman" w:cs="Times New Roman"/>
          <w:iCs/>
          <w:sz w:val="24"/>
          <w:szCs w:val="24"/>
        </w:rPr>
        <w:t>Super</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Usernek</w:t>
      </w:r>
      <w:proofErr w:type="spellEnd"/>
      <w:r>
        <w:rPr>
          <w:rFonts w:ascii="Times New Roman" w:hAnsi="Times New Roman" w:cs="Times New Roman"/>
          <w:iCs/>
          <w:sz w:val="24"/>
          <w:szCs w:val="24"/>
        </w:rPr>
        <w:t xml:space="preserve"> ajánlat megtételére vonatkozó jogosultságot kell adnia önmagának.</w:t>
      </w:r>
    </w:p>
    <w:p w14:paraId="43663E37" w14:textId="615B2CB7" w:rsidR="001B4B3A" w:rsidRDefault="001B4B3A" w:rsidP="00564AE5">
      <w:pPr>
        <w:pStyle w:val="Listaszerbekezds"/>
        <w:numPr>
          <w:ilvl w:val="0"/>
          <w:numId w:val="1"/>
        </w:numPr>
        <w:spacing w:before="120" w:after="12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AMD – ajánlat visszanyitása kizárólag az ajánlatot benyújtó Felhasználó kezdeményezheti, a további ajánlat benyújtására jogosult Felhasználók nem tudják végrehajtani az eljárási cselekményt. A visszanyitással a benyújtott ajánlat visszavonásra kerül és ajánlattevőnek ismételten elölről kell </w:t>
      </w:r>
      <w:proofErr w:type="spellStart"/>
      <w:r>
        <w:rPr>
          <w:rFonts w:ascii="Times New Roman" w:hAnsi="Times New Roman" w:cs="Times New Roman"/>
          <w:iCs/>
          <w:sz w:val="24"/>
          <w:szCs w:val="24"/>
        </w:rPr>
        <w:t>kezdenie</w:t>
      </w:r>
      <w:proofErr w:type="spellEnd"/>
      <w:r>
        <w:rPr>
          <w:rFonts w:ascii="Times New Roman" w:hAnsi="Times New Roman" w:cs="Times New Roman"/>
          <w:iCs/>
          <w:sz w:val="24"/>
          <w:szCs w:val="24"/>
        </w:rPr>
        <w:t xml:space="preserve"> az ajánlat benyújtását.</w:t>
      </w:r>
    </w:p>
    <w:bookmarkEnd w:id="14"/>
    <w:p w14:paraId="62AF3D5A" w14:textId="67561BFA" w:rsidR="00CD6531" w:rsidRDefault="00CD6531">
      <w:pPr>
        <w:rPr>
          <w:rFonts w:ascii="Times New Roman" w:eastAsiaTheme="majorEastAsia" w:hAnsi="Times New Roman" w:cs="Times New Roman"/>
          <w:i/>
          <w:spacing w:val="-10"/>
          <w:kern w:val="28"/>
          <w:sz w:val="26"/>
          <w:szCs w:val="26"/>
        </w:rPr>
      </w:pPr>
    </w:p>
    <w:p w14:paraId="57BA0A3A" w14:textId="15225F50" w:rsidR="00B228ED" w:rsidRPr="00861B37" w:rsidRDefault="00B228ED" w:rsidP="00EB721F">
      <w:pPr>
        <w:pStyle w:val="Cm"/>
        <w:numPr>
          <w:ilvl w:val="0"/>
          <w:numId w:val="5"/>
        </w:numPr>
        <w:spacing w:before="120" w:after="120"/>
        <w:ind w:left="567" w:hanging="425"/>
        <w:contextualSpacing w:val="0"/>
        <w:outlineLvl w:val="1"/>
        <w:rPr>
          <w:rFonts w:ascii="Times New Roman" w:hAnsi="Times New Roman" w:cs="Times New Roman"/>
          <w:i/>
          <w:sz w:val="26"/>
          <w:szCs w:val="26"/>
        </w:rPr>
      </w:pPr>
      <w:bookmarkStart w:id="15" w:name="_Toc5054270"/>
      <w:r w:rsidRPr="00861B37">
        <w:rPr>
          <w:rFonts w:ascii="Times New Roman" w:hAnsi="Times New Roman" w:cs="Times New Roman"/>
          <w:i/>
          <w:sz w:val="26"/>
          <w:szCs w:val="26"/>
        </w:rPr>
        <w:t>Egyes eljárási cselekmények részletes szabályai</w:t>
      </w:r>
      <w:bookmarkEnd w:id="15"/>
    </w:p>
    <w:p w14:paraId="1727421E" w14:textId="77777777" w:rsidR="005344C3" w:rsidRPr="00861B37" w:rsidRDefault="005344C3" w:rsidP="00EB721F">
      <w:pPr>
        <w:pStyle w:val="Alcm"/>
        <w:numPr>
          <w:ilvl w:val="0"/>
          <w:numId w:val="7"/>
        </w:numPr>
        <w:spacing w:before="120" w:after="120" w:line="240" w:lineRule="auto"/>
        <w:ind w:left="709" w:hanging="709"/>
        <w:outlineLvl w:val="2"/>
        <w:rPr>
          <w:rFonts w:ascii="Times New Roman" w:hAnsi="Times New Roman" w:cs="Times New Roman"/>
          <w:color w:val="auto"/>
          <w:sz w:val="24"/>
          <w:szCs w:val="24"/>
        </w:rPr>
      </w:pPr>
      <w:bookmarkStart w:id="16" w:name="_Toc500937316"/>
      <w:bookmarkStart w:id="17" w:name="_Toc5054271"/>
      <w:r w:rsidRPr="00861B37">
        <w:rPr>
          <w:rFonts w:ascii="Times New Roman" w:hAnsi="Times New Roman" w:cs="Times New Roman"/>
          <w:color w:val="auto"/>
          <w:sz w:val="24"/>
          <w:szCs w:val="24"/>
        </w:rPr>
        <w:t>Kiegészítő tájékoztatás</w:t>
      </w:r>
      <w:bookmarkEnd w:id="16"/>
      <w:bookmarkEnd w:id="17"/>
    </w:p>
    <w:p w14:paraId="582033B7" w14:textId="70951501" w:rsidR="005344C3" w:rsidRPr="00861B37" w:rsidRDefault="005344C3" w:rsidP="00861B3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Bármely gazdasági szereplő, aki az adott közbeszerzési eljárásban ajánlattevő lehet - az ajánlattétellel összefüggésben, a megfelelő ajánlattétel érdekében - a Kbt. 56. § alapján kiegészítő tájékoztatást kérhet az eljárást megindító felhívásban és a közbeszerzési dokumentumokban foglaltakkal kapcsolatban az EKR</w:t>
      </w:r>
      <w:r w:rsidR="000F3921">
        <w:rPr>
          <w:rFonts w:ascii="Times New Roman" w:hAnsi="Times New Roman" w:cs="Times New Roman"/>
          <w:sz w:val="24"/>
          <w:szCs w:val="24"/>
        </w:rPr>
        <w:t>-b</w:t>
      </w:r>
      <w:r w:rsidRPr="00861B37">
        <w:rPr>
          <w:rFonts w:ascii="Times New Roman" w:hAnsi="Times New Roman" w:cs="Times New Roman"/>
          <w:sz w:val="24"/>
          <w:szCs w:val="24"/>
        </w:rPr>
        <w:t>en. Az Ajánlatkérő által kibocsátott kiegészítő tájékoztatások a közbeszerzési dokumentumok részévé válnak, az ajánlattevő köteles ajánlatát ezen információk figyelembevételével elkészíteni és benyújtani.</w:t>
      </w:r>
    </w:p>
    <w:p w14:paraId="666CE3DF" w14:textId="729E7083" w:rsidR="00B228ED" w:rsidRPr="00861B37" w:rsidRDefault="00B228ED" w:rsidP="00861B3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Az elektronikusan megküldött dokumentum beérkezésének tényéről és a beérkezés időpontjáról az EKR haladéktalanul automatikus elektronikus visszaigazolást küld. Az elektronikus dokumentum beérkezésének ideje az automatikus visszaigazolásban szereplő időpont.</w:t>
      </w:r>
    </w:p>
    <w:p w14:paraId="7A6ECD88" w14:textId="21B661BD" w:rsidR="00B228ED" w:rsidRPr="00861B37" w:rsidRDefault="00B228ED" w:rsidP="00861B3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lastRenderedPageBreak/>
        <w:t>Amennyiben az EKR</w:t>
      </w:r>
      <w:r w:rsidR="000F3921">
        <w:rPr>
          <w:rFonts w:ascii="Times New Roman" w:hAnsi="Times New Roman" w:cs="Times New Roman"/>
          <w:sz w:val="24"/>
          <w:szCs w:val="24"/>
        </w:rPr>
        <w:t>-</w:t>
      </w:r>
      <w:r w:rsidRPr="00861B37">
        <w:rPr>
          <w:rFonts w:ascii="Times New Roman" w:hAnsi="Times New Roman" w:cs="Times New Roman"/>
          <w:sz w:val="24"/>
          <w:szCs w:val="24"/>
        </w:rPr>
        <w:t>ben az ajánlat részeként csatolt dokumentum nem tesz eleget a közbeszerzési dokumentumokban meghatározott, az ajánlat részét képező dokumentumok informatikai jellemzőire vonatkozó követelményeknek, de az olvasható, illetve megjeleníthető, az Ajánlatkérő, amennyiben azt nem tartja szükségesnek, nem köteles hiánypótlásra felhívni az ajánlattevőt – ebben az esetben úgy kell tekinteni, hogy az ajánlat megfelelt az előírt követelményeknek. Amennyiben az ajánlat részeként csatolt dokumentum nem tesz eleget az előírt informatikai követelményeknek és az Ajánlatkérő számára nem olvasható, illetve jeleníthető meg, ez nem tekinthető formai hiányosságnak, hanem úgy kell kezelni (a közbeszerzési törvény hiánypótlásra vonatkozó szabályaira figyelemmel), mintha az ajánlattevő az érintett dokumentumot nem nyújtotta volna be.</w:t>
      </w:r>
    </w:p>
    <w:p w14:paraId="07CFCD5A" w14:textId="448BBA9B" w:rsidR="00B228ED" w:rsidRPr="003457E3" w:rsidRDefault="00B228ED" w:rsidP="00861B37">
      <w:pPr>
        <w:spacing w:before="120" w:after="120" w:line="240" w:lineRule="auto"/>
        <w:jc w:val="both"/>
        <w:rPr>
          <w:rFonts w:ascii="Times New Roman" w:hAnsi="Times New Roman" w:cs="Times New Roman"/>
          <w:b/>
          <w:sz w:val="24"/>
          <w:szCs w:val="24"/>
        </w:rPr>
      </w:pPr>
      <w:r w:rsidRPr="003457E3">
        <w:rPr>
          <w:rFonts w:ascii="Times New Roman" w:hAnsi="Times New Roman" w:cs="Times New Roman"/>
          <w:b/>
          <w:sz w:val="24"/>
          <w:szCs w:val="24"/>
        </w:rPr>
        <w:t>A gazdasági szereplő a Kbt. 44. §-</w:t>
      </w:r>
      <w:proofErr w:type="spellStart"/>
      <w:r w:rsidRPr="003457E3">
        <w:rPr>
          <w:rFonts w:ascii="Times New Roman" w:hAnsi="Times New Roman" w:cs="Times New Roman"/>
          <w:b/>
          <w:sz w:val="24"/>
          <w:szCs w:val="24"/>
        </w:rPr>
        <w:t>ának</w:t>
      </w:r>
      <w:proofErr w:type="spellEnd"/>
      <w:r w:rsidRPr="003457E3">
        <w:rPr>
          <w:rFonts w:ascii="Times New Roman" w:hAnsi="Times New Roman" w:cs="Times New Roman"/>
          <w:b/>
          <w:sz w:val="24"/>
          <w:szCs w:val="24"/>
        </w:rPr>
        <w:t xml:space="preserve"> alkalmazása során az üzleti titkot tartalmazó dokumentum elkülönített elhelyezésére az EKR</w:t>
      </w:r>
      <w:r w:rsidR="000F3921">
        <w:rPr>
          <w:rFonts w:ascii="Times New Roman" w:hAnsi="Times New Roman" w:cs="Times New Roman"/>
          <w:b/>
          <w:sz w:val="24"/>
          <w:szCs w:val="24"/>
        </w:rPr>
        <w:t>-</w:t>
      </w:r>
      <w:r w:rsidRPr="003457E3">
        <w:rPr>
          <w:rFonts w:ascii="Times New Roman" w:hAnsi="Times New Roman" w:cs="Times New Roman"/>
          <w:b/>
          <w:sz w:val="24"/>
          <w:szCs w:val="24"/>
        </w:rPr>
        <w:t>ben erre szolgáló funkciót alkalmazza.</w:t>
      </w:r>
    </w:p>
    <w:p w14:paraId="4A059B62" w14:textId="3C9A9073" w:rsidR="00B228ED" w:rsidRPr="00861B37" w:rsidRDefault="00B228ED" w:rsidP="00861B3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Ahol a közbeszerzési törvény az érdeklődésüket jelzett gazdasági szereplők tájékoztatását vagy felhívását írja elő, érdeklődését jelző gazdasági szereplőnek azt kell tekinteni, aki az EKR</w:t>
      </w:r>
      <w:r w:rsidR="000F3921">
        <w:rPr>
          <w:rFonts w:ascii="Times New Roman" w:hAnsi="Times New Roman" w:cs="Times New Roman"/>
          <w:sz w:val="24"/>
          <w:szCs w:val="24"/>
        </w:rPr>
        <w:t>-</w:t>
      </w:r>
      <w:r w:rsidRPr="00861B37">
        <w:rPr>
          <w:rFonts w:ascii="Times New Roman" w:hAnsi="Times New Roman" w:cs="Times New Roman"/>
          <w:sz w:val="24"/>
          <w:szCs w:val="24"/>
        </w:rPr>
        <w:t>ben az eljárás iránti érdeklődését az eljárásra vonatkozó „érdeklődés jelzése” gomb megnyomásával jelezte.</w:t>
      </w:r>
    </w:p>
    <w:p w14:paraId="7363C089" w14:textId="47C4C2A7" w:rsidR="00532B25" w:rsidRPr="00861B37" w:rsidRDefault="007A1D90" w:rsidP="00861B37">
      <w:pPr>
        <w:spacing w:before="120" w:after="120" w:line="240" w:lineRule="auto"/>
        <w:jc w:val="both"/>
        <w:rPr>
          <w:rFonts w:ascii="Times New Roman" w:hAnsi="Times New Roman" w:cs="Times New Roman"/>
          <w:iCs/>
          <w:sz w:val="24"/>
          <w:szCs w:val="24"/>
        </w:rPr>
      </w:pPr>
      <w:r w:rsidRPr="007A1D90">
        <w:rPr>
          <w:rFonts w:ascii="Times New Roman" w:hAnsi="Times New Roman" w:cs="Times New Roman"/>
          <w:iCs/>
          <w:sz w:val="24"/>
          <w:szCs w:val="24"/>
        </w:rPr>
        <w:t>A közbeszerzési eljárás előkészítésével, lefolytatásával kapcsolatban keletkezett összes iratot a közbeszerzési eljárás lezárulásától [</w:t>
      </w:r>
      <w:r w:rsidR="00F662A1">
        <w:rPr>
          <w:rFonts w:ascii="Times New Roman" w:hAnsi="Times New Roman" w:cs="Times New Roman"/>
          <w:iCs/>
          <w:sz w:val="24"/>
          <w:szCs w:val="24"/>
        </w:rPr>
        <w:t xml:space="preserve">Kbt. </w:t>
      </w:r>
      <w:r w:rsidRPr="007A1D90">
        <w:rPr>
          <w:rFonts w:ascii="Times New Roman" w:hAnsi="Times New Roman" w:cs="Times New Roman"/>
          <w:iCs/>
          <w:sz w:val="24"/>
          <w:szCs w:val="24"/>
        </w:rPr>
        <w:t>37. § (2) bekezdés], a szerződés teljesítésével kapcsolatos összes iratot a szerződés teljesítésétől számított legalább öt évig meg kell őrizni. Ha a közbeszerzéssel kapcsolatban jogorvoslati eljárás indult, az iratokat a Közbeszerzési Döntőbizottság határozatának megtámadására nyitva álló határidő elteltéig, közigazgatási per esetén a közigazgatási per jogerős befejezéséig, de legalább öt évig kell megőrizni. Az ajánlatkérő az EKR-ben szereplő adatokat legalább ezen időtartam alatt – amennyiben jogszabály hosszabb iratmegőrzési időt ír elő, az előírt hosszabb időtartam alatt – megőrzi.</w:t>
      </w:r>
    </w:p>
    <w:p w14:paraId="54DE4426" w14:textId="77777777" w:rsidR="00A256E1" w:rsidRPr="00861B37" w:rsidRDefault="00A256E1" w:rsidP="00861B37">
      <w:pPr>
        <w:spacing w:before="120" w:after="120" w:line="240" w:lineRule="auto"/>
        <w:jc w:val="both"/>
        <w:rPr>
          <w:rFonts w:ascii="Times New Roman" w:hAnsi="Times New Roman" w:cs="Times New Roman"/>
          <w:iCs/>
          <w:sz w:val="24"/>
          <w:szCs w:val="24"/>
        </w:rPr>
      </w:pPr>
      <w:r w:rsidRPr="00861B37">
        <w:rPr>
          <w:rFonts w:ascii="Times New Roman" w:hAnsi="Times New Roman" w:cs="Times New Roman"/>
          <w:iCs/>
          <w:sz w:val="24"/>
          <w:szCs w:val="24"/>
        </w:rPr>
        <w:t xml:space="preserve">Ha az ajánlattevő által, vagy más érdekelt gazdasági szereplő vagy szervezet által elvégezhető eljárási cselekmények, így különösen hiánypótlás, felvilágosítás vagy </w:t>
      </w:r>
      <w:proofErr w:type="spellStart"/>
      <w:r w:rsidRPr="00861B37">
        <w:rPr>
          <w:rFonts w:ascii="Times New Roman" w:hAnsi="Times New Roman" w:cs="Times New Roman"/>
          <w:iCs/>
          <w:sz w:val="24"/>
          <w:szCs w:val="24"/>
        </w:rPr>
        <w:t>árindokolás</w:t>
      </w:r>
      <w:proofErr w:type="spellEnd"/>
      <w:r w:rsidRPr="00861B37">
        <w:rPr>
          <w:rFonts w:ascii="Times New Roman" w:hAnsi="Times New Roman" w:cs="Times New Roman"/>
          <w:iCs/>
          <w:sz w:val="24"/>
          <w:szCs w:val="24"/>
        </w:rPr>
        <w:t xml:space="preserve"> megadására, vagy az előzetes vitarendezés kezdeményezésére rendelkezésre álló határidő alatt üzemzavar [</w:t>
      </w:r>
      <w:r w:rsidRPr="00861B37">
        <w:rPr>
          <w:rFonts w:ascii="Times New Roman" w:hAnsi="Times New Roman" w:cs="Times New Roman"/>
          <w:sz w:val="24"/>
          <w:szCs w:val="24"/>
        </w:rPr>
        <w:t xml:space="preserve">424/2017. (XII. 19.) Korm. rendelet </w:t>
      </w:r>
      <w:r w:rsidRPr="00861B37">
        <w:rPr>
          <w:rFonts w:ascii="Times New Roman" w:hAnsi="Times New Roman" w:cs="Times New Roman"/>
          <w:iCs/>
          <w:sz w:val="24"/>
          <w:szCs w:val="24"/>
        </w:rPr>
        <w:t>22. § (2) bekezdés] következik be, és a vonatkozó határidő az üzemzavar során eltelt, vagy abból az EKR helyreállítását követően kevesebb, mint kettő óra maradt, Ajánlatkérő köteles az EKR működésének helyreállítását követően tizenkét órán belül megtett eljárási cselekményeket határidőben teljesítettnek elfogadni.</w:t>
      </w:r>
    </w:p>
    <w:p w14:paraId="6DE953B9" w14:textId="77777777" w:rsidR="00A256E1" w:rsidRPr="00861B37" w:rsidRDefault="00A256E1" w:rsidP="00861B37">
      <w:pPr>
        <w:spacing w:before="120" w:after="120" w:line="240" w:lineRule="auto"/>
        <w:jc w:val="both"/>
        <w:rPr>
          <w:rFonts w:ascii="Times New Roman" w:hAnsi="Times New Roman" w:cs="Times New Roman"/>
          <w:iCs/>
          <w:sz w:val="24"/>
          <w:szCs w:val="24"/>
        </w:rPr>
      </w:pPr>
      <w:r w:rsidRPr="00861B37">
        <w:rPr>
          <w:rFonts w:ascii="Times New Roman" w:hAnsi="Times New Roman" w:cs="Times New Roman"/>
          <w:iCs/>
          <w:sz w:val="24"/>
          <w:szCs w:val="24"/>
        </w:rPr>
        <w:t>Nem követ el jogsértést az Ajánlatkérő akkor, ha a Kbt.-ben vagy végrehajtási rendeletében valamely eljárási cselekményre meghatározott határidőt azért mulaszt el, mert az EKR üzemzavara [</w:t>
      </w:r>
      <w:r w:rsidRPr="00861B37">
        <w:rPr>
          <w:rFonts w:ascii="Times New Roman" w:hAnsi="Times New Roman" w:cs="Times New Roman"/>
          <w:sz w:val="24"/>
          <w:szCs w:val="24"/>
        </w:rPr>
        <w:t>424/2017. (XII. 19.) Korm. rendelet</w:t>
      </w:r>
      <w:r w:rsidRPr="00861B37">
        <w:rPr>
          <w:rFonts w:ascii="Times New Roman" w:hAnsi="Times New Roman" w:cs="Times New Roman"/>
          <w:iCs/>
          <w:sz w:val="24"/>
          <w:szCs w:val="24"/>
        </w:rPr>
        <w:t xml:space="preserve"> 22. § (2) bekezdés] nem teszi lehetővé az adott cselekmény határidőben történő teljesítését. Ebben az esetben az Ajánlatkérő az EKR működésének helyreállítását követően haladéktalanul köteles az elmulasztott cselekmény teljesítésére.</w:t>
      </w:r>
    </w:p>
    <w:p w14:paraId="2B3DCBF5" w14:textId="77777777" w:rsidR="00A256E1" w:rsidRPr="00861B37" w:rsidRDefault="00A256E1" w:rsidP="00861B37">
      <w:pPr>
        <w:spacing w:before="120" w:after="120" w:line="240" w:lineRule="auto"/>
        <w:jc w:val="both"/>
        <w:rPr>
          <w:rFonts w:ascii="Times New Roman" w:hAnsi="Times New Roman" w:cs="Times New Roman"/>
          <w:iCs/>
          <w:sz w:val="24"/>
          <w:szCs w:val="24"/>
        </w:rPr>
      </w:pPr>
      <w:r w:rsidRPr="00861B37">
        <w:rPr>
          <w:rFonts w:ascii="Times New Roman" w:hAnsi="Times New Roman" w:cs="Times New Roman"/>
          <w:iCs/>
          <w:sz w:val="24"/>
          <w:szCs w:val="24"/>
        </w:rPr>
        <w:t>A Kbt. 57. § (2) bekezdésében és Kbt. 120. § (3) bekezdésében foglalt követelmény nem alkalmazandó.</w:t>
      </w:r>
    </w:p>
    <w:p w14:paraId="7CC63145" w14:textId="77777777" w:rsidR="00A256E1" w:rsidRPr="00861B37" w:rsidRDefault="00A256E1" w:rsidP="00861B37">
      <w:pPr>
        <w:spacing w:before="120" w:after="120" w:line="240" w:lineRule="auto"/>
        <w:jc w:val="both"/>
        <w:rPr>
          <w:rFonts w:ascii="Times New Roman" w:hAnsi="Times New Roman" w:cs="Times New Roman"/>
          <w:iCs/>
          <w:sz w:val="24"/>
          <w:szCs w:val="24"/>
        </w:rPr>
      </w:pPr>
      <w:r w:rsidRPr="00861B37">
        <w:rPr>
          <w:rFonts w:ascii="Times New Roman" w:hAnsi="Times New Roman" w:cs="Times New Roman"/>
          <w:iCs/>
          <w:sz w:val="24"/>
          <w:szCs w:val="24"/>
        </w:rPr>
        <w:t>Az eljárásban a gazdasági szereplőknek nem kell a Kbt. 66. § (4) bekezdése szerinti nyilatkozatot benyújtani.</w:t>
      </w:r>
    </w:p>
    <w:p w14:paraId="5A5D17E7" w14:textId="77777777" w:rsidR="00A256E1" w:rsidRPr="00861B37" w:rsidRDefault="00A256E1" w:rsidP="00861B37">
      <w:pPr>
        <w:spacing w:before="120" w:after="120" w:line="240" w:lineRule="auto"/>
        <w:jc w:val="both"/>
        <w:rPr>
          <w:rFonts w:ascii="Times New Roman" w:hAnsi="Times New Roman" w:cs="Times New Roman"/>
          <w:iCs/>
          <w:sz w:val="24"/>
          <w:szCs w:val="24"/>
        </w:rPr>
      </w:pPr>
    </w:p>
    <w:p w14:paraId="02008C62" w14:textId="77777777" w:rsidR="00852BE4" w:rsidRDefault="00852BE4">
      <w:pPr>
        <w:rPr>
          <w:rFonts w:ascii="Times New Roman" w:eastAsiaTheme="minorEastAsia" w:hAnsi="Times New Roman" w:cs="Times New Roman"/>
          <w:spacing w:val="15"/>
          <w:sz w:val="24"/>
          <w:szCs w:val="24"/>
        </w:rPr>
      </w:pPr>
      <w:r>
        <w:rPr>
          <w:rFonts w:ascii="Times New Roman" w:hAnsi="Times New Roman" w:cs="Times New Roman"/>
          <w:sz w:val="24"/>
          <w:szCs w:val="24"/>
        </w:rPr>
        <w:br w:type="page"/>
      </w:r>
    </w:p>
    <w:p w14:paraId="406AF23A" w14:textId="2E36A910" w:rsidR="00A256E1" w:rsidRPr="00861B37" w:rsidRDefault="00A256E1" w:rsidP="00EB721F">
      <w:pPr>
        <w:pStyle w:val="Alcm"/>
        <w:numPr>
          <w:ilvl w:val="0"/>
          <w:numId w:val="7"/>
        </w:numPr>
        <w:spacing w:before="120" w:after="120" w:line="240" w:lineRule="auto"/>
        <w:ind w:left="709" w:hanging="709"/>
        <w:outlineLvl w:val="2"/>
        <w:rPr>
          <w:rFonts w:ascii="Times New Roman" w:hAnsi="Times New Roman" w:cs="Times New Roman"/>
          <w:color w:val="auto"/>
          <w:sz w:val="24"/>
          <w:szCs w:val="24"/>
        </w:rPr>
      </w:pPr>
      <w:bookmarkStart w:id="18" w:name="_Toc5054272"/>
      <w:r w:rsidRPr="00861B37">
        <w:rPr>
          <w:rFonts w:ascii="Times New Roman" w:hAnsi="Times New Roman" w:cs="Times New Roman"/>
          <w:color w:val="auto"/>
          <w:sz w:val="24"/>
          <w:szCs w:val="24"/>
        </w:rPr>
        <w:lastRenderedPageBreak/>
        <w:t>Iratbetekintés</w:t>
      </w:r>
      <w:bookmarkEnd w:id="18"/>
    </w:p>
    <w:p w14:paraId="61DB77D4" w14:textId="1EF4DCEF" w:rsidR="00A256E1" w:rsidRDefault="00A256E1" w:rsidP="00861B37">
      <w:pPr>
        <w:spacing w:before="120" w:after="120" w:line="240" w:lineRule="auto"/>
        <w:jc w:val="both"/>
        <w:rPr>
          <w:rFonts w:ascii="Times New Roman" w:hAnsi="Times New Roman" w:cs="Times New Roman"/>
          <w:iCs/>
          <w:sz w:val="24"/>
          <w:szCs w:val="24"/>
        </w:rPr>
      </w:pPr>
      <w:r w:rsidRPr="00861B37">
        <w:rPr>
          <w:rFonts w:ascii="Times New Roman" w:hAnsi="Times New Roman" w:cs="Times New Roman"/>
          <w:iCs/>
          <w:sz w:val="24"/>
          <w:szCs w:val="24"/>
        </w:rPr>
        <w:t>A Kbt. szerinti iratbetekintést az ajánlatkérő az EKR-ben található dokumentumok tekintetében a gazdasági szereplő képviselőjének személyes megjelenése útján biztosítja.</w:t>
      </w:r>
    </w:p>
    <w:p w14:paraId="32CC76F8" w14:textId="68FCE022" w:rsidR="00852BE4" w:rsidRDefault="00852BE4" w:rsidP="00861B37">
      <w:pPr>
        <w:spacing w:before="120" w:after="120" w:line="240" w:lineRule="auto"/>
        <w:jc w:val="both"/>
        <w:rPr>
          <w:rFonts w:ascii="Times New Roman" w:hAnsi="Times New Roman" w:cs="Times New Roman"/>
          <w:iCs/>
          <w:sz w:val="24"/>
          <w:szCs w:val="24"/>
        </w:rPr>
      </w:pPr>
      <w:r>
        <w:rPr>
          <w:rFonts w:ascii="Times New Roman" w:hAnsi="Times New Roman" w:cs="Times New Roman"/>
          <w:iCs/>
          <w:sz w:val="24"/>
          <w:szCs w:val="24"/>
        </w:rPr>
        <w:t>Az</w:t>
      </w:r>
      <w:r w:rsidRPr="00852BE4">
        <w:rPr>
          <w:rFonts w:ascii="Times New Roman" w:hAnsi="Times New Roman" w:cs="Times New Roman"/>
          <w:iCs/>
          <w:sz w:val="24"/>
          <w:szCs w:val="24"/>
        </w:rPr>
        <w:t xml:space="preserve"> eljárásban részt vett ajánlattevő az ajánlatok elbírálásáról készített összegezés megküldését követően kérheti, hogy más gazdasági szereplő ajánlatának</w:t>
      </w:r>
      <w:r>
        <w:rPr>
          <w:rFonts w:ascii="Times New Roman" w:hAnsi="Times New Roman" w:cs="Times New Roman"/>
          <w:iCs/>
          <w:sz w:val="24"/>
          <w:szCs w:val="24"/>
        </w:rPr>
        <w:t xml:space="preserve"> </w:t>
      </w:r>
      <w:r w:rsidRPr="00852BE4">
        <w:rPr>
          <w:rFonts w:ascii="Times New Roman" w:hAnsi="Times New Roman" w:cs="Times New Roman"/>
          <w:iCs/>
          <w:sz w:val="24"/>
          <w:szCs w:val="24"/>
        </w:rPr>
        <w:t xml:space="preserve">– ideértve a hiánypótlást, felvilágosítást, valamint a </w:t>
      </w:r>
      <w:r>
        <w:rPr>
          <w:rFonts w:ascii="Times New Roman" w:hAnsi="Times New Roman" w:cs="Times New Roman"/>
          <w:iCs/>
          <w:sz w:val="24"/>
          <w:szCs w:val="24"/>
        </w:rPr>
        <w:t xml:space="preserve">Kbt. </w:t>
      </w:r>
      <w:r w:rsidRPr="00852BE4">
        <w:rPr>
          <w:rFonts w:ascii="Times New Roman" w:hAnsi="Times New Roman" w:cs="Times New Roman"/>
          <w:iCs/>
          <w:sz w:val="24"/>
          <w:szCs w:val="24"/>
        </w:rPr>
        <w:t>72. § szerinti indokolást is – üzleti titkot nem tartalmazó részébe betekinthessen. Az iratbetekintésre vonatkozó kérelemben a gazdasági szereplő köteles megjelölni, hogy milyen feltételezett jogsértés kapcsán, az ajánlat mely részébe kíván betekinteni. Az iratbetekintést munkaidőben, a kérelem beérkezését követő két munkanapon belül kell biztosítani, nem elektronikus hozzáférhetővé tétel, hanem a gazdasági szereplő képviselőjének személyes megjelenése útján. A betekintést az ajánlatkérő a gazdasági szereplő által megjelölt feltételezett jogsértéshez kapcsolódó jogérvényesítéséhez szükséges mértékben köteles biztosítani. Más gazdasági szereplő ajánlatának teljes körű átvizsgálása a betekintés körében nem lehetséges.</w:t>
      </w:r>
    </w:p>
    <w:p w14:paraId="3B90FB46" w14:textId="10BFC1E7" w:rsidR="0055483B" w:rsidRDefault="0055483B" w:rsidP="00861B37">
      <w:pPr>
        <w:spacing w:before="120" w:after="120" w:line="240" w:lineRule="auto"/>
        <w:jc w:val="both"/>
        <w:rPr>
          <w:rFonts w:ascii="Times New Roman" w:hAnsi="Times New Roman" w:cs="Times New Roman"/>
          <w:iCs/>
          <w:sz w:val="24"/>
          <w:szCs w:val="24"/>
        </w:rPr>
      </w:pPr>
    </w:p>
    <w:p w14:paraId="277E8699" w14:textId="3BFE6097" w:rsidR="00585EB7" w:rsidRPr="00585EB7" w:rsidRDefault="00585EB7" w:rsidP="00585EB7">
      <w:pPr>
        <w:pStyle w:val="Alcm"/>
        <w:numPr>
          <w:ilvl w:val="0"/>
          <w:numId w:val="7"/>
        </w:numPr>
        <w:spacing w:before="120" w:after="120" w:line="240" w:lineRule="auto"/>
        <w:ind w:left="709" w:hanging="709"/>
        <w:outlineLvl w:val="2"/>
        <w:rPr>
          <w:rFonts w:ascii="Times New Roman" w:hAnsi="Times New Roman" w:cs="Times New Roman"/>
          <w:color w:val="auto"/>
          <w:sz w:val="24"/>
          <w:szCs w:val="24"/>
        </w:rPr>
      </w:pPr>
      <w:bookmarkStart w:id="19" w:name="_Toc500937320"/>
      <w:bookmarkStart w:id="20" w:name="_Toc5054273"/>
      <w:r w:rsidRPr="00861B37">
        <w:rPr>
          <w:rFonts w:ascii="Times New Roman" w:hAnsi="Times New Roman" w:cs="Times New Roman"/>
          <w:color w:val="auto"/>
          <w:sz w:val="24"/>
          <w:szCs w:val="24"/>
        </w:rPr>
        <w:t>Üzleti titok, az adatok nyilvánossága</w:t>
      </w:r>
      <w:bookmarkEnd w:id="19"/>
      <w:bookmarkEnd w:id="20"/>
    </w:p>
    <w:p w14:paraId="07EFC5A7" w14:textId="77777777" w:rsidR="00585EB7" w:rsidRPr="00861B37" w:rsidRDefault="00585EB7" w:rsidP="00585EB7">
      <w:pPr>
        <w:spacing w:before="120" w:after="120" w:line="240" w:lineRule="auto"/>
        <w:jc w:val="both"/>
        <w:rPr>
          <w:rFonts w:ascii="Times New Roman" w:hAnsi="Times New Roman" w:cs="Times New Roman"/>
          <w:sz w:val="24"/>
          <w:szCs w:val="24"/>
        </w:rPr>
      </w:pPr>
      <w:bookmarkStart w:id="21" w:name="_Hlk531101009"/>
      <w:r w:rsidRPr="00861B37">
        <w:rPr>
          <w:rFonts w:ascii="Times New Roman" w:hAnsi="Times New Roman" w:cs="Times New Roman"/>
          <w:sz w:val="24"/>
          <w:szCs w:val="24"/>
        </w:rPr>
        <w:t xml:space="preserve">Üzleti titok: </w:t>
      </w:r>
      <w:r w:rsidRPr="00B108A8">
        <w:rPr>
          <w:rFonts w:ascii="Times New Roman" w:hAnsi="Times New Roman" w:cs="Times New Roman"/>
          <w:sz w:val="24"/>
          <w:szCs w:val="24"/>
        </w:rPr>
        <w:t>az üzleti titok védelméről szóló 2018. évi LIV. törvény 1. §</w:t>
      </w:r>
      <w:r>
        <w:rPr>
          <w:rFonts w:ascii="Times New Roman" w:hAnsi="Times New Roman" w:cs="Times New Roman"/>
          <w:sz w:val="24"/>
          <w:szCs w:val="24"/>
        </w:rPr>
        <w:t>-</w:t>
      </w:r>
      <w:proofErr w:type="spellStart"/>
      <w:r>
        <w:rPr>
          <w:rFonts w:ascii="Times New Roman" w:hAnsi="Times New Roman" w:cs="Times New Roman"/>
          <w:sz w:val="24"/>
          <w:szCs w:val="24"/>
        </w:rPr>
        <w:t>ában</w:t>
      </w:r>
      <w:proofErr w:type="spellEnd"/>
      <w:r>
        <w:rPr>
          <w:rFonts w:ascii="Times New Roman" w:hAnsi="Times New Roman" w:cs="Times New Roman"/>
          <w:sz w:val="24"/>
          <w:szCs w:val="24"/>
        </w:rPr>
        <w:t xml:space="preserve"> így </w:t>
      </w:r>
      <w:r w:rsidRPr="00861B37">
        <w:rPr>
          <w:rFonts w:ascii="Times New Roman" w:hAnsi="Times New Roman" w:cs="Times New Roman"/>
          <w:sz w:val="24"/>
          <w:szCs w:val="24"/>
        </w:rPr>
        <w:t>meghatározott fogalom.</w:t>
      </w:r>
    </w:p>
    <w:p w14:paraId="147E417B" w14:textId="77777777" w:rsidR="00585EB7" w:rsidRPr="00861B37" w:rsidRDefault="00585EB7" w:rsidP="00585EB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A Kbt. 44. § alapján </w:t>
      </w:r>
      <w:r>
        <w:rPr>
          <w:rFonts w:ascii="Times New Roman" w:hAnsi="Times New Roman" w:cs="Times New Roman"/>
          <w:sz w:val="24"/>
          <w:szCs w:val="24"/>
        </w:rPr>
        <w:t>a</w:t>
      </w:r>
      <w:r w:rsidRPr="00B108A8">
        <w:rPr>
          <w:rFonts w:ascii="Times New Roman" w:hAnsi="Times New Roman" w:cs="Times New Roman"/>
          <w:sz w:val="24"/>
          <w:szCs w:val="24"/>
        </w:rPr>
        <w:t xml:space="preserve"> gazdasági szereplő az ajánlatban, hiánypótlásban vagy felvilágosításban, valamint a </w:t>
      </w:r>
      <w:r>
        <w:rPr>
          <w:rFonts w:ascii="Times New Roman" w:hAnsi="Times New Roman" w:cs="Times New Roman"/>
          <w:sz w:val="24"/>
          <w:szCs w:val="24"/>
        </w:rPr>
        <w:t xml:space="preserve">Kbt. </w:t>
      </w:r>
      <w:r w:rsidRPr="00B108A8">
        <w:rPr>
          <w:rFonts w:ascii="Times New Roman" w:hAnsi="Times New Roman" w:cs="Times New Roman"/>
          <w:sz w:val="24"/>
          <w:szCs w:val="24"/>
        </w:rPr>
        <w:t>72. § szerinti indokolásban elkülönített módon elhelyezett, üzleti titkot (ideértve a védett ismeretet is) az üzleti titok védelméről szóló 2018. évi LIV. törvény 1.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4AA2CCCC" w14:textId="77777777" w:rsidR="00585EB7" w:rsidRPr="00861B37" w:rsidRDefault="00585EB7" w:rsidP="00585EB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Az ajánlatkérő felhívja az ajánlattevő figyelmét, hogy amennyiben nem elkülönített módon kerülnek benyújtásra az üzleti titkot képező, vagy azt tartalmazó iratok, azokat az ajánlatkérőnek nincs módjában üzleti titokként kezelni! Az ajánlatkérő felhívja az ajánlattevő figyelmét továbbá, hogy az adatot a Kbt. 44. § (2)-(3) bekezdésébe ütköző módon minősíti üzleti titoknak és ezt az ajánlatkérő hiánypótlási felhívását követően sem javítja; vagy hogy a Kbt. 44. § (1) </w:t>
      </w:r>
      <w:proofErr w:type="gramStart"/>
      <w:r w:rsidRPr="00861B37">
        <w:rPr>
          <w:rFonts w:ascii="Times New Roman" w:hAnsi="Times New Roman" w:cs="Times New Roman"/>
          <w:sz w:val="24"/>
          <w:szCs w:val="24"/>
        </w:rPr>
        <w:t>bekezdése szerinti indokolás</w:t>
      </w:r>
      <w:proofErr w:type="gramEnd"/>
      <w:r w:rsidRPr="00861B37">
        <w:rPr>
          <w:rFonts w:ascii="Times New Roman" w:hAnsi="Times New Roman" w:cs="Times New Roman"/>
          <w:sz w:val="24"/>
          <w:szCs w:val="24"/>
        </w:rPr>
        <w:t xml:space="preserve"> a hiánypótlást követően sem megfelelő, az ajánlat érvénytelen.</w:t>
      </w:r>
    </w:p>
    <w:p w14:paraId="62978207" w14:textId="77777777" w:rsidR="00585EB7" w:rsidRDefault="00585EB7" w:rsidP="00585EB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A Kbt. 44.§ (3) bekezdése szerint az ajánlattevő nem tilthatja meg nevének, címének (székhelyének, lakóhelyének), valamint olyan ténynek, információnak, megoldásnak vagy adatnak (a továbbiakban együtt: adat) a nyilvánosságra hozatalát, amely a 76. § szerinti értékelési szempont alapján értékelésre kerül, de az ezek alapjául szolgáló - a Kbt. 44.§ (2) bekezdés hatálya alá nem tartozó - részinformációk, alapadatok (így különösen az árazott költségvetés) nyilvánosságra hozatalát megtilthatja.</w:t>
      </w:r>
    </w:p>
    <w:p w14:paraId="6964312A" w14:textId="77777777" w:rsidR="00585EB7" w:rsidRDefault="00585EB7" w:rsidP="00585EB7">
      <w:pPr>
        <w:spacing w:before="120" w:after="120" w:line="240" w:lineRule="auto"/>
        <w:jc w:val="both"/>
        <w:rPr>
          <w:rFonts w:ascii="Times New Roman" w:hAnsi="Times New Roman" w:cs="Times New Roman"/>
          <w:b/>
          <w:sz w:val="24"/>
          <w:szCs w:val="24"/>
        </w:rPr>
      </w:pPr>
      <w:r w:rsidRPr="005B5582">
        <w:rPr>
          <w:rFonts w:ascii="Times New Roman" w:hAnsi="Times New Roman" w:cs="Times New Roman"/>
          <w:b/>
          <w:sz w:val="24"/>
          <w:szCs w:val="24"/>
        </w:rPr>
        <w:t>Az EKR-ben – figyelemmel a 424/2017. (XII.19) Korm. rendelet 11. § (4) bekezdése szerinti előírásra – a gazdasági szereplők az „Üzleti titok kezelése” elnevezésű eljárási cselekmény keretében tilthatják meg az egyes dokumentumok tekintetében a nyilvánosságra hozatalt, teljesítve ez által a Kbt. által elvárt elkülönített elhelyezés követelményét.</w:t>
      </w:r>
    </w:p>
    <w:p w14:paraId="4844103F" w14:textId="43BF044E" w:rsidR="00585EB7" w:rsidRDefault="00585EB7" w:rsidP="00585EB7">
      <w:pPr>
        <w:spacing w:before="120" w:after="120" w:line="240" w:lineRule="auto"/>
        <w:jc w:val="both"/>
        <w:rPr>
          <w:rFonts w:ascii="Times New Roman" w:hAnsi="Times New Roman" w:cs="Times New Roman"/>
          <w:iCs/>
          <w:sz w:val="24"/>
          <w:szCs w:val="24"/>
        </w:rPr>
      </w:pPr>
      <w:r>
        <w:rPr>
          <w:rFonts w:ascii="Times New Roman" w:hAnsi="Times New Roman" w:cs="Times New Roman"/>
          <w:b/>
          <w:sz w:val="24"/>
          <w:szCs w:val="24"/>
        </w:rPr>
        <w:lastRenderedPageBreak/>
        <w:t>Felhívjuk az ajánlattevő figyelmét, hogy mindig csak az adott eljárási cselekmény során feltöltött dokumentum nyilvánítható üzleti titokká, a későbbi eljárási fázisban az EKR-ben nincs mód arra, hogy ajánlattevő üzleti titokká nyilvánítson egy korábban benyújtott dokumentumot, pl. hiánypótlási szakaszban az ajánlattétel során már megtett nyilatkozatok egyikét sem tudja majd ajánlattevő az EKR-ben üzleti titokká minősíteni.</w:t>
      </w:r>
      <w:bookmarkEnd w:id="21"/>
    </w:p>
    <w:p w14:paraId="2D674FCA" w14:textId="77777777" w:rsidR="00585EB7" w:rsidRPr="00861B37" w:rsidRDefault="00585EB7" w:rsidP="00861B37">
      <w:pPr>
        <w:spacing w:before="120" w:after="120" w:line="240" w:lineRule="auto"/>
        <w:jc w:val="both"/>
        <w:rPr>
          <w:rFonts w:ascii="Times New Roman" w:hAnsi="Times New Roman" w:cs="Times New Roman"/>
          <w:iCs/>
          <w:sz w:val="24"/>
          <w:szCs w:val="24"/>
        </w:rPr>
      </w:pPr>
    </w:p>
    <w:p w14:paraId="44047E8D" w14:textId="77777777" w:rsidR="00A256E1" w:rsidRPr="00861B37" w:rsidRDefault="00A256E1" w:rsidP="00EB721F">
      <w:pPr>
        <w:pStyle w:val="Alcm"/>
        <w:numPr>
          <w:ilvl w:val="0"/>
          <w:numId w:val="7"/>
        </w:numPr>
        <w:spacing w:before="120" w:after="120" w:line="240" w:lineRule="auto"/>
        <w:ind w:left="709" w:hanging="709"/>
        <w:outlineLvl w:val="2"/>
        <w:rPr>
          <w:rFonts w:ascii="Times New Roman" w:hAnsi="Times New Roman" w:cs="Times New Roman"/>
          <w:color w:val="auto"/>
          <w:sz w:val="24"/>
          <w:szCs w:val="24"/>
        </w:rPr>
      </w:pPr>
      <w:bookmarkStart w:id="22" w:name="_Toc5054274"/>
      <w:r w:rsidRPr="00861B37">
        <w:rPr>
          <w:rFonts w:ascii="Times New Roman" w:hAnsi="Times New Roman" w:cs="Times New Roman"/>
          <w:color w:val="auto"/>
          <w:sz w:val="24"/>
          <w:szCs w:val="24"/>
        </w:rPr>
        <w:t>Előzetes vitarendezési kérelem</w:t>
      </w:r>
      <w:bookmarkEnd w:id="22"/>
    </w:p>
    <w:p w14:paraId="7B77C40E" w14:textId="6D12696D" w:rsidR="00A256E1" w:rsidRPr="00861B37" w:rsidRDefault="00852BE4" w:rsidP="00861B37">
      <w:pPr>
        <w:spacing w:before="120" w:after="120" w:line="240" w:lineRule="auto"/>
        <w:jc w:val="both"/>
        <w:rPr>
          <w:rFonts w:ascii="Times New Roman" w:hAnsi="Times New Roman" w:cs="Times New Roman"/>
          <w:iCs/>
          <w:sz w:val="24"/>
          <w:szCs w:val="24"/>
        </w:rPr>
      </w:pPr>
      <w:r w:rsidRPr="00852BE4">
        <w:rPr>
          <w:rFonts w:ascii="Times New Roman" w:hAnsi="Times New Roman" w:cs="Times New Roman"/>
          <w:iCs/>
          <w:sz w:val="24"/>
          <w:szCs w:val="24"/>
        </w:rPr>
        <w:t>Az előzetes vitarendezési kérelmet az EKR-ben kell megküldeni az ajánlatkérő részére, aki a kérelemmel kapcsolatos álláspontjáról a vitarendezést kérelmezőt a kérelem megérkezésétől számított három munkanapon belül az EKR-ben tájékoztatja, továbbá az előzetes vitarendezési kérelem benyújtásáról, valamint az arra adott válaszáról az eljárás valamennyi – általa ismert – ajánlattevőjét vagy részvételre jelentkezőjét is tájékoztatja.</w:t>
      </w:r>
    </w:p>
    <w:p w14:paraId="1DF1E9C1" w14:textId="77777777" w:rsidR="00585EB7" w:rsidRDefault="00585EB7" w:rsidP="00861B37">
      <w:pPr>
        <w:spacing w:before="120" w:after="120" w:line="240" w:lineRule="auto"/>
        <w:jc w:val="both"/>
        <w:rPr>
          <w:rFonts w:ascii="Times New Roman" w:hAnsi="Times New Roman" w:cs="Times New Roman"/>
          <w:sz w:val="24"/>
          <w:szCs w:val="24"/>
        </w:rPr>
      </w:pPr>
    </w:p>
    <w:p w14:paraId="46547E36" w14:textId="77777777" w:rsidR="008279A3" w:rsidRDefault="008279A3" w:rsidP="008279A3">
      <w:pPr>
        <w:pStyle w:val="Alcm"/>
        <w:numPr>
          <w:ilvl w:val="0"/>
          <w:numId w:val="7"/>
        </w:numPr>
        <w:spacing w:before="120" w:after="120" w:line="240" w:lineRule="auto"/>
        <w:ind w:left="709" w:hanging="709"/>
        <w:outlineLvl w:val="2"/>
        <w:rPr>
          <w:rFonts w:ascii="Times New Roman" w:hAnsi="Times New Roman" w:cs="Times New Roman"/>
          <w:b/>
          <w:color w:val="auto"/>
          <w:sz w:val="24"/>
          <w:szCs w:val="24"/>
        </w:rPr>
      </w:pPr>
      <w:bookmarkStart w:id="23" w:name="_Toc5054275"/>
      <w:r w:rsidRPr="007F0F35">
        <w:rPr>
          <w:rFonts w:ascii="Times New Roman" w:hAnsi="Times New Roman" w:cs="Times New Roman"/>
          <w:b/>
          <w:color w:val="auto"/>
          <w:sz w:val="24"/>
          <w:szCs w:val="24"/>
        </w:rPr>
        <w:t>Az ajánlatok értékelése</w:t>
      </w:r>
      <w:bookmarkEnd w:id="23"/>
    </w:p>
    <w:p w14:paraId="63D55225" w14:textId="69FE187B" w:rsidR="00147715" w:rsidRPr="00147715" w:rsidRDefault="00147715" w:rsidP="00147715">
      <w:pPr>
        <w:rPr>
          <w:rFonts w:ascii="Times New Roman" w:hAnsi="Times New Roman" w:cs="Times New Roman"/>
          <w:sz w:val="24"/>
          <w:szCs w:val="24"/>
          <w:u w:val="single"/>
        </w:rPr>
      </w:pPr>
      <w:r w:rsidRPr="00147715">
        <w:rPr>
          <w:rFonts w:ascii="Times New Roman" w:hAnsi="Times New Roman" w:cs="Times New Roman"/>
          <w:sz w:val="24"/>
          <w:szCs w:val="24"/>
          <w:u w:val="single"/>
        </w:rPr>
        <w:t>Valamennyi közbeszerzési rész esetén:</w:t>
      </w:r>
    </w:p>
    <w:p w14:paraId="4E693F26" w14:textId="77491BD4" w:rsidR="00147715" w:rsidRDefault="008279A3" w:rsidP="008279A3">
      <w:pPr>
        <w:jc w:val="both"/>
        <w:rPr>
          <w:rFonts w:ascii="Times New Roman" w:hAnsi="Times New Roman" w:cs="Times New Roman"/>
          <w:sz w:val="24"/>
          <w:szCs w:val="24"/>
        </w:rPr>
      </w:pPr>
      <w:r w:rsidRPr="008279A3">
        <w:rPr>
          <w:rFonts w:ascii="Times New Roman" w:hAnsi="Times New Roman" w:cs="Times New Roman"/>
          <w:sz w:val="24"/>
          <w:szCs w:val="24"/>
        </w:rPr>
        <w:t xml:space="preserve">Az ajánlatkérő az ajánlatokat a legjobb ár-érték arányt megjelenítő értékelési szempontok alapján </w:t>
      </w:r>
      <w:r w:rsidRPr="00F80462">
        <w:rPr>
          <w:rFonts w:ascii="Times New Roman" w:hAnsi="Times New Roman" w:cs="Times New Roman"/>
          <w:sz w:val="24"/>
          <w:szCs w:val="24"/>
        </w:rPr>
        <w:t>értékeli a Kbt. 76. § (2) bekezdés c) pontja alapján</w:t>
      </w:r>
      <w:r w:rsidR="002A6C59">
        <w:rPr>
          <w:rFonts w:ascii="Times New Roman" w:hAnsi="Times New Roman" w:cs="Times New Roman"/>
          <w:sz w:val="24"/>
          <w:szCs w:val="24"/>
        </w:rPr>
        <w:t>.</w:t>
      </w:r>
    </w:p>
    <w:p w14:paraId="2B74D74E" w14:textId="31237231" w:rsidR="008279A3" w:rsidRDefault="008279A3" w:rsidP="008279A3">
      <w:pPr>
        <w:spacing w:before="120"/>
        <w:rPr>
          <w:rFonts w:ascii="Times New Roman" w:hAnsi="Times New Roman" w:cs="Times New Roman"/>
          <w:b/>
          <w:sz w:val="24"/>
          <w:szCs w:val="24"/>
        </w:rPr>
      </w:pPr>
      <w:r w:rsidRPr="00F80462">
        <w:rPr>
          <w:rFonts w:ascii="Times New Roman" w:hAnsi="Times New Roman" w:cs="Times New Roman"/>
          <w:b/>
          <w:sz w:val="24"/>
          <w:szCs w:val="24"/>
        </w:rPr>
        <w:t>Értékelési szempontok:</w:t>
      </w:r>
      <w:r w:rsidR="00AD6A29">
        <w:rPr>
          <w:rFonts w:ascii="Times New Roman" w:hAnsi="Times New Roman" w:cs="Times New Roman"/>
          <w:b/>
          <w:sz w:val="24"/>
          <w:szCs w:val="24"/>
        </w:rPr>
        <w:t xml:space="preserve"> (minőségi szempont)</w:t>
      </w:r>
    </w:p>
    <w:p w14:paraId="713D8066" w14:textId="367732E5" w:rsidR="00C63C4C" w:rsidRPr="00C63C4C" w:rsidRDefault="00C63C4C" w:rsidP="008279A3">
      <w:pPr>
        <w:spacing w:before="120"/>
        <w:rPr>
          <w:rFonts w:ascii="Times New Roman" w:hAnsi="Times New Roman" w:cs="Times New Roman"/>
          <w:b/>
          <w:sz w:val="24"/>
          <w:szCs w:val="24"/>
          <w:u w:val="single"/>
        </w:rPr>
      </w:pPr>
      <w:r w:rsidRPr="00C63C4C">
        <w:rPr>
          <w:rFonts w:ascii="Times New Roman" w:hAnsi="Times New Roman" w:cs="Times New Roman"/>
          <w:b/>
          <w:sz w:val="24"/>
          <w:szCs w:val="24"/>
          <w:u w:val="single"/>
        </w:rPr>
        <w:t>Minden rész vonatkozásában irányadó:</w:t>
      </w:r>
    </w:p>
    <w:p w14:paraId="6E1513D9" w14:textId="0A39F23A" w:rsidR="005B5582" w:rsidRDefault="005B5582" w:rsidP="00B11D99">
      <w:pPr>
        <w:autoSpaceDE w:val="0"/>
        <w:autoSpaceDN w:val="0"/>
        <w:adjustRightInd w:val="0"/>
        <w:spacing w:after="0" w:line="240" w:lineRule="auto"/>
        <w:rPr>
          <w:rFonts w:ascii="DejaVuSerif" w:hAnsi="DejaVuSerif" w:cs="DejaVuSerif"/>
          <w:sz w:val="15"/>
          <w:szCs w:val="15"/>
        </w:rPr>
      </w:pPr>
      <w:r w:rsidRPr="005B5582">
        <w:rPr>
          <w:rFonts w:ascii="Times New Roman" w:hAnsi="Times New Roman" w:cs="Times New Roman"/>
          <w:b/>
          <w:sz w:val="24"/>
          <w:szCs w:val="24"/>
        </w:rPr>
        <w:t xml:space="preserve">1. Eseti szolgáltatás megkezdésének időpontja (kivétel </w:t>
      </w:r>
      <w:proofErr w:type="spellStart"/>
      <w:r w:rsidRPr="005B5582">
        <w:rPr>
          <w:rFonts w:ascii="Times New Roman" w:hAnsi="Times New Roman" w:cs="Times New Roman"/>
          <w:b/>
          <w:sz w:val="24"/>
          <w:szCs w:val="24"/>
        </w:rPr>
        <w:t>havaria</w:t>
      </w:r>
      <w:proofErr w:type="spellEnd"/>
      <w:r w:rsidRPr="005B5582">
        <w:rPr>
          <w:rFonts w:ascii="Times New Roman" w:hAnsi="Times New Roman" w:cs="Times New Roman"/>
          <w:b/>
          <w:sz w:val="24"/>
          <w:szCs w:val="24"/>
        </w:rPr>
        <w:t xml:space="preserve"> esetén), megrendeléstől számított munkanap (min. 1, </w:t>
      </w:r>
      <w:proofErr w:type="spellStart"/>
      <w:r w:rsidRPr="005B5582">
        <w:rPr>
          <w:rFonts w:ascii="Times New Roman" w:hAnsi="Times New Roman" w:cs="Times New Roman"/>
          <w:b/>
          <w:sz w:val="24"/>
          <w:szCs w:val="24"/>
        </w:rPr>
        <w:t>max</w:t>
      </w:r>
      <w:proofErr w:type="spellEnd"/>
      <w:r w:rsidRPr="005B5582">
        <w:rPr>
          <w:rFonts w:ascii="Times New Roman" w:hAnsi="Times New Roman" w:cs="Times New Roman"/>
          <w:b/>
          <w:sz w:val="24"/>
          <w:szCs w:val="24"/>
        </w:rPr>
        <w:t>. 3 munkanap)</w:t>
      </w:r>
      <w:r w:rsidR="00865666" w:rsidRPr="005B5582">
        <w:rPr>
          <w:rFonts w:ascii="Times New Roman" w:hAnsi="Times New Roman" w:cs="Times New Roman"/>
          <w:b/>
          <w:sz w:val="24"/>
          <w:szCs w:val="24"/>
        </w:rPr>
        <w:t xml:space="preserve">, Súlyszám: </w:t>
      </w:r>
      <w:r w:rsidR="004D3CC3">
        <w:rPr>
          <w:rFonts w:ascii="Times New Roman" w:hAnsi="Times New Roman" w:cs="Times New Roman"/>
          <w:b/>
          <w:sz w:val="24"/>
          <w:szCs w:val="24"/>
        </w:rPr>
        <w:t>6</w:t>
      </w:r>
    </w:p>
    <w:p w14:paraId="1C90E7D0" w14:textId="77777777" w:rsidR="00B11D99" w:rsidRPr="00B11D99" w:rsidRDefault="00B11D99" w:rsidP="00B11D99">
      <w:pPr>
        <w:autoSpaceDE w:val="0"/>
        <w:autoSpaceDN w:val="0"/>
        <w:adjustRightInd w:val="0"/>
        <w:spacing w:after="0" w:line="240" w:lineRule="auto"/>
        <w:rPr>
          <w:rFonts w:ascii="DejaVuSerif" w:hAnsi="DejaVuSerif" w:cs="DejaVuSerif"/>
          <w:sz w:val="15"/>
          <w:szCs w:val="15"/>
        </w:rPr>
      </w:pPr>
    </w:p>
    <w:p w14:paraId="28FB37E0" w14:textId="0A81A2B4" w:rsidR="00AD6A29" w:rsidRPr="005B5582" w:rsidRDefault="005B5582" w:rsidP="005B5582">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AD6A29" w:rsidRPr="005B5582">
        <w:rPr>
          <w:rFonts w:ascii="Times New Roman" w:hAnsi="Times New Roman" w:cs="Times New Roman"/>
          <w:b/>
          <w:sz w:val="24"/>
          <w:szCs w:val="24"/>
        </w:rPr>
        <w:t>Ajánlati ár (ár szempont)</w:t>
      </w:r>
      <w:r w:rsidR="00865666" w:rsidRPr="005B5582">
        <w:rPr>
          <w:rFonts w:ascii="Times New Roman" w:hAnsi="Times New Roman" w:cs="Times New Roman"/>
          <w:b/>
          <w:sz w:val="24"/>
          <w:szCs w:val="24"/>
        </w:rPr>
        <w:t xml:space="preserve">, Súlyszám: </w:t>
      </w:r>
      <w:r w:rsidR="00627113">
        <w:rPr>
          <w:rFonts w:ascii="Times New Roman" w:hAnsi="Times New Roman" w:cs="Times New Roman"/>
          <w:b/>
          <w:sz w:val="24"/>
          <w:szCs w:val="24"/>
        </w:rPr>
        <w:t>9</w:t>
      </w:r>
      <w:r w:rsidR="001D4D42">
        <w:rPr>
          <w:rFonts w:ascii="Times New Roman" w:hAnsi="Times New Roman" w:cs="Times New Roman"/>
          <w:b/>
          <w:sz w:val="24"/>
          <w:szCs w:val="24"/>
        </w:rPr>
        <w:t>4</w:t>
      </w:r>
      <w:r w:rsidR="00AD6A29" w:rsidRPr="005B5582">
        <w:rPr>
          <w:rFonts w:ascii="Times New Roman" w:hAnsi="Times New Roman" w:cs="Times New Roman"/>
          <w:b/>
          <w:sz w:val="24"/>
          <w:szCs w:val="24"/>
        </w:rPr>
        <w:t xml:space="preserve">: </w:t>
      </w:r>
    </w:p>
    <w:p w14:paraId="6F7FDE8A" w14:textId="06EE0D1F" w:rsidR="003B1575" w:rsidRPr="003B1575" w:rsidRDefault="003B1575" w:rsidP="003B1575">
      <w:pPr>
        <w:jc w:val="both"/>
        <w:rPr>
          <w:rFonts w:ascii="Times New Roman" w:hAnsi="Times New Roman" w:cs="Times New Roman"/>
          <w:b/>
          <w:bCs/>
          <w:sz w:val="24"/>
          <w:szCs w:val="24"/>
        </w:rPr>
      </w:pPr>
      <w:r w:rsidRPr="003B1575">
        <w:rPr>
          <w:rFonts w:ascii="Times New Roman" w:hAnsi="Times New Roman" w:cs="Times New Roman"/>
          <w:b/>
          <w:bCs/>
          <w:sz w:val="24"/>
          <w:szCs w:val="24"/>
        </w:rPr>
        <w:t xml:space="preserve">Rendszeres takarítási szolgáltatás díja összesen (nettó Ft/hó) - </w:t>
      </w:r>
      <w:r w:rsidR="00C021CA" w:rsidRPr="005B5582">
        <w:rPr>
          <w:rFonts w:ascii="Times New Roman" w:hAnsi="Times New Roman" w:cs="Times New Roman"/>
          <w:b/>
          <w:sz w:val="24"/>
          <w:szCs w:val="24"/>
        </w:rPr>
        <w:t>Súlyszám:</w:t>
      </w:r>
      <w:r w:rsidR="00495E48">
        <w:rPr>
          <w:rFonts w:ascii="Times New Roman" w:hAnsi="Times New Roman" w:cs="Times New Roman"/>
          <w:b/>
          <w:bCs/>
          <w:sz w:val="24"/>
          <w:szCs w:val="24"/>
        </w:rPr>
        <w:t>80</w:t>
      </w:r>
    </w:p>
    <w:p w14:paraId="58C604D0" w14:textId="4D000F18" w:rsidR="00C71912" w:rsidRDefault="003B1575" w:rsidP="003B1575">
      <w:pPr>
        <w:jc w:val="both"/>
        <w:rPr>
          <w:rFonts w:ascii="Times New Roman" w:hAnsi="Times New Roman" w:cs="Times New Roman"/>
          <w:b/>
          <w:bCs/>
          <w:sz w:val="24"/>
          <w:szCs w:val="24"/>
        </w:rPr>
      </w:pPr>
      <w:r w:rsidRPr="003B1575">
        <w:rPr>
          <w:rFonts w:ascii="Times New Roman" w:hAnsi="Times New Roman" w:cs="Times New Roman"/>
          <w:b/>
          <w:bCs/>
          <w:sz w:val="24"/>
          <w:szCs w:val="24"/>
        </w:rPr>
        <w:t xml:space="preserve">Nagytakarítási szolgáltatás díja nettó Ft/alkalom - </w:t>
      </w:r>
      <w:r w:rsidR="00C021CA" w:rsidRPr="005B5582">
        <w:rPr>
          <w:rFonts w:ascii="Times New Roman" w:hAnsi="Times New Roman" w:cs="Times New Roman"/>
          <w:b/>
          <w:sz w:val="24"/>
          <w:szCs w:val="24"/>
        </w:rPr>
        <w:t xml:space="preserve">Súlyszám: </w:t>
      </w:r>
      <w:r w:rsidR="00495E48">
        <w:rPr>
          <w:rFonts w:ascii="Times New Roman" w:hAnsi="Times New Roman" w:cs="Times New Roman"/>
          <w:b/>
          <w:bCs/>
          <w:sz w:val="24"/>
          <w:szCs w:val="24"/>
        </w:rPr>
        <w:t>1</w:t>
      </w:r>
      <w:r w:rsidR="003C0A46">
        <w:rPr>
          <w:rFonts w:ascii="Times New Roman" w:hAnsi="Times New Roman" w:cs="Times New Roman"/>
          <w:b/>
          <w:bCs/>
          <w:sz w:val="24"/>
          <w:szCs w:val="24"/>
        </w:rPr>
        <w:t>0</w:t>
      </w:r>
    </w:p>
    <w:p w14:paraId="11E312A5" w14:textId="6FE9BCEC" w:rsidR="001D4D42" w:rsidRPr="001D4D42" w:rsidRDefault="001D4D42" w:rsidP="001D4D42">
      <w:pPr>
        <w:jc w:val="both"/>
        <w:rPr>
          <w:rFonts w:ascii="Times New Roman" w:hAnsi="Times New Roman"/>
          <w:b/>
          <w:bCs/>
        </w:rPr>
      </w:pPr>
      <w:r w:rsidRPr="001D4D42">
        <w:rPr>
          <w:rFonts w:ascii="Times New Roman" w:hAnsi="Times New Roman" w:hint="eastAsia"/>
          <w:b/>
          <w:bCs/>
        </w:rPr>
        <w:t>Ü</w:t>
      </w:r>
      <w:r w:rsidRPr="001D4D42">
        <w:rPr>
          <w:rFonts w:ascii="Times New Roman" w:hAnsi="Times New Roman"/>
          <w:b/>
          <w:bCs/>
        </w:rPr>
        <w:t>gyeletes takar</w:t>
      </w:r>
      <w:r w:rsidRPr="001D4D42">
        <w:rPr>
          <w:rFonts w:ascii="Times New Roman" w:hAnsi="Times New Roman" w:hint="eastAsia"/>
          <w:b/>
          <w:bCs/>
        </w:rPr>
        <w:t>í</w:t>
      </w:r>
      <w:r w:rsidRPr="001D4D42">
        <w:rPr>
          <w:rFonts w:ascii="Times New Roman" w:hAnsi="Times New Roman"/>
          <w:b/>
          <w:bCs/>
        </w:rPr>
        <w:t>t</w:t>
      </w:r>
      <w:r w:rsidRPr="001D4D42">
        <w:rPr>
          <w:rFonts w:ascii="Times New Roman" w:hAnsi="Times New Roman" w:hint="eastAsia"/>
          <w:b/>
          <w:bCs/>
        </w:rPr>
        <w:t>ó</w:t>
      </w:r>
      <w:r w:rsidRPr="001D4D42">
        <w:rPr>
          <w:rFonts w:ascii="Times New Roman" w:hAnsi="Times New Roman"/>
          <w:b/>
          <w:bCs/>
        </w:rPr>
        <w:t xml:space="preserve"> </w:t>
      </w:r>
      <w:r w:rsidRPr="001D4D42">
        <w:rPr>
          <w:rFonts w:ascii="Times New Roman" w:hAnsi="Times New Roman" w:hint="eastAsia"/>
          <w:b/>
          <w:bCs/>
        </w:rPr>
        <w:t>ó</w:t>
      </w:r>
      <w:r w:rsidRPr="001D4D42">
        <w:rPr>
          <w:rFonts w:ascii="Times New Roman" w:hAnsi="Times New Roman"/>
          <w:b/>
          <w:bCs/>
        </w:rPr>
        <w:t>rad</w:t>
      </w:r>
      <w:r w:rsidRPr="001D4D42">
        <w:rPr>
          <w:rFonts w:ascii="Times New Roman" w:hAnsi="Times New Roman" w:hint="eastAsia"/>
          <w:b/>
          <w:bCs/>
        </w:rPr>
        <w:t>í</w:t>
      </w:r>
      <w:r w:rsidRPr="001D4D42">
        <w:rPr>
          <w:rFonts w:ascii="Times New Roman" w:hAnsi="Times New Roman"/>
          <w:b/>
          <w:bCs/>
        </w:rPr>
        <w:t>ja munkanapokon (nettó Ft/</w:t>
      </w:r>
      <w:r w:rsidRPr="001D4D42">
        <w:rPr>
          <w:rFonts w:ascii="Times New Roman" w:hAnsi="Times New Roman" w:hint="eastAsia"/>
          <w:b/>
          <w:bCs/>
        </w:rPr>
        <w:t>ó</w:t>
      </w:r>
      <w:r w:rsidRPr="001D4D42">
        <w:rPr>
          <w:rFonts w:ascii="Times New Roman" w:hAnsi="Times New Roman"/>
          <w:b/>
          <w:bCs/>
        </w:rPr>
        <w:t>ra/f</w:t>
      </w:r>
      <w:r w:rsidRPr="001D4D42">
        <w:rPr>
          <w:rFonts w:ascii="Times New Roman" w:hAnsi="Times New Roman" w:hint="eastAsia"/>
          <w:b/>
          <w:bCs/>
        </w:rPr>
        <w:t>ő</w:t>
      </w:r>
      <w:r w:rsidRPr="001D4D42">
        <w:rPr>
          <w:rFonts w:ascii="Times New Roman" w:hAnsi="Times New Roman"/>
          <w:b/>
          <w:bCs/>
        </w:rPr>
        <w:t>)</w:t>
      </w:r>
      <w:r>
        <w:rPr>
          <w:rFonts w:ascii="Times New Roman" w:hAnsi="Times New Roman"/>
          <w:b/>
          <w:bCs/>
        </w:rPr>
        <w:t xml:space="preserve"> -</w:t>
      </w:r>
      <w:r w:rsidRPr="001D4D42">
        <w:rPr>
          <w:rFonts w:ascii="Times New Roman" w:hAnsi="Times New Roman" w:cs="Times New Roman"/>
          <w:b/>
          <w:sz w:val="24"/>
          <w:szCs w:val="24"/>
        </w:rPr>
        <w:t xml:space="preserve"> </w:t>
      </w:r>
      <w:r w:rsidRPr="005B5582">
        <w:rPr>
          <w:rFonts w:ascii="Times New Roman" w:hAnsi="Times New Roman" w:cs="Times New Roman"/>
          <w:b/>
          <w:sz w:val="24"/>
          <w:szCs w:val="24"/>
        </w:rPr>
        <w:t xml:space="preserve">Súlyszám: </w:t>
      </w:r>
      <w:r>
        <w:rPr>
          <w:rFonts w:ascii="Times New Roman" w:hAnsi="Times New Roman" w:cs="Times New Roman"/>
          <w:b/>
          <w:bCs/>
          <w:sz w:val="24"/>
          <w:szCs w:val="24"/>
        </w:rPr>
        <w:t>1</w:t>
      </w:r>
    </w:p>
    <w:p w14:paraId="4F4EF77E" w14:textId="5A7CBDF8" w:rsidR="001D4D42" w:rsidRPr="001D4D42" w:rsidRDefault="001D4D42" w:rsidP="001D4D42">
      <w:pPr>
        <w:jc w:val="both"/>
        <w:rPr>
          <w:rFonts w:ascii="Times New Roman" w:hAnsi="Times New Roman"/>
          <w:b/>
          <w:bCs/>
        </w:rPr>
      </w:pPr>
      <w:r w:rsidRPr="001D4D42">
        <w:rPr>
          <w:rFonts w:ascii="Times New Roman" w:hAnsi="Times New Roman" w:hint="eastAsia"/>
          <w:b/>
          <w:bCs/>
        </w:rPr>
        <w:t>Ü</w:t>
      </w:r>
      <w:r w:rsidRPr="001D4D42">
        <w:rPr>
          <w:rFonts w:ascii="Times New Roman" w:hAnsi="Times New Roman"/>
          <w:b/>
          <w:bCs/>
        </w:rPr>
        <w:t>gyeletes takar</w:t>
      </w:r>
      <w:r w:rsidRPr="001D4D42">
        <w:rPr>
          <w:rFonts w:ascii="Times New Roman" w:hAnsi="Times New Roman" w:hint="eastAsia"/>
          <w:b/>
          <w:bCs/>
        </w:rPr>
        <w:t>í</w:t>
      </w:r>
      <w:r w:rsidRPr="001D4D42">
        <w:rPr>
          <w:rFonts w:ascii="Times New Roman" w:hAnsi="Times New Roman"/>
          <w:b/>
          <w:bCs/>
        </w:rPr>
        <w:t>t</w:t>
      </w:r>
      <w:r w:rsidRPr="001D4D42">
        <w:rPr>
          <w:rFonts w:ascii="Times New Roman" w:hAnsi="Times New Roman" w:hint="eastAsia"/>
          <w:b/>
          <w:bCs/>
        </w:rPr>
        <w:t>ó</w:t>
      </w:r>
      <w:r w:rsidRPr="001D4D42">
        <w:rPr>
          <w:rFonts w:ascii="Times New Roman" w:hAnsi="Times New Roman"/>
          <w:b/>
          <w:bCs/>
        </w:rPr>
        <w:t xml:space="preserve"> </w:t>
      </w:r>
      <w:r w:rsidRPr="001D4D42">
        <w:rPr>
          <w:rFonts w:ascii="Times New Roman" w:hAnsi="Times New Roman" w:hint="eastAsia"/>
          <w:b/>
          <w:bCs/>
        </w:rPr>
        <w:t>ó</w:t>
      </w:r>
      <w:r w:rsidRPr="001D4D42">
        <w:rPr>
          <w:rFonts w:ascii="Times New Roman" w:hAnsi="Times New Roman"/>
          <w:b/>
          <w:bCs/>
        </w:rPr>
        <w:t>rad</w:t>
      </w:r>
      <w:r w:rsidRPr="001D4D42">
        <w:rPr>
          <w:rFonts w:ascii="Times New Roman" w:hAnsi="Times New Roman" w:hint="eastAsia"/>
          <w:b/>
          <w:bCs/>
        </w:rPr>
        <w:t>í</w:t>
      </w:r>
      <w:r w:rsidRPr="001D4D42">
        <w:rPr>
          <w:rFonts w:ascii="Times New Roman" w:hAnsi="Times New Roman"/>
          <w:b/>
          <w:bCs/>
        </w:rPr>
        <w:t>ja h</w:t>
      </w:r>
      <w:r w:rsidRPr="001D4D42">
        <w:rPr>
          <w:rFonts w:ascii="Times New Roman" w:hAnsi="Times New Roman" w:hint="eastAsia"/>
          <w:b/>
          <w:bCs/>
        </w:rPr>
        <w:t>é</w:t>
      </w:r>
      <w:r w:rsidRPr="001D4D42">
        <w:rPr>
          <w:rFonts w:ascii="Times New Roman" w:hAnsi="Times New Roman"/>
          <w:b/>
          <w:bCs/>
        </w:rPr>
        <w:t>tv</w:t>
      </w:r>
      <w:r w:rsidRPr="001D4D42">
        <w:rPr>
          <w:rFonts w:ascii="Times New Roman" w:hAnsi="Times New Roman" w:hint="eastAsia"/>
          <w:b/>
          <w:bCs/>
        </w:rPr>
        <w:t>é</w:t>
      </w:r>
      <w:r w:rsidRPr="001D4D42">
        <w:rPr>
          <w:rFonts w:ascii="Times New Roman" w:hAnsi="Times New Roman"/>
          <w:b/>
          <w:bCs/>
        </w:rPr>
        <w:t>g</w:t>
      </w:r>
      <w:r w:rsidRPr="001D4D42">
        <w:rPr>
          <w:rFonts w:ascii="Times New Roman" w:hAnsi="Times New Roman" w:hint="eastAsia"/>
          <w:b/>
          <w:bCs/>
        </w:rPr>
        <w:t>é</w:t>
      </w:r>
      <w:r w:rsidRPr="001D4D42">
        <w:rPr>
          <w:rFonts w:ascii="Times New Roman" w:hAnsi="Times New Roman"/>
          <w:b/>
          <w:bCs/>
        </w:rPr>
        <w:t>n (nettó Ft/</w:t>
      </w:r>
      <w:r w:rsidRPr="001D4D42">
        <w:rPr>
          <w:rFonts w:ascii="Times New Roman" w:hAnsi="Times New Roman" w:hint="eastAsia"/>
          <w:b/>
          <w:bCs/>
        </w:rPr>
        <w:t>ó</w:t>
      </w:r>
      <w:r w:rsidRPr="001D4D42">
        <w:rPr>
          <w:rFonts w:ascii="Times New Roman" w:hAnsi="Times New Roman"/>
          <w:b/>
          <w:bCs/>
        </w:rPr>
        <w:t>ra/f</w:t>
      </w:r>
      <w:r w:rsidRPr="001D4D42">
        <w:rPr>
          <w:rFonts w:ascii="Times New Roman" w:hAnsi="Times New Roman" w:hint="eastAsia"/>
          <w:b/>
          <w:bCs/>
        </w:rPr>
        <w:t>ő</w:t>
      </w:r>
      <w:r w:rsidRPr="001D4D42">
        <w:rPr>
          <w:rFonts w:ascii="Times New Roman" w:hAnsi="Times New Roman"/>
          <w:b/>
          <w:bCs/>
        </w:rPr>
        <w:t>) 50% p</w:t>
      </w:r>
      <w:r w:rsidRPr="001D4D42">
        <w:rPr>
          <w:rFonts w:ascii="Times New Roman" w:hAnsi="Times New Roman" w:hint="eastAsia"/>
          <w:b/>
          <w:bCs/>
        </w:rPr>
        <w:t>ó</w:t>
      </w:r>
      <w:r w:rsidRPr="001D4D42">
        <w:rPr>
          <w:rFonts w:ascii="Times New Roman" w:hAnsi="Times New Roman"/>
          <w:b/>
          <w:bCs/>
        </w:rPr>
        <w:t>tl</w:t>
      </w:r>
      <w:r w:rsidRPr="001D4D42">
        <w:rPr>
          <w:rFonts w:ascii="Times New Roman" w:hAnsi="Times New Roman" w:hint="eastAsia"/>
          <w:b/>
          <w:bCs/>
        </w:rPr>
        <w:t>é</w:t>
      </w:r>
      <w:r w:rsidRPr="001D4D42">
        <w:rPr>
          <w:rFonts w:ascii="Times New Roman" w:hAnsi="Times New Roman"/>
          <w:b/>
          <w:bCs/>
        </w:rPr>
        <w:t>kkal sz</w:t>
      </w:r>
      <w:r w:rsidRPr="001D4D42">
        <w:rPr>
          <w:rFonts w:ascii="Times New Roman" w:hAnsi="Times New Roman" w:hint="eastAsia"/>
          <w:b/>
          <w:bCs/>
        </w:rPr>
        <w:t>á</w:t>
      </w:r>
      <w:r w:rsidRPr="001D4D42">
        <w:rPr>
          <w:rFonts w:ascii="Times New Roman" w:hAnsi="Times New Roman"/>
          <w:b/>
          <w:bCs/>
        </w:rPr>
        <w:t>molva</w:t>
      </w:r>
      <w:r>
        <w:rPr>
          <w:rFonts w:ascii="Times New Roman" w:hAnsi="Times New Roman"/>
          <w:b/>
          <w:bCs/>
        </w:rPr>
        <w:t xml:space="preserve"> -</w:t>
      </w:r>
      <w:r w:rsidRPr="001D4D42">
        <w:rPr>
          <w:rFonts w:ascii="Times New Roman" w:hAnsi="Times New Roman" w:cs="Times New Roman"/>
          <w:b/>
          <w:sz w:val="24"/>
          <w:szCs w:val="24"/>
        </w:rPr>
        <w:t xml:space="preserve"> </w:t>
      </w:r>
      <w:r w:rsidRPr="005B5582">
        <w:rPr>
          <w:rFonts w:ascii="Times New Roman" w:hAnsi="Times New Roman" w:cs="Times New Roman"/>
          <w:b/>
          <w:sz w:val="24"/>
          <w:szCs w:val="24"/>
        </w:rPr>
        <w:t xml:space="preserve">Súlyszám: </w:t>
      </w:r>
      <w:r>
        <w:rPr>
          <w:rFonts w:ascii="Times New Roman" w:hAnsi="Times New Roman" w:cs="Times New Roman"/>
          <w:b/>
          <w:bCs/>
          <w:sz w:val="24"/>
          <w:szCs w:val="24"/>
        </w:rPr>
        <w:t>1</w:t>
      </w:r>
    </w:p>
    <w:p w14:paraId="2379756A" w14:textId="1C724F07" w:rsidR="001D4D42" w:rsidRPr="001D4D42" w:rsidRDefault="001D4D42" w:rsidP="001D4D42">
      <w:pPr>
        <w:jc w:val="both"/>
        <w:rPr>
          <w:rFonts w:ascii="Times New Roman" w:hAnsi="Times New Roman"/>
          <w:b/>
          <w:bCs/>
        </w:rPr>
      </w:pPr>
      <w:r w:rsidRPr="001D4D42">
        <w:rPr>
          <w:rFonts w:ascii="Times New Roman" w:hAnsi="Times New Roman" w:hint="eastAsia"/>
          <w:b/>
          <w:bCs/>
        </w:rPr>
        <w:t>Ü</w:t>
      </w:r>
      <w:r w:rsidRPr="001D4D42">
        <w:rPr>
          <w:rFonts w:ascii="Times New Roman" w:hAnsi="Times New Roman"/>
          <w:b/>
          <w:bCs/>
        </w:rPr>
        <w:t>gyeletes takar</w:t>
      </w:r>
      <w:r w:rsidRPr="001D4D42">
        <w:rPr>
          <w:rFonts w:ascii="Times New Roman" w:hAnsi="Times New Roman" w:hint="eastAsia"/>
          <w:b/>
          <w:bCs/>
        </w:rPr>
        <w:t>í</w:t>
      </w:r>
      <w:r w:rsidRPr="001D4D42">
        <w:rPr>
          <w:rFonts w:ascii="Times New Roman" w:hAnsi="Times New Roman"/>
          <w:b/>
          <w:bCs/>
        </w:rPr>
        <w:t>t</w:t>
      </w:r>
      <w:r w:rsidRPr="001D4D42">
        <w:rPr>
          <w:rFonts w:ascii="Times New Roman" w:hAnsi="Times New Roman" w:hint="eastAsia"/>
          <w:b/>
          <w:bCs/>
        </w:rPr>
        <w:t>ó</w:t>
      </w:r>
      <w:r w:rsidRPr="001D4D42">
        <w:rPr>
          <w:rFonts w:ascii="Times New Roman" w:hAnsi="Times New Roman"/>
          <w:b/>
          <w:bCs/>
        </w:rPr>
        <w:t xml:space="preserve"> </w:t>
      </w:r>
      <w:r w:rsidRPr="001D4D42">
        <w:rPr>
          <w:rFonts w:ascii="Times New Roman" w:hAnsi="Times New Roman" w:hint="eastAsia"/>
          <w:b/>
          <w:bCs/>
        </w:rPr>
        <w:t>ó</w:t>
      </w:r>
      <w:r w:rsidRPr="001D4D42">
        <w:rPr>
          <w:rFonts w:ascii="Times New Roman" w:hAnsi="Times New Roman"/>
          <w:b/>
          <w:bCs/>
        </w:rPr>
        <w:t>rad</w:t>
      </w:r>
      <w:r w:rsidRPr="001D4D42">
        <w:rPr>
          <w:rFonts w:ascii="Times New Roman" w:hAnsi="Times New Roman" w:hint="eastAsia"/>
          <w:b/>
          <w:bCs/>
        </w:rPr>
        <w:t>í</w:t>
      </w:r>
      <w:r w:rsidRPr="001D4D42">
        <w:rPr>
          <w:rFonts w:ascii="Times New Roman" w:hAnsi="Times New Roman"/>
          <w:b/>
          <w:bCs/>
        </w:rPr>
        <w:t>ja munkasz</w:t>
      </w:r>
      <w:r w:rsidRPr="001D4D42">
        <w:rPr>
          <w:rFonts w:ascii="Times New Roman" w:hAnsi="Times New Roman" w:hint="eastAsia"/>
          <w:b/>
          <w:bCs/>
        </w:rPr>
        <w:t>ü</w:t>
      </w:r>
      <w:r w:rsidRPr="001D4D42">
        <w:rPr>
          <w:rFonts w:ascii="Times New Roman" w:hAnsi="Times New Roman"/>
          <w:b/>
          <w:bCs/>
        </w:rPr>
        <w:t>neti napokon (nettó Ft/</w:t>
      </w:r>
      <w:r w:rsidRPr="001D4D42">
        <w:rPr>
          <w:rFonts w:ascii="Times New Roman" w:hAnsi="Times New Roman" w:hint="eastAsia"/>
          <w:b/>
          <w:bCs/>
        </w:rPr>
        <w:t>ó</w:t>
      </w:r>
      <w:r w:rsidRPr="001D4D42">
        <w:rPr>
          <w:rFonts w:ascii="Times New Roman" w:hAnsi="Times New Roman"/>
          <w:b/>
          <w:bCs/>
        </w:rPr>
        <w:t>ra/f</w:t>
      </w:r>
      <w:r w:rsidRPr="001D4D42">
        <w:rPr>
          <w:rFonts w:ascii="Times New Roman" w:hAnsi="Times New Roman" w:hint="eastAsia"/>
          <w:b/>
          <w:bCs/>
        </w:rPr>
        <w:t>ő</w:t>
      </w:r>
      <w:r w:rsidRPr="001D4D42">
        <w:rPr>
          <w:rFonts w:ascii="Times New Roman" w:hAnsi="Times New Roman"/>
          <w:b/>
          <w:bCs/>
        </w:rPr>
        <w:t>) 100% p</w:t>
      </w:r>
      <w:r w:rsidRPr="001D4D42">
        <w:rPr>
          <w:rFonts w:ascii="Times New Roman" w:hAnsi="Times New Roman" w:hint="eastAsia"/>
          <w:b/>
          <w:bCs/>
        </w:rPr>
        <w:t>ó</w:t>
      </w:r>
      <w:r w:rsidRPr="001D4D42">
        <w:rPr>
          <w:rFonts w:ascii="Times New Roman" w:hAnsi="Times New Roman"/>
          <w:b/>
          <w:bCs/>
        </w:rPr>
        <w:t>tl</w:t>
      </w:r>
      <w:r w:rsidRPr="001D4D42">
        <w:rPr>
          <w:rFonts w:ascii="Times New Roman" w:hAnsi="Times New Roman" w:hint="eastAsia"/>
          <w:b/>
          <w:bCs/>
        </w:rPr>
        <w:t>é</w:t>
      </w:r>
      <w:r w:rsidRPr="001D4D42">
        <w:rPr>
          <w:rFonts w:ascii="Times New Roman" w:hAnsi="Times New Roman"/>
          <w:b/>
          <w:bCs/>
        </w:rPr>
        <w:t>kkal sz</w:t>
      </w:r>
      <w:r w:rsidRPr="001D4D42">
        <w:rPr>
          <w:rFonts w:ascii="Times New Roman" w:hAnsi="Times New Roman" w:hint="eastAsia"/>
          <w:b/>
          <w:bCs/>
        </w:rPr>
        <w:t>á</w:t>
      </w:r>
      <w:r w:rsidRPr="001D4D42">
        <w:rPr>
          <w:rFonts w:ascii="Times New Roman" w:hAnsi="Times New Roman"/>
          <w:b/>
          <w:bCs/>
        </w:rPr>
        <w:t>molva</w:t>
      </w:r>
      <w:r>
        <w:rPr>
          <w:rFonts w:ascii="Times New Roman" w:hAnsi="Times New Roman"/>
          <w:b/>
          <w:bCs/>
        </w:rPr>
        <w:t xml:space="preserve"> -</w:t>
      </w:r>
      <w:r w:rsidR="003C0A46" w:rsidRPr="003C0A46">
        <w:rPr>
          <w:rFonts w:ascii="Times New Roman" w:hAnsi="Times New Roman" w:cs="Times New Roman"/>
          <w:b/>
          <w:sz w:val="24"/>
          <w:szCs w:val="24"/>
        </w:rPr>
        <w:t xml:space="preserve"> </w:t>
      </w:r>
      <w:r w:rsidR="003C0A46" w:rsidRPr="005B5582">
        <w:rPr>
          <w:rFonts w:ascii="Times New Roman" w:hAnsi="Times New Roman" w:cs="Times New Roman"/>
          <w:b/>
          <w:sz w:val="24"/>
          <w:szCs w:val="24"/>
        </w:rPr>
        <w:t xml:space="preserve">Súlyszám: </w:t>
      </w:r>
      <w:r w:rsidR="003C0A46">
        <w:rPr>
          <w:rFonts w:ascii="Times New Roman" w:hAnsi="Times New Roman" w:cs="Times New Roman"/>
          <w:b/>
          <w:bCs/>
          <w:sz w:val="24"/>
          <w:szCs w:val="24"/>
        </w:rPr>
        <w:t>1</w:t>
      </w:r>
    </w:p>
    <w:p w14:paraId="2F145DBA" w14:textId="7E90BFD0" w:rsidR="001D4D42" w:rsidRPr="001D4D42" w:rsidRDefault="001D4D42" w:rsidP="001D4D42">
      <w:pPr>
        <w:jc w:val="both"/>
        <w:rPr>
          <w:rFonts w:ascii="Times New Roman" w:hAnsi="Times New Roman" w:cs="Times New Roman"/>
          <w:b/>
          <w:bCs/>
          <w:sz w:val="24"/>
          <w:szCs w:val="24"/>
        </w:rPr>
      </w:pPr>
      <w:r w:rsidRPr="001D4D42">
        <w:rPr>
          <w:rFonts w:ascii="Times New Roman" w:hAnsi="Times New Roman"/>
          <w:b/>
          <w:bCs/>
        </w:rPr>
        <w:t>Takar</w:t>
      </w:r>
      <w:r w:rsidRPr="001D4D42">
        <w:rPr>
          <w:rFonts w:ascii="Times New Roman" w:hAnsi="Times New Roman" w:hint="eastAsia"/>
          <w:b/>
          <w:bCs/>
        </w:rPr>
        <w:t>í</w:t>
      </w:r>
      <w:r w:rsidRPr="001D4D42">
        <w:rPr>
          <w:rFonts w:ascii="Times New Roman" w:hAnsi="Times New Roman"/>
          <w:b/>
          <w:bCs/>
        </w:rPr>
        <w:t>t</w:t>
      </w:r>
      <w:r w:rsidRPr="001D4D42">
        <w:rPr>
          <w:rFonts w:ascii="Times New Roman" w:hAnsi="Times New Roman" w:hint="eastAsia"/>
          <w:b/>
          <w:bCs/>
        </w:rPr>
        <w:t>á</w:t>
      </w:r>
      <w:r w:rsidRPr="001D4D42">
        <w:rPr>
          <w:rFonts w:ascii="Times New Roman" w:hAnsi="Times New Roman"/>
          <w:b/>
          <w:bCs/>
        </w:rPr>
        <w:t>s d</w:t>
      </w:r>
      <w:r w:rsidRPr="001D4D42">
        <w:rPr>
          <w:rFonts w:ascii="Times New Roman" w:hAnsi="Times New Roman" w:hint="eastAsia"/>
          <w:b/>
          <w:bCs/>
        </w:rPr>
        <w:t>í</w:t>
      </w:r>
      <w:r w:rsidRPr="001D4D42">
        <w:rPr>
          <w:rFonts w:ascii="Times New Roman" w:hAnsi="Times New Roman"/>
          <w:b/>
          <w:bCs/>
        </w:rPr>
        <w:t xml:space="preserve">ja </w:t>
      </w:r>
      <w:proofErr w:type="spellStart"/>
      <w:r w:rsidRPr="001D4D42">
        <w:rPr>
          <w:rFonts w:ascii="Times New Roman" w:hAnsi="Times New Roman"/>
          <w:b/>
          <w:bCs/>
        </w:rPr>
        <w:t>havaria</w:t>
      </w:r>
      <w:proofErr w:type="spellEnd"/>
      <w:r w:rsidRPr="001D4D42">
        <w:rPr>
          <w:rFonts w:ascii="Times New Roman" w:hAnsi="Times New Roman"/>
          <w:b/>
          <w:bCs/>
        </w:rPr>
        <w:t xml:space="preserve"> eset</w:t>
      </w:r>
      <w:r w:rsidRPr="001D4D42">
        <w:rPr>
          <w:rFonts w:ascii="Times New Roman" w:hAnsi="Times New Roman" w:hint="eastAsia"/>
          <w:b/>
          <w:bCs/>
        </w:rPr>
        <w:t>é</w:t>
      </w:r>
      <w:r w:rsidRPr="001D4D42">
        <w:rPr>
          <w:rFonts w:ascii="Times New Roman" w:hAnsi="Times New Roman"/>
          <w:b/>
          <w:bCs/>
        </w:rPr>
        <w:t>n (nettó Ft/</w:t>
      </w:r>
      <w:r w:rsidRPr="001D4D42">
        <w:rPr>
          <w:rFonts w:ascii="Times New Roman" w:hAnsi="Times New Roman" w:hint="eastAsia"/>
          <w:b/>
          <w:bCs/>
        </w:rPr>
        <w:t>ó</w:t>
      </w:r>
      <w:r w:rsidRPr="001D4D42">
        <w:rPr>
          <w:rFonts w:ascii="Times New Roman" w:hAnsi="Times New Roman"/>
          <w:b/>
          <w:bCs/>
        </w:rPr>
        <w:t>ra/f</w:t>
      </w:r>
      <w:r w:rsidRPr="001D4D42">
        <w:rPr>
          <w:rFonts w:ascii="Times New Roman" w:hAnsi="Times New Roman" w:hint="eastAsia"/>
          <w:b/>
          <w:bCs/>
        </w:rPr>
        <w:t>ő</w:t>
      </w:r>
      <w:r w:rsidRPr="001D4D42">
        <w:rPr>
          <w:rFonts w:ascii="Times New Roman" w:hAnsi="Times New Roman"/>
          <w:b/>
          <w:bCs/>
        </w:rPr>
        <w:t>)</w:t>
      </w:r>
      <w:r>
        <w:rPr>
          <w:rFonts w:ascii="Times New Roman" w:hAnsi="Times New Roman"/>
          <w:b/>
          <w:bCs/>
        </w:rPr>
        <w:t xml:space="preserve"> - </w:t>
      </w:r>
      <w:r w:rsidRPr="005B5582">
        <w:rPr>
          <w:rFonts w:ascii="Times New Roman" w:hAnsi="Times New Roman" w:cs="Times New Roman"/>
          <w:b/>
          <w:sz w:val="24"/>
          <w:szCs w:val="24"/>
        </w:rPr>
        <w:t xml:space="preserve">Súlyszám: </w:t>
      </w:r>
      <w:r>
        <w:rPr>
          <w:rFonts w:ascii="Times New Roman" w:hAnsi="Times New Roman" w:cs="Times New Roman"/>
          <w:b/>
          <w:bCs/>
          <w:sz w:val="24"/>
          <w:szCs w:val="24"/>
        </w:rPr>
        <w:t>1</w:t>
      </w:r>
    </w:p>
    <w:p w14:paraId="5623B6C5" w14:textId="7E6A8D92" w:rsidR="00A65EB9" w:rsidRPr="008279A3" w:rsidRDefault="00A65EB9" w:rsidP="00A65EB9">
      <w:pPr>
        <w:jc w:val="both"/>
        <w:rPr>
          <w:rFonts w:ascii="Times New Roman" w:hAnsi="Times New Roman" w:cs="Times New Roman"/>
          <w:sz w:val="24"/>
          <w:szCs w:val="24"/>
        </w:rPr>
      </w:pPr>
      <w:r w:rsidRPr="008279A3">
        <w:rPr>
          <w:rFonts w:ascii="Times New Roman" w:hAnsi="Times New Roman" w:cs="Times New Roman"/>
          <w:sz w:val="24"/>
          <w:szCs w:val="24"/>
        </w:rPr>
        <w:t>Az értékelés során adható pontszám 0-10</w:t>
      </w:r>
      <w:r w:rsidR="00AD6A29">
        <w:rPr>
          <w:rFonts w:ascii="Times New Roman" w:hAnsi="Times New Roman" w:cs="Times New Roman"/>
          <w:sz w:val="24"/>
          <w:szCs w:val="24"/>
        </w:rPr>
        <w:t>0</w:t>
      </w:r>
      <w:r w:rsidRPr="008279A3">
        <w:rPr>
          <w:rFonts w:ascii="Times New Roman" w:hAnsi="Times New Roman" w:cs="Times New Roman"/>
          <w:sz w:val="24"/>
          <w:szCs w:val="24"/>
        </w:rPr>
        <w:t xml:space="preserve"> pont. Az ajánlatkérő törtek esetén a pontszámokat két tizedes jegyre kerekíti a matematika szabályai szerint.</w:t>
      </w:r>
    </w:p>
    <w:p w14:paraId="414CD8FE" w14:textId="77777777" w:rsidR="00F926AF" w:rsidRDefault="00A65EB9" w:rsidP="00A65EB9">
      <w:pPr>
        <w:jc w:val="both"/>
        <w:rPr>
          <w:rFonts w:ascii="Times New Roman" w:hAnsi="Times New Roman" w:cs="Times New Roman"/>
          <w:sz w:val="24"/>
          <w:szCs w:val="24"/>
        </w:rPr>
      </w:pPr>
      <w:r w:rsidRPr="008279A3">
        <w:rPr>
          <w:rFonts w:ascii="Times New Roman" w:hAnsi="Times New Roman" w:cs="Times New Roman"/>
          <w:sz w:val="24"/>
          <w:szCs w:val="24"/>
        </w:rPr>
        <w:t xml:space="preserve">Az egyes értékelési részszemponthoz tartozó módszerek alapján meghatározott pontszámok kerülnek megszorzásra az adott értékelési részszemponthoz tartozó súlyszámmal. </w:t>
      </w:r>
    </w:p>
    <w:p w14:paraId="33277983" w14:textId="4C179F73" w:rsidR="00A65EB9" w:rsidRPr="008279A3" w:rsidRDefault="00A65EB9" w:rsidP="00A65EB9">
      <w:pPr>
        <w:jc w:val="both"/>
        <w:rPr>
          <w:rFonts w:ascii="Times New Roman" w:hAnsi="Times New Roman" w:cs="Times New Roman"/>
          <w:sz w:val="24"/>
          <w:szCs w:val="24"/>
        </w:rPr>
      </w:pPr>
      <w:r w:rsidRPr="008279A3">
        <w:rPr>
          <w:rFonts w:ascii="Times New Roman" w:hAnsi="Times New Roman" w:cs="Times New Roman"/>
          <w:sz w:val="24"/>
          <w:szCs w:val="24"/>
        </w:rPr>
        <w:t xml:space="preserve">A súlyszámmal felszorzott pontszámok ezt követően </w:t>
      </w:r>
      <w:proofErr w:type="spellStart"/>
      <w:r w:rsidRPr="008279A3">
        <w:rPr>
          <w:rFonts w:ascii="Times New Roman" w:hAnsi="Times New Roman" w:cs="Times New Roman"/>
          <w:sz w:val="24"/>
          <w:szCs w:val="24"/>
        </w:rPr>
        <w:t>ajánlattevőnként</w:t>
      </w:r>
      <w:proofErr w:type="spellEnd"/>
      <w:r w:rsidRPr="008279A3">
        <w:rPr>
          <w:rFonts w:ascii="Times New Roman" w:hAnsi="Times New Roman" w:cs="Times New Roman"/>
          <w:sz w:val="24"/>
          <w:szCs w:val="24"/>
        </w:rPr>
        <w:t xml:space="preserve"> összesítésre kerülnek és az így meghatározott, legmagasabb pontszám összeggel rendelkező ajánlat minősül legjobb ár-érték arányúnak.</w:t>
      </w:r>
    </w:p>
    <w:p w14:paraId="0C6D572E" w14:textId="77777777" w:rsidR="00A65EB9" w:rsidRPr="008279A3" w:rsidRDefault="00A65EB9" w:rsidP="00A65EB9">
      <w:pPr>
        <w:jc w:val="both"/>
        <w:rPr>
          <w:rFonts w:ascii="Times New Roman" w:hAnsi="Times New Roman" w:cs="Times New Roman"/>
          <w:sz w:val="24"/>
          <w:szCs w:val="24"/>
        </w:rPr>
      </w:pPr>
      <w:r w:rsidRPr="008279A3">
        <w:rPr>
          <w:rFonts w:ascii="Times New Roman" w:hAnsi="Times New Roman" w:cs="Times New Roman"/>
          <w:sz w:val="24"/>
          <w:szCs w:val="24"/>
        </w:rPr>
        <w:lastRenderedPageBreak/>
        <w:t>Ha több ajánlatnak azonos az alábbiak szerint kiszámított pontszám összege, akkor ajánlatkérő a Kbt. 77. § (5) bekezdésében foglaltak szerint jár el, ami alapján az az ajánlat minősül a legkedvezőbbnek, amely az ajánlati ár résszempont vonatkozásában a legmagasabb pontszámot kapta, azonos ellenszolgáltatás esetén pedig az az ajánlat, amely a nem egyenlő értékelési szempontok közül a legmagasabb súlyszámú részszempontra nagyobb értékelési pontszámot kapott.</w:t>
      </w:r>
    </w:p>
    <w:p w14:paraId="59B64937" w14:textId="77777777" w:rsidR="00A65EB9" w:rsidRPr="008279A3" w:rsidRDefault="00A65EB9" w:rsidP="00A65EB9">
      <w:pPr>
        <w:jc w:val="both"/>
        <w:rPr>
          <w:rFonts w:ascii="Times New Roman" w:hAnsi="Times New Roman" w:cs="Times New Roman"/>
          <w:sz w:val="24"/>
          <w:szCs w:val="24"/>
        </w:rPr>
      </w:pPr>
      <w:r w:rsidRPr="008279A3">
        <w:rPr>
          <w:rFonts w:ascii="Times New Roman" w:hAnsi="Times New Roman" w:cs="Times New Roman"/>
          <w:sz w:val="24"/>
          <w:szCs w:val="24"/>
        </w:rPr>
        <w:t>Az ajánlatkérő az értékelés szempontjából lényeges ajánlati elemek tartalmát megalapozó adatokat, valamint indokolást köteles kérni, ha az ajánlat a megkötni tervezett szerződés tárgyára figyelemmel aránytalanul alacsony összeget tartalmaz az értékelési szempontként figyelembe vett ár eleme tekintetében.</w:t>
      </w:r>
    </w:p>
    <w:p w14:paraId="4123A416" w14:textId="77777777" w:rsidR="00A65EB9" w:rsidRPr="008279A3" w:rsidRDefault="00A65EB9" w:rsidP="00A65EB9">
      <w:pPr>
        <w:jc w:val="both"/>
        <w:rPr>
          <w:rFonts w:ascii="Times New Roman" w:hAnsi="Times New Roman" w:cs="Times New Roman"/>
          <w:sz w:val="24"/>
          <w:szCs w:val="24"/>
        </w:rPr>
      </w:pPr>
      <w:r w:rsidRPr="008279A3">
        <w:rPr>
          <w:rFonts w:ascii="Times New Roman" w:hAnsi="Times New Roman" w:cs="Times New Roman"/>
          <w:sz w:val="24"/>
          <w:szCs w:val="24"/>
        </w:rPr>
        <w:t>Az ajánlatkérő az indokolás és a rendelkezésére álló iratok alapján köteles meggyőződni az ajánlati elemek megalapozottságáról, ennek során írásban tájékoztatást kérhet az ajánlattevőtől a vitatott ajánlati elemekre vonatkozóan.</w:t>
      </w:r>
    </w:p>
    <w:p w14:paraId="0F5AC96B" w14:textId="77777777" w:rsidR="00A65EB9" w:rsidRPr="008279A3" w:rsidRDefault="00A65EB9" w:rsidP="00A65EB9">
      <w:pPr>
        <w:jc w:val="both"/>
        <w:rPr>
          <w:rFonts w:ascii="Times New Roman" w:hAnsi="Times New Roman" w:cs="Times New Roman"/>
          <w:sz w:val="24"/>
          <w:szCs w:val="24"/>
        </w:rPr>
      </w:pPr>
      <w:r w:rsidRPr="008279A3">
        <w:rPr>
          <w:rFonts w:ascii="Times New Roman" w:hAnsi="Times New Roman" w:cs="Times New Roman"/>
          <w:sz w:val="24"/>
          <w:szCs w:val="24"/>
        </w:rPr>
        <w:t>Az ajánlatkérő figyelembe veheti az olyan objektív alapú indokolást, amely különösen</w:t>
      </w:r>
    </w:p>
    <w:p w14:paraId="28EDD727" w14:textId="77777777" w:rsidR="00A65EB9" w:rsidRPr="008279A3" w:rsidRDefault="00A65EB9" w:rsidP="007F0F35">
      <w:pPr>
        <w:spacing w:after="120"/>
        <w:jc w:val="both"/>
        <w:rPr>
          <w:rFonts w:ascii="Times New Roman" w:hAnsi="Times New Roman" w:cs="Times New Roman"/>
          <w:sz w:val="24"/>
          <w:szCs w:val="24"/>
        </w:rPr>
      </w:pPr>
      <w:r w:rsidRPr="008279A3">
        <w:rPr>
          <w:rFonts w:ascii="Times New Roman" w:hAnsi="Times New Roman" w:cs="Times New Roman"/>
          <w:sz w:val="24"/>
          <w:szCs w:val="24"/>
        </w:rPr>
        <w:t>a) a szolgáltatásnyújtás módszerének gazdaságosságára,</w:t>
      </w:r>
    </w:p>
    <w:p w14:paraId="4763BF5F" w14:textId="77777777" w:rsidR="00A65EB9" w:rsidRPr="008279A3" w:rsidRDefault="00A65EB9" w:rsidP="007F0F35">
      <w:pPr>
        <w:spacing w:after="120"/>
        <w:jc w:val="both"/>
        <w:rPr>
          <w:rFonts w:ascii="Times New Roman" w:hAnsi="Times New Roman" w:cs="Times New Roman"/>
          <w:sz w:val="24"/>
          <w:szCs w:val="24"/>
        </w:rPr>
      </w:pPr>
      <w:r w:rsidRPr="008279A3">
        <w:rPr>
          <w:rFonts w:ascii="Times New Roman" w:hAnsi="Times New Roman" w:cs="Times New Roman"/>
          <w:sz w:val="24"/>
          <w:szCs w:val="24"/>
        </w:rPr>
        <w:t>b) a választott műszaki megoldásra,</w:t>
      </w:r>
    </w:p>
    <w:p w14:paraId="58B16EEF" w14:textId="77777777" w:rsidR="00A65EB9" w:rsidRPr="008279A3" w:rsidRDefault="00A65EB9" w:rsidP="007F0F35">
      <w:pPr>
        <w:spacing w:after="120"/>
        <w:jc w:val="both"/>
        <w:rPr>
          <w:rFonts w:ascii="Times New Roman" w:hAnsi="Times New Roman" w:cs="Times New Roman"/>
          <w:sz w:val="24"/>
          <w:szCs w:val="24"/>
        </w:rPr>
      </w:pPr>
      <w:r w:rsidRPr="008279A3">
        <w:rPr>
          <w:rFonts w:ascii="Times New Roman" w:hAnsi="Times New Roman" w:cs="Times New Roman"/>
          <w:sz w:val="24"/>
          <w:szCs w:val="24"/>
        </w:rPr>
        <w:t>c) a teljesítésnek az ajánlattevő számára kivételesen előnyös körülményeire,</w:t>
      </w:r>
    </w:p>
    <w:p w14:paraId="29F9B558" w14:textId="77777777" w:rsidR="00A65EB9" w:rsidRPr="008279A3" w:rsidRDefault="00A65EB9" w:rsidP="007F0F35">
      <w:pPr>
        <w:spacing w:after="120"/>
        <w:jc w:val="both"/>
        <w:rPr>
          <w:rFonts w:ascii="Times New Roman" w:hAnsi="Times New Roman" w:cs="Times New Roman"/>
          <w:sz w:val="24"/>
          <w:szCs w:val="24"/>
        </w:rPr>
      </w:pPr>
      <w:r w:rsidRPr="008279A3">
        <w:rPr>
          <w:rFonts w:ascii="Times New Roman" w:hAnsi="Times New Roman" w:cs="Times New Roman"/>
          <w:sz w:val="24"/>
          <w:szCs w:val="24"/>
        </w:rPr>
        <w:t>d) az ajánlattevő által ajánlott szolgáltatás eredetiségére,</w:t>
      </w:r>
    </w:p>
    <w:p w14:paraId="6BAEC7BC" w14:textId="77777777" w:rsidR="00A65EB9" w:rsidRPr="008279A3" w:rsidRDefault="00A65EB9" w:rsidP="007F0F35">
      <w:pPr>
        <w:spacing w:after="120"/>
        <w:jc w:val="both"/>
        <w:rPr>
          <w:rFonts w:ascii="Times New Roman" w:hAnsi="Times New Roman" w:cs="Times New Roman"/>
          <w:sz w:val="24"/>
          <w:szCs w:val="24"/>
        </w:rPr>
      </w:pPr>
      <w:r w:rsidRPr="008279A3">
        <w:rPr>
          <w:rFonts w:ascii="Times New Roman" w:hAnsi="Times New Roman" w:cs="Times New Roman"/>
          <w:sz w:val="24"/>
          <w:szCs w:val="24"/>
        </w:rPr>
        <w:t>e) a Kbt. 73. § (4) bekezdése szerinti környezetvédelmi, szociális és munkajogi követelményeknek való megfelelésre, vagy</w:t>
      </w:r>
    </w:p>
    <w:p w14:paraId="2B315E2D" w14:textId="77777777" w:rsidR="00A65EB9" w:rsidRPr="008279A3" w:rsidRDefault="00A65EB9" w:rsidP="007F0F35">
      <w:pPr>
        <w:spacing w:after="120"/>
        <w:jc w:val="both"/>
        <w:rPr>
          <w:rFonts w:ascii="Times New Roman" w:hAnsi="Times New Roman" w:cs="Times New Roman"/>
          <w:sz w:val="24"/>
          <w:szCs w:val="24"/>
        </w:rPr>
      </w:pPr>
      <w:r w:rsidRPr="008279A3">
        <w:rPr>
          <w:rFonts w:ascii="Times New Roman" w:hAnsi="Times New Roman" w:cs="Times New Roman"/>
          <w:sz w:val="24"/>
          <w:szCs w:val="24"/>
        </w:rPr>
        <w:t>f) az ajánlattevőnek állami támogatások megszerzésére való lehetőségére vonatkozik.</w:t>
      </w:r>
    </w:p>
    <w:p w14:paraId="7054CEF9" w14:textId="14CBF10D" w:rsidR="007F0F35" w:rsidRPr="007F0F35" w:rsidRDefault="00A65EB9" w:rsidP="00A65EB9">
      <w:pPr>
        <w:jc w:val="both"/>
        <w:rPr>
          <w:rFonts w:ascii="Times New Roman" w:hAnsi="Times New Roman" w:cs="Times New Roman"/>
          <w:sz w:val="24"/>
          <w:szCs w:val="24"/>
        </w:rPr>
      </w:pPr>
      <w:r w:rsidRPr="008279A3">
        <w:rPr>
          <w:rFonts w:ascii="Times New Roman" w:hAnsi="Times New Roman" w:cs="Times New Roman"/>
          <w:sz w:val="24"/>
          <w:szCs w:val="24"/>
        </w:rPr>
        <w:t xml:space="preserve">Az ajánlatkérő köteles érvénytelennek nyilvánítani az ajánlatot, ha nem tartja elfogadhatónak és a gazdasági </w:t>
      </w:r>
      <w:proofErr w:type="spellStart"/>
      <w:r w:rsidRPr="008279A3">
        <w:rPr>
          <w:rFonts w:ascii="Times New Roman" w:hAnsi="Times New Roman" w:cs="Times New Roman"/>
          <w:sz w:val="24"/>
          <w:szCs w:val="24"/>
        </w:rPr>
        <w:t>ésszerűséggel</w:t>
      </w:r>
      <w:proofErr w:type="spellEnd"/>
      <w:r w:rsidRPr="008279A3">
        <w:rPr>
          <w:rFonts w:ascii="Times New Roman" w:hAnsi="Times New Roman" w:cs="Times New Roman"/>
          <w:sz w:val="24"/>
          <w:szCs w:val="24"/>
        </w:rPr>
        <w:t xml:space="preserve"> összeegyeztethetőnek az indokolást.</w:t>
      </w:r>
    </w:p>
    <w:p w14:paraId="4EF35C64" w14:textId="10FABB33" w:rsidR="007F0F35" w:rsidRPr="007F0F35" w:rsidRDefault="007F0F35" w:rsidP="007F0F35">
      <w:pPr>
        <w:jc w:val="both"/>
        <w:outlineLvl w:val="1"/>
        <w:rPr>
          <w:rFonts w:ascii="Times New Roman" w:hAnsi="Times New Roman"/>
          <w:color w:val="000000"/>
          <w:sz w:val="24"/>
          <w:szCs w:val="24"/>
          <w:lang w:eastAsia="hu-HU"/>
        </w:rPr>
      </w:pPr>
      <w:r w:rsidRPr="00D96A5C">
        <w:rPr>
          <w:rFonts w:ascii="Times New Roman" w:hAnsi="Times New Roman"/>
          <w:color w:val="000000"/>
          <w:sz w:val="24"/>
          <w:szCs w:val="24"/>
          <w:lang w:eastAsia="hu-HU"/>
        </w:rPr>
        <w:t xml:space="preserve">A pontkiosztás módszere: az 1. szempont esetében </w:t>
      </w:r>
      <w:r w:rsidR="00857EDF" w:rsidRPr="00D96A5C">
        <w:rPr>
          <w:rFonts w:ascii="Times New Roman" w:hAnsi="Times New Roman"/>
          <w:color w:val="000000"/>
          <w:sz w:val="24"/>
          <w:szCs w:val="24"/>
          <w:lang w:eastAsia="hu-HU"/>
        </w:rPr>
        <w:t xml:space="preserve">fordított arányosítás, a </w:t>
      </w:r>
      <w:r w:rsidRPr="00D96A5C">
        <w:rPr>
          <w:rFonts w:ascii="Times New Roman" w:hAnsi="Times New Roman"/>
          <w:color w:val="000000"/>
          <w:sz w:val="24"/>
          <w:szCs w:val="24"/>
          <w:lang w:eastAsia="hu-HU"/>
        </w:rPr>
        <w:t>2. szempont esetében fordított arányosítás.</w:t>
      </w:r>
      <w:r>
        <w:rPr>
          <w:rFonts w:ascii="Times New Roman" w:hAnsi="Times New Roman"/>
          <w:color w:val="000000"/>
          <w:sz w:val="24"/>
          <w:szCs w:val="24"/>
          <w:lang w:eastAsia="hu-HU"/>
        </w:rPr>
        <w:t xml:space="preserve"> </w:t>
      </w:r>
    </w:p>
    <w:p w14:paraId="60362F68" w14:textId="66AE6781" w:rsidR="0082561F" w:rsidRDefault="006C44CC" w:rsidP="005D03C7">
      <w:pPr>
        <w:autoSpaceDE w:val="0"/>
        <w:autoSpaceDN w:val="0"/>
        <w:adjustRightInd w:val="0"/>
        <w:spacing w:after="0" w:line="240" w:lineRule="auto"/>
        <w:jc w:val="both"/>
        <w:rPr>
          <w:rFonts w:ascii="Times New Roman" w:hAnsi="Times New Roman" w:cs="Times New Roman"/>
          <w:b/>
          <w:sz w:val="24"/>
          <w:szCs w:val="24"/>
        </w:rPr>
      </w:pPr>
      <w:r w:rsidRPr="006C44CC">
        <w:rPr>
          <w:rFonts w:ascii="Times New Roman" w:hAnsi="Times New Roman" w:cs="Times New Roman"/>
          <w:b/>
          <w:sz w:val="24"/>
          <w:szCs w:val="24"/>
        </w:rPr>
        <w:t>1.</w:t>
      </w:r>
      <w:r>
        <w:rPr>
          <w:rFonts w:ascii="Times New Roman" w:hAnsi="Times New Roman" w:cs="Times New Roman"/>
          <w:b/>
          <w:sz w:val="24"/>
          <w:szCs w:val="24"/>
        </w:rPr>
        <w:t xml:space="preserve"> </w:t>
      </w:r>
      <w:r w:rsidR="0082561F" w:rsidRPr="005B5582">
        <w:rPr>
          <w:rFonts w:ascii="Times New Roman" w:hAnsi="Times New Roman" w:cs="Times New Roman"/>
          <w:b/>
          <w:sz w:val="24"/>
          <w:szCs w:val="24"/>
        </w:rPr>
        <w:t xml:space="preserve">Eseti szolgáltatás megkezdésének időpontja (kivétel </w:t>
      </w:r>
      <w:proofErr w:type="spellStart"/>
      <w:r w:rsidR="0082561F" w:rsidRPr="005B5582">
        <w:rPr>
          <w:rFonts w:ascii="Times New Roman" w:hAnsi="Times New Roman" w:cs="Times New Roman"/>
          <w:b/>
          <w:sz w:val="24"/>
          <w:szCs w:val="24"/>
        </w:rPr>
        <w:t>havaria</w:t>
      </w:r>
      <w:proofErr w:type="spellEnd"/>
      <w:r w:rsidR="0082561F" w:rsidRPr="005B5582">
        <w:rPr>
          <w:rFonts w:ascii="Times New Roman" w:hAnsi="Times New Roman" w:cs="Times New Roman"/>
          <w:b/>
          <w:sz w:val="24"/>
          <w:szCs w:val="24"/>
        </w:rPr>
        <w:t xml:space="preserve"> esetén), megrendeléstől számított munkanap (min. 1, </w:t>
      </w:r>
      <w:proofErr w:type="spellStart"/>
      <w:r w:rsidR="0082561F" w:rsidRPr="005B5582">
        <w:rPr>
          <w:rFonts w:ascii="Times New Roman" w:hAnsi="Times New Roman" w:cs="Times New Roman"/>
          <w:b/>
          <w:sz w:val="24"/>
          <w:szCs w:val="24"/>
        </w:rPr>
        <w:t>max</w:t>
      </w:r>
      <w:proofErr w:type="spellEnd"/>
      <w:r w:rsidR="0082561F" w:rsidRPr="005B5582">
        <w:rPr>
          <w:rFonts w:ascii="Times New Roman" w:hAnsi="Times New Roman" w:cs="Times New Roman"/>
          <w:b/>
          <w:sz w:val="24"/>
          <w:szCs w:val="24"/>
        </w:rPr>
        <w:t>. 3 munkanap)</w:t>
      </w:r>
      <w:r w:rsidR="002C5494">
        <w:rPr>
          <w:rFonts w:ascii="Times New Roman" w:hAnsi="Times New Roman" w:cs="Times New Roman"/>
          <w:b/>
          <w:sz w:val="24"/>
          <w:szCs w:val="24"/>
        </w:rPr>
        <w:t>:</w:t>
      </w:r>
    </w:p>
    <w:p w14:paraId="4BC59D99" w14:textId="773BD956" w:rsidR="002C5494" w:rsidRDefault="002C5494" w:rsidP="0082561F">
      <w:pPr>
        <w:autoSpaceDE w:val="0"/>
        <w:autoSpaceDN w:val="0"/>
        <w:adjustRightInd w:val="0"/>
        <w:spacing w:after="0" w:line="240" w:lineRule="auto"/>
        <w:rPr>
          <w:rFonts w:ascii="Times New Roman" w:hAnsi="Times New Roman" w:cs="Times New Roman"/>
          <w:b/>
          <w:sz w:val="24"/>
          <w:szCs w:val="24"/>
        </w:rPr>
      </w:pPr>
    </w:p>
    <w:p w14:paraId="469E0EF0" w14:textId="227C6D59" w:rsidR="00983341" w:rsidRDefault="00983341" w:rsidP="00983341">
      <w:pPr>
        <w:spacing w:before="120" w:after="240" w:line="240" w:lineRule="auto"/>
        <w:jc w:val="both"/>
        <w:rPr>
          <w:rFonts w:ascii="Times New Roman" w:hAnsi="Times New Roman" w:cs="Times New Roman"/>
          <w:b/>
          <w:sz w:val="24"/>
          <w:szCs w:val="24"/>
        </w:rPr>
      </w:pPr>
      <w:r>
        <w:rPr>
          <w:rFonts w:ascii="Times New Roman" w:hAnsi="Times New Roman" w:cs="Times New Roman"/>
          <w:sz w:val="24"/>
          <w:szCs w:val="24"/>
        </w:rPr>
        <w:t>É</w:t>
      </w:r>
      <w:r w:rsidRPr="004C7856">
        <w:rPr>
          <w:rFonts w:ascii="Times New Roman" w:hAnsi="Times New Roman" w:cs="Times New Roman"/>
          <w:sz w:val="24"/>
          <w:szCs w:val="24"/>
        </w:rPr>
        <w:t>rtékelési szempont esetében a legjobb ajánlat (</w:t>
      </w:r>
      <w:r w:rsidRPr="004C7856">
        <w:rPr>
          <w:rFonts w:ascii="Times New Roman" w:hAnsi="Times New Roman" w:cs="Times New Roman"/>
          <w:i/>
          <w:sz w:val="24"/>
          <w:szCs w:val="24"/>
        </w:rPr>
        <w:t xml:space="preserve">Legalacsonyabb </w:t>
      </w:r>
      <w:r w:rsidR="00671138">
        <w:rPr>
          <w:rFonts w:ascii="Times New Roman" w:hAnsi="Times New Roman" w:cs="Times New Roman"/>
          <w:i/>
          <w:sz w:val="24"/>
          <w:szCs w:val="24"/>
        </w:rPr>
        <w:t xml:space="preserve">szolgáltatás </w:t>
      </w:r>
      <w:r w:rsidR="005D03C7">
        <w:rPr>
          <w:rFonts w:ascii="Times New Roman" w:hAnsi="Times New Roman" w:cs="Times New Roman"/>
          <w:i/>
          <w:sz w:val="24"/>
          <w:szCs w:val="24"/>
        </w:rPr>
        <w:t xml:space="preserve">megkezdési </w:t>
      </w:r>
      <w:r w:rsidRPr="004C7856">
        <w:rPr>
          <w:rFonts w:ascii="Times New Roman" w:hAnsi="Times New Roman" w:cs="Times New Roman"/>
          <w:i/>
          <w:sz w:val="24"/>
          <w:szCs w:val="24"/>
        </w:rPr>
        <w:t>idő a bejelentéstől számítva)</w:t>
      </w:r>
      <w:r w:rsidRPr="004C7856">
        <w:rPr>
          <w:rFonts w:ascii="Times New Roman" w:hAnsi="Times New Roman" w:cs="Times New Roman"/>
          <w:sz w:val="24"/>
          <w:szCs w:val="24"/>
        </w:rPr>
        <w:t xml:space="preserve"> a maximális 100 pontot kapja, a többi ajánlat tartalmi elemére pedig a legkedvezőbb tartalmi elemhez viszonyítva, </w:t>
      </w:r>
      <w:r w:rsidRPr="004C7856">
        <w:rPr>
          <w:rFonts w:ascii="Times New Roman" w:hAnsi="Times New Roman" w:cs="Times New Roman"/>
          <w:sz w:val="24"/>
          <w:szCs w:val="24"/>
          <w:u w:val="single"/>
        </w:rPr>
        <w:t>a fordított arányosítás módszerével</w:t>
      </w:r>
      <w:r w:rsidRPr="004C7856">
        <w:rPr>
          <w:rFonts w:ascii="Times New Roman" w:hAnsi="Times New Roman" w:cs="Times New Roman"/>
          <w:sz w:val="24"/>
          <w:szCs w:val="24"/>
        </w:rPr>
        <w:t xml:space="preserve"> számolja ki a pontszámokat az ajánlatkérő a Közbeszerzési Hatóságnak a nyertes ajánlattevő kiválasztására szolgáló értékelési</w:t>
      </w:r>
      <w:r w:rsidRPr="008279A3">
        <w:rPr>
          <w:rFonts w:ascii="Times New Roman" w:hAnsi="Times New Roman" w:cs="Times New Roman"/>
          <w:sz w:val="24"/>
          <w:szCs w:val="24"/>
        </w:rPr>
        <w:t xml:space="preserve"> szempontrendszer alkalmazásáról szóló útmutatója (Közbeszerzési Értesítő </w:t>
      </w:r>
      <w:r w:rsidR="000501B9" w:rsidRPr="000501B9">
        <w:rPr>
          <w:rFonts w:ascii="Times New Roman" w:hAnsi="Times New Roman" w:cs="Times New Roman"/>
          <w:sz w:val="24"/>
          <w:szCs w:val="24"/>
        </w:rPr>
        <w:t>2020. évi 60. szám; 2020. március 25.</w:t>
      </w:r>
      <w:r w:rsidRPr="008279A3">
        <w:rPr>
          <w:rFonts w:ascii="Times New Roman" w:hAnsi="Times New Roman" w:cs="Times New Roman"/>
          <w:sz w:val="24"/>
          <w:szCs w:val="24"/>
        </w:rPr>
        <w:t>) alapján.</w:t>
      </w:r>
    </w:p>
    <w:p w14:paraId="38AFDA37" w14:textId="2F232089" w:rsidR="00983341" w:rsidRDefault="00983341" w:rsidP="00983341">
      <w:pPr>
        <w:spacing w:before="120" w:after="360" w:line="240" w:lineRule="auto"/>
        <w:jc w:val="both"/>
        <w:rPr>
          <w:rFonts w:ascii="Times New Roman" w:hAnsi="Times New Roman" w:cs="Times New Roman"/>
          <w:sz w:val="24"/>
          <w:szCs w:val="24"/>
        </w:rPr>
      </w:pPr>
      <w:r w:rsidRPr="008279A3">
        <w:rPr>
          <w:rFonts w:ascii="Times New Roman" w:hAnsi="Times New Roman" w:cs="Times New Roman"/>
          <w:iCs/>
          <w:sz w:val="24"/>
          <w:szCs w:val="24"/>
        </w:rPr>
        <w:t xml:space="preserve">A Kbt. 77. § (1) bekezdése alapján ajánlatkérő </w:t>
      </w:r>
      <w:r>
        <w:rPr>
          <w:rFonts w:ascii="Times New Roman" w:hAnsi="Times New Roman" w:cs="Times New Roman"/>
          <w:b/>
          <w:iCs/>
          <w:sz w:val="24"/>
          <w:szCs w:val="24"/>
        </w:rPr>
        <w:t xml:space="preserve">1 munkanapban </w:t>
      </w:r>
      <w:r w:rsidRPr="008279A3">
        <w:rPr>
          <w:rFonts w:ascii="Times New Roman" w:hAnsi="Times New Roman" w:cs="Times New Roman"/>
          <w:iCs/>
          <w:sz w:val="24"/>
          <w:szCs w:val="24"/>
        </w:rPr>
        <w:t xml:space="preserve">határozza meg </w:t>
      </w:r>
      <w:r>
        <w:rPr>
          <w:rFonts w:ascii="Times New Roman" w:hAnsi="Times New Roman" w:cs="Times New Roman"/>
          <w:iCs/>
          <w:sz w:val="24"/>
          <w:szCs w:val="24"/>
        </w:rPr>
        <w:t xml:space="preserve">a </w:t>
      </w:r>
      <w:r w:rsidR="00671138">
        <w:rPr>
          <w:rFonts w:ascii="Times New Roman" w:hAnsi="Times New Roman" w:cs="Times New Roman"/>
          <w:iCs/>
          <w:sz w:val="24"/>
          <w:szCs w:val="24"/>
        </w:rPr>
        <w:t xml:space="preserve">szolgáltatás megkezdése </w:t>
      </w:r>
      <w:proofErr w:type="spellStart"/>
      <w:r>
        <w:rPr>
          <w:rFonts w:ascii="Times New Roman" w:hAnsi="Times New Roman" w:cs="Times New Roman"/>
          <w:iCs/>
          <w:sz w:val="24"/>
          <w:szCs w:val="24"/>
        </w:rPr>
        <w:t>határidejének</w:t>
      </w:r>
      <w:proofErr w:type="spellEnd"/>
      <w:r>
        <w:rPr>
          <w:rFonts w:ascii="Times New Roman" w:hAnsi="Times New Roman" w:cs="Times New Roman"/>
          <w:iCs/>
          <w:sz w:val="24"/>
          <w:szCs w:val="24"/>
        </w:rPr>
        <w:t xml:space="preserve"> </w:t>
      </w:r>
      <w:r w:rsidRPr="008279A3">
        <w:rPr>
          <w:rFonts w:ascii="Times New Roman" w:hAnsi="Times New Roman" w:cs="Times New Roman"/>
          <w:iCs/>
          <w:sz w:val="24"/>
          <w:szCs w:val="24"/>
        </w:rPr>
        <w:t>legkedvezőbb szintjét, amelyre és az annál még kedvezőbb vállalásokra egyaránt az értékelési ponthatár felső határával azonos számú pontot ad</w:t>
      </w:r>
      <w:r>
        <w:rPr>
          <w:rFonts w:ascii="Times New Roman" w:hAnsi="Times New Roman" w:cs="Times New Roman"/>
          <w:iCs/>
          <w:sz w:val="24"/>
          <w:szCs w:val="24"/>
        </w:rPr>
        <w:t xml:space="preserve"> (100)</w:t>
      </w:r>
      <w:r w:rsidRPr="008279A3">
        <w:rPr>
          <w:rFonts w:ascii="Times New Roman" w:hAnsi="Times New Roman" w:cs="Times New Roman"/>
          <w:iCs/>
          <w:sz w:val="24"/>
          <w:szCs w:val="24"/>
        </w:rPr>
        <w:t>. Amennyiben az ajánlattevő a legkedvezőtlenebb</w:t>
      </w:r>
      <w:r>
        <w:rPr>
          <w:rFonts w:ascii="Times New Roman" w:hAnsi="Times New Roman" w:cs="Times New Roman"/>
          <w:iCs/>
          <w:sz w:val="24"/>
          <w:szCs w:val="24"/>
        </w:rPr>
        <w:t xml:space="preserve"> 3 munkanapos </w:t>
      </w:r>
      <w:r w:rsidRPr="008279A3">
        <w:rPr>
          <w:rFonts w:ascii="Times New Roman" w:hAnsi="Times New Roman" w:cs="Times New Roman"/>
          <w:iCs/>
          <w:sz w:val="24"/>
          <w:szCs w:val="24"/>
        </w:rPr>
        <w:t>megajánlás</w:t>
      </w:r>
      <w:r>
        <w:rPr>
          <w:rFonts w:ascii="Times New Roman" w:hAnsi="Times New Roman" w:cs="Times New Roman"/>
          <w:iCs/>
          <w:sz w:val="24"/>
          <w:szCs w:val="24"/>
        </w:rPr>
        <w:t>t adja</w:t>
      </w:r>
      <w:r w:rsidRPr="008279A3">
        <w:rPr>
          <w:rFonts w:ascii="Times New Roman" w:hAnsi="Times New Roman" w:cs="Times New Roman"/>
          <w:iCs/>
          <w:sz w:val="24"/>
          <w:szCs w:val="24"/>
        </w:rPr>
        <w:t>, abban az esetben ajánlattevő az értékelés során az adott értékelési szempontra a minimálisan kiosztható 0 pontot kapja.</w:t>
      </w:r>
      <w:r>
        <w:rPr>
          <w:rFonts w:ascii="Times New Roman" w:hAnsi="Times New Roman" w:cs="Times New Roman"/>
          <w:iCs/>
          <w:sz w:val="24"/>
          <w:szCs w:val="24"/>
        </w:rPr>
        <w:t xml:space="preserve"> </w:t>
      </w:r>
      <w:r w:rsidRPr="00053068">
        <w:rPr>
          <w:rFonts w:ascii="Times New Roman" w:hAnsi="Times New Roman" w:cs="Times New Roman"/>
          <w:sz w:val="24"/>
          <w:szCs w:val="24"/>
        </w:rPr>
        <w:t xml:space="preserve">Ajánlatkérő felhívja a figyelmet, hogy </w:t>
      </w:r>
      <w:r>
        <w:rPr>
          <w:rFonts w:ascii="Times New Roman" w:hAnsi="Times New Roman" w:cs="Times New Roman"/>
          <w:sz w:val="24"/>
          <w:szCs w:val="24"/>
        </w:rPr>
        <w:t xml:space="preserve">3 munkanapnál magasabb </w:t>
      </w:r>
      <w:r w:rsidRPr="00053068">
        <w:rPr>
          <w:rFonts w:ascii="Times New Roman" w:hAnsi="Times New Roman" w:cs="Times New Roman"/>
          <w:sz w:val="24"/>
          <w:szCs w:val="24"/>
        </w:rPr>
        <w:t xml:space="preserve">megajánlást nem fogad el, </w:t>
      </w:r>
      <w:r>
        <w:rPr>
          <w:rFonts w:ascii="Times New Roman" w:hAnsi="Times New Roman" w:cs="Times New Roman"/>
          <w:sz w:val="24"/>
          <w:szCs w:val="24"/>
        </w:rPr>
        <w:t xml:space="preserve">nagyobb </w:t>
      </w:r>
      <w:r w:rsidRPr="00053068">
        <w:rPr>
          <w:rFonts w:ascii="Times New Roman" w:hAnsi="Times New Roman" w:cs="Times New Roman"/>
          <w:sz w:val="24"/>
          <w:szCs w:val="24"/>
        </w:rPr>
        <w:t>értékű megajánlás az ajánlat érvénytelenségét eredményezi.</w:t>
      </w:r>
    </w:p>
    <w:p w14:paraId="4D533F54" w14:textId="77777777" w:rsidR="00983341" w:rsidRPr="00181DB8" w:rsidRDefault="00983341" w:rsidP="00983341">
      <w:pPr>
        <w:spacing w:before="60" w:after="240"/>
        <w:jc w:val="both"/>
        <w:rPr>
          <w:rFonts w:ascii="Times New Roman" w:hAnsi="Times New Roman" w:cs="Times New Roman"/>
          <w:sz w:val="24"/>
          <w:szCs w:val="24"/>
        </w:rPr>
      </w:pPr>
      <w:proofErr w:type="spellStart"/>
      <w:r w:rsidRPr="00181DB8">
        <w:rPr>
          <w:rFonts w:ascii="Times New Roman" w:hAnsi="Times New Roman" w:cs="Times New Roman"/>
          <w:sz w:val="24"/>
          <w:szCs w:val="24"/>
        </w:rPr>
        <w:lastRenderedPageBreak/>
        <w:t>Pvizsgált</w:t>
      </w:r>
      <w:proofErr w:type="spellEnd"/>
      <w:r w:rsidRPr="00181DB8">
        <w:rPr>
          <w:rFonts w:ascii="Times New Roman" w:hAnsi="Times New Roman" w:cs="Times New Roman"/>
          <w:sz w:val="24"/>
          <w:szCs w:val="24"/>
        </w:rPr>
        <w:t xml:space="preserve"> = (</w:t>
      </w:r>
      <w:proofErr w:type="spellStart"/>
      <w:r w:rsidRPr="00181DB8">
        <w:rPr>
          <w:rFonts w:ascii="Times New Roman" w:hAnsi="Times New Roman" w:cs="Times New Roman"/>
          <w:sz w:val="24"/>
          <w:szCs w:val="24"/>
        </w:rPr>
        <w:t>Alegkedvezőtlenebb</w:t>
      </w:r>
      <w:proofErr w:type="spellEnd"/>
      <w:r>
        <w:rPr>
          <w:rFonts w:ascii="Times New Roman" w:hAnsi="Times New Roman" w:cs="Times New Roman"/>
          <w:sz w:val="24"/>
          <w:szCs w:val="24"/>
        </w:rPr>
        <w:t xml:space="preserve"> </w:t>
      </w:r>
      <w:r w:rsidRPr="00181DB8">
        <w:rPr>
          <w:rFonts w:ascii="Times New Roman" w:hAnsi="Times New Roman" w:cs="Times New Roman"/>
          <w:sz w:val="24"/>
          <w:szCs w:val="24"/>
        </w:rPr>
        <w:t>–</w:t>
      </w:r>
      <w:r>
        <w:rPr>
          <w:rFonts w:ascii="Times New Roman" w:hAnsi="Times New Roman" w:cs="Times New Roman"/>
          <w:sz w:val="24"/>
          <w:szCs w:val="24"/>
        </w:rPr>
        <w:t xml:space="preserve"> </w:t>
      </w:r>
      <w:proofErr w:type="spellStart"/>
      <w:proofErr w:type="gramStart"/>
      <w:r w:rsidRPr="00181DB8">
        <w:rPr>
          <w:rFonts w:ascii="Times New Roman" w:hAnsi="Times New Roman" w:cs="Times New Roman"/>
          <w:sz w:val="24"/>
          <w:szCs w:val="24"/>
        </w:rPr>
        <w:t>Avizsgált</w:t>
      </w:r>
      <w:proofErr w:type="spellEnd"/>
      <w:r w:rsidRPr="00181DB8">
        <w:rPr>
          <w:rFonts w:ascii="Times New Roman" w:hAnsi="Times New Roman" w:cs="Times New Roman"/>
          <w:sz w:val="24"/>
          <w:szCs w:val="24"/>
        </w:rPr>
        <w:t>)/</w:t>
      </w:r>
      <w:proofErr w:type="gramEnd"/>
      <w:r w:rsidRPr="00181DB8">
        <w:rPr>
          <w:rFonts w:ascii="Times New Roman" w:hAnsi="Times New Roman" w:cs="Times New Roman"/>
          <w:sz w:val="24"/>
          <w:szCs w:val="24"/>
        </w:rPr>
        <w:t>(</w:t>
      </w:r>
      <w:proofErr w:type="spellStart"/>
      <w:r w:rsidRPr="00181DB8">
        <w:rPr>
          <w:rFonts w:ascii="Times New Roman" w:hAnsi="Times New Roman" w:cs="Times New Roman"/>
          <w:sz w:val="24"/>
          <w:szCs w:val="24"/>
        </w:rPr>
        <w:t>Alegkedvezőtlenebb</w:t>
      </w:r>
      <w:proofErr w:type="spellEnd"/>
      <w:r w:rsidRPr="00181DB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181DB8">
        <w:rPr>
          <w:rFonts w:ascii="Times New Roman" w:hAnsi="Times New Roman" w:cs="Times New Roman"/>
          <w:sz w:val="24"/>
          <w:szCs w:val="24"/>
        </w:rPr>
        <w:t>Alegkedvezőbb</w:t>
      </w:r>
      <w:proofErr w:type="spellEnd"/>
      <w:r w:rsidRPr="00181DB8">
        <w:rPr>
          <w:rFonts w:ascii="Times New Roman" w:hAnsi="Times New Roman" w:cs="Times New Roman"/>
          <w:sz w:val="24"/>
          <w:szCs w:val="24"/>
        </w:rPr>
        <w:t>) x (</w:t>
      </w:r>
      <w:proofErr w:type="spellStart"/>
      <w:r w:rsidRPr="00181DB8">
        <w:rPr>
          <w:rFonts w:ascii="Times New Roman" w:hAnsi="Times New Roman" w:cs="Times New Roman"/>
          <w:sz w:val="24"/>
          <w:szCs w:val="24"/>
        </w:rPr>
        <w:t>Pmax</w:t>
      </w:r>
      <w:proofErr w:type="spellEnd"/>
      <w:r w:rsidRPr="00181DB8">
        <w:rPr>
          <w:rFonts w:ascii="Times New Roman" w:hAnsi="Times New Roman" w:cs="Times New Roman"/>
          <w:sz w:val="24"/>
          <w:szCs w:val="24"/>
        </w:rPr>
        <w:t xml:space="preserve"> – </w:t>
      </w:r>
      <w:proofErr w:type="spellStart"/>
      <w:r w:rsidRPr="00181DB8">
        <w:rPr>
          <w:rFonts w:ascii="Times New Roman" w:hAnsi="Times New Roman" w:cs="Times New Roman"/>
          <w:sz w:val="24"/>
          <w:szCs w:val="24"/>
        </w:rPr>
        <w:t>Pmin</w:t>
      </w:r>
      <w:proofErr w:type="spellEnd"/>
      <w:r w:rsidRPr="00181DB8">
        <w:rPr>
          <w:rFonts w:ascii="Times New Roman" w:hAnsi="Times New Roman" w:cs="Times New Roman"/>
          <w:sz w:val="24"/>
          <w:szCs w:val="24"/>
        </w:rPr>
        <w:t xml:space="preserve">) + </w:t>
      </w:r>
      <w:proofErr w:type="spellStart"/>
      <w:r w:rsidRPr="00181DB8">
        <w:rPr>
          <w:rFonts w:ascii="Times New Roman" w:hAnsi="Times New Roman" w:cs="Times New Roman"/>
          <w:sz w:val="24"/>
          <w:szCs w:val="24"/>
        </w:rPr>
        <w:t>Pmin</w:t>
      </w:r>
      <w:proofErr w:type="spellEnd"/>
      <w:r w:rsidRPr="00181DB8">
        <w:rPr>
          <w:rFonts w:ascii="Times New Roman" w:hAnsi="Times New Roman" w:cs="Times New Roman"/>
          <w:sz w:val="24"/>
          <w:szCs w:val="24"/>
        </w:rPr>
        <w:t>,</w:t>
      </w:r>
    </w:p>
    <w:p w14:paraId="0DB16112" w14:textId="77777777" w:rsidR="00983341" w:rsidRPr="00181DB8" w:rsidRDefault="00983341" w:rsidP="00983341">
      <w:pPr>
        <w:pStyle w:val="standard"/>
        <w:jc w:val="both"/>
      </w:pPr>
      <w:r w:rsidRPr="00181DB8">
        <w:t xml:space="preserve">ahol </w:t>
      </w:r>
    </w:p>
    <w:p w14:paraId="68E5A410" w14:textId="77777777" w:rsidR="00983341" w:rsidRPr="00181DB8" w:rsidRDefault="00983341" w:rsidP="00983341">
      <w:pPr>
        <w:pStyle w:val="standard"/>
        <w:jc w:val="both"/>
      </w:pPr>
      <w:proofErr w:type="spellStart"/>
      <w:r w:rsidRPr="00181DB8">
        <w:t>Pvizsgált</w:t>
      </w:r>
      <w:proofErr w:type="spellEnd"/>
      <w:r w:rsidRPr="00181DB8">
        <w:t xml:space="preserve">: a vizsgált ajánlati elem adott szempontra vonatkozó pontszáma </w:t>
      </w:r>
    </w:p>
    <w:p w14:paraId="4CD3E050" w14:textId="77777777" w:rsidR="00983341" w:rsidRPr="00181DB8" w:rsidRDefault="00983341" w:rsidP="00983341">
      <w:pPr>
        <w:pStyle w:val="standard"/>
        <w:jc w:val="both"/>
      </w:pPr>
      <w:proofErr w:type="spellStart"/>
      <w:r w:rsidRPr="00181DB8">
        <w:t>Pmax</w:t>
      </w:r>
      <w:proofErr w:type="spellEnd"/>
      <w:r w:rsidRPr="00181DB8">
        <w:t xml:space="preserve">: a pontskála felső határa </w:t>
      </w:r>
      <w:r>
        <w:t>(100 pont)</w:t>
      </w:r>
    </w:p>
    <w:p w14:paraId="7751497B" w14:textId="77777777" w:rsidR="00983341" w:rsidRPr="00181DB8" w:rsidRDefault="00983341" w:rsidP="00983341">
      <w:pPr>
        <w:pStyle w:val="standard"/>
        <w:jc w:val="both"/>
      </w:pPr>
      <w:proofErr w:type="spellStart"/>
      <w:r w:rsidRPr="00181DB8">
        <w:t>Pmin</w:t>
      </w:r>
      <w:proofErr w:type="spellEnd"/>
      <w:r w:rsidRPr="00181DB8">
        <w:t>: a pontskála alsó határa</w:t>
      </w:r>
      <w:r>
        <w:t xml:space="preserve"> (0 pont)</w:t>
      </w:r>
    </w:p>
    <w:p w14:paraId="047CED85" w14:textId="57F37F56" w:rsidR="00983341" w:rsidRPr="00181DB8" w:rsidRDefault="00983341" w:rsidP="00983341">
      <w:pPr>
        <w:pStyle w:val="standard"/>
        <w:jc w:val="both"/>
      </w:pPr>
      <w:proofErr w:type="spellStart"/>
      <w:r w:rsidRPr="00181DB8">
        <w:t>Alegkedvezőbb</w:t>
      </w:r>
      <w:proofErr w:type="spellEnd"/>
      <w:r w:rsidRPr="00181DB8">
        <w:t xml:space="preserve">: az ajánlatkérő által a Kbt. 77. § (1) bekezdése alapján meghatározott legkedvezőbb érték, amire a maximális pontszámot adja </w:t>
      </w:r>
      <w:r w:rsidR="00C63C4C">
        <w:t>(1 munkanap)</w:t>
      </w:r>
    </w:p>
    <w:p w14:paraId="47B0C847" w14:textId="163C0FEB" w:rsidR="00983341" w:rsidRPr="00181DB8" w:rsidRDefault="00983341" w:rsidP="00983341">
      <w:pPr>
        <w:pStyle w:val="standard"/>
        <w:jc w:val="both"/>
      </w:pPr>
      <w:proofErr w:type="spellStart"/>
      <w:r w:rsidRPr="00181DB8">
        <w:t>Alegkedvezőtlenebb</w:t>
      </w:r>
      <w:proofErr w:type="spellEnd"/>
      <w:r w:rsidRPr="00181DB8">
        <w:t xml:space="preserve">: az ajánlatkérő által a Kbt. 77. § (1) bekezdése alapján meghatározott legkedvezőtlenebb érték, amire a minimális pontszámot adja </w:t>
      </w:r>
      <w:r w:rsidR="00C63C4C">
        <w:t>(3 munkanap)</w:t>
      </w:r>
    </w:p>
    <w:p w14:paraId="64003823" w14:textId="77777777" w:rsidR="00983341" w:rsidRDefault="00983341" w:rsidP="00983341">
      <w:pPr>
        <w:pStyle w:val="standard"/>
        <w:jc w:val="both"/>
      </w:pPr>
      <w:proofErr w:type="spellStart"/>
      <w:r w:rsidRPr="00181DB8">
        <w:t>Avizsgált</w:t>
      </w:r>
      <w:proofErr w:type="spellEnd"/>
      <w:r w:rsidRPr="00181DB8">
        <w:t>: a vizsgált ajánlat tartalmi eleme</w:t>
      </w:r>
      <w:r>
        <w:t>.</w:t>
      </w:r>
    </w:p>
    <w:p w14:paraId="487E44C5" w14:textId="7499BB4A" w:rsidR="00893F8E" w:rsidRPr="00983341" w:rsidRDefault="00983341" w:rsidP="00983341">
      <w:pPr>
        <w:spacing w:before="240" w:after="360" w:line="240" w:lineRule="auto"/>
        <w:jc w:val="both"/>
        <w:rPr>
          <w:rFonts w:ascii="Times New Roman" w:hAnsi="Times New Roman" w:cs="Times New Roman"/>
          <w:b/>
          <w:bCs/>
          <w:iCs/>
          <w:sz w:val="24"/>
          <w:szCs w:val="24"/>
          <w:u w:val="single"/>
        </w:rPr>
      </w:pPr>
      <w:r w:rsidRPr="00E24ED8">
        <w:rPr>
          <w:rFonts w:ascii="Times New Roman" w:hAnsi="Times New Roman" w:cs="Times New Roman"/>
          <w:b/>
          <w:bCs/>
          <w:iCs/>
          <w:sz w:val="24"/>
          <w:szCs w:val="24"/>
          <w:u w:val="single"/>
        </w:rPr>
        <w:t xml:space="preserve">Az ajánlatot egy számadattal, </w:t>
      </w:r>
      <w:r>
        <w:rPr>
          <w:rFonts w:ascii="Times New Roman" w:hAnsi="Times New Roman" w:cs="Times New Roman"/>
          <w:b/>
          <w:bCs/>
          <w:iCs/>
          <w:sz w:val="24"/>
          <w:szCs w:val="24"/>
          <w:u w:val="single"/>
        </w:rPr>
        <w:t xml:space="preserve">pozitív </w:t>
      </w:r>
      <w:r w:rsidRPr="00E24ED8">
        <w:rPr>
          <w:rFonts w:ascii="Times New Roman" w:hAnsi="Times New Roman" w:cs="Times New Roman"/>
          <w:b/>
          <w:bCs/>
          <w:iCs/>
          <w:sz w:val="24"/>
          <w:szCs w:val="24"/>
          <w:u w:val="single"/>
        </w:rPr>
        <w:t xml:space="preserve">egész </w:t>
      </w:r>
      <w:r>
        <w:rPr>
          <w:rFonts w:ascii="Times New Roman" w:hAnsi="Times New Roman" w:cs="Times New Roman"/>
          <w:b/>
          <w:bCs/>
          <w:iCs/>
          <w:sz w:val="24"/>
          <w:szCs w:val="24"/>
          <w:u w:val="single"/>
        </w:rPr>
        <w:t xml:space="preserve">számmal munkanap </w:t>
      </w:r>
      <w:r w:rsidRPr="00E24ED8">
        <w:rPr>
          <w:rFonts w:ascii="Times New Roman" w:hAnsi="Times New Roman" w:cs="Times New Roman"/>
          <w:b/>
          <w:bCs/>
          <w:iCs/>
          <w:sz w:val="24"/>
          <w:szCs w:val="24"/>
          <w:u w:val="single"/>
        </w:rPr>
        <w:t>mértékegységben kifejezve kell megadni.</w:t>
      </w:r>
    </w:p>
    <w:p w14:paraId="0F4FCE19" w14:textId="546302E3" w:rsidR="00B3116C" w:rsidRDefault="00B3116C" w:rsidP="00B3116C">
      <w:pPr>
        <w:pStyle w:val="Listaszerbekezds"/>
        <w:numPr>
          <w:ilvl w:val="0"/>
          <w:numId w:val="25"/>
        </w:numPr>
        <w:spacing w:before="120"/>
        <w:ind w:left="360"/>
        <w:jc w:val="both"/>
        <w:rPr>
          <w:rFonts w:ascii="Times New Roman" w:hAnsi="Times New Roman" w:cs="Times New Roman"/>
          <w:b/>
          <w:sz w:val="24"/>
          <w:szCs w:val="24"/>
        </w:rPr>
      </w:pPr>
      <w:r w:rsidRPr="00B3116C">
        <w:rPr>
          <w:rFonts w:ascii="Times New Roman" w:hAnsi="Times New Roman" w:cs="Times New Roman"/>
          <w:b/>
          <w:sz w:val="24"/>
          <w:szCs w:val="24"/>
        </w:rPr>
        <w:t>Ajánlati ár</w:t>
      </w:r>
      <w:r>
        <w:rPr>
          <w:rFonts w:ascii="Times New Roman" w:hAnsi="Times New Roman" w:cs="Times New Roman"/>
          <w:b/>
          <w:sz w:val="24"/>
          <w:szCs w:val="24"/>
        </w:rPr>
        <w:t xml:space="preserve"> (Ft)</w:t>
      </w:r>
      <w:r w:rsidRPr="00B3116C">
        <w:rPr>
          <w:rFonts w:ascii="Times New Roman" w:hAnsi="Times New Roman" w:cs="Times New Roman"/>
          <w:b/>
          <w:sz w:val="24"/>
          <w:szCs w:val="24"/>
        </w:rPr>
        <w:t xml:space="preserve">: </w:t>
      </w:r>
    </w:p>
    <w:p w14:paraId="65851674" w14:textId="2AE01480" w:rsidR="00A65EB9" w:rsidRDefault="00B3116C" w:rsidP="00B46155">
      <w:pPr>
        <w:spacing w:after="0"/>
        <w:jc w:val="both"/>
        <w:rPr>
          <w:rFonts w:ascii="Times New Roman" w:hAnsi="Times New Roman" w:cs="Times New Roman"/>
          <w:b/>
          <w:sz w:val="24"/>
          <w:szCs w:val="24"/>
        </w:rPr>
      </w:pPr>
      <w:r>
        <w:rPr>
          <w:rFonts w:ascii="Times New Roman" w:hAnsi="Times New Roman" w:cs="Times New Roman"/>
          <w:sz w:val="24"/>
          <w:szCs w:val="24"/>
        </w:rPr>
        <w:t>É</w:t>
      </w:r>
      <w:r w:rsidR="00A65EB9" w:rsidRPr="00B3116C">
        <w:rPr>
          <w:rFonts w:ascii="Times New Roman" w:hAnsi="Times New Roman" w:cs="Times New Roman"/>
          <w:sz w:val="24"/>
          <w:szCs w:val="24"/>
        </w:rPr>
        <w:t>rtékelési szempont esetében a legjobb (legalacsonyabb nettó ajánlati ár) ajánlat a maximális 10</w:t>
      </w:r>
      <w:r>
        <w:rPr>
          <w:rFonts w:ascii="Times New Roman" w:hAnsi="Times New Roman" w:cs="Times New Roman"/>
          <w:sz w:val="24"/>
          <w:szCs w:val="24"/>
        </w:rPr>
        <w:t>0</w:t>
      </w:r>
      <w:r w:rsidR="00A65EB9" w:rsidRPr="00B3116C">
        <w:rPr>
          <w:rFonts w:ascii="Times New Roman" w:hAnsi="Times New Roman" w:cs="Times New Roman"/>
          <w:sz w:val="24"/>
          <w:szCs w:val="24"/>
        </w:rPr>
        <w:t xml:space="preserve"> pontot kapja, a többi ajánlat tartalmi elemére pedig a legkedvezőbb tartalmi elemhez viszonyítva, a fordított arányosítás módszerével számolja ki a pontszámokat az ajánlatkérő a Közbeszerzési Hatóságnak a nyertes ajánlattevő kiválasztására szolgáló értékelési szempontrendszer alkalmazásáról szóló útmutatója (Közbeszerzési Értesítő </w:t>
      </w:r>
      <w:r w:rsidR="000501B9" w:rsidRPr="000501B9">
        <w:rPr>
          <w:rFonts w:ascii="Times New Roman" w:hAnsi="Times New Roman" w:cs="Times New Roman"/>
          <w:sz w:val="24"/>
          <w:szCs w:val="24"/>
        </w:rPr>
        <w:t>2020. évi 60. szám; 2020. március 25.</w:t>
      </w:r>
      <w:r w:rsidR="00A65EB9" w:rsidRPr="00B3116C">
        <w:rPr>
          <w:rFonts w:ascii="Times New Roman" w:hAnsi="Times New Roman" w:cs="Times New Roman"/>
          <w:sz w:val="24"/>
          <w:szCs w:val="24"/>
        </w:rPr>
        <w:t xml:space="preserve">) alapján. Az </w:t>
      </w:r>
      <w:r w:rsidR="00A65EB9" w:rsidRPr="00B3116C">
        <w:rPr>
          <w:rFonts w:ascii="Times New Roman" w:hAnsi="Times New Roman" w:cs="Times New Roman"/>
          <w:sz w:val="24"/>
          <w:szCs w:val="24"/>
          <w:u w:val="single"/>
        </w:rPr>
        <w:t>ajánlati árnak minden, a szerződésszerű teljesítés érdekében, valamint a műszaki leírásban és szerződés tervezetben foglaltak szerint felmerülő költséget magában kell foglalnia</w:t>
      </w:r>
      <w:r w:rsidR="00A65EB9" w:rsidRPr="00B3116C">
        <w:rPr>
          <w:rFonts w:ascii="Times New Roman" w:hAnsi="Times New Roman" w:cs="Times New Roman"/>
          <w:sz w:val="24"/>
          <w:szCs w:val="24"/>
        </w:rPr>
        <w:t>. Az ajánlati árat magyar forintban (</w:t>
      </w:r>
      <w:r>
        <w:rPr>
          <w:rFonts w:ascii="Times New Roman" w:hAnsi="Times New Roman" w:cs="Times New Roman"/>
          <w:sz w:val="24"/>
          <w:szCs w:val="24"/>
        </w:rPr>
        <w:t>Ft</w:t>
      </w:r>
      <w:r w:rsidR="00A65EB9" w:rsidRPr="00B3116C">
        <w:rPr>
          <w:rFonts w:ascii="Times New Roman" w:hAnsi="Times New Roman" w:cs="Times New Roman"/>
          <w:sz w:val="24"/>
          <w:szCs w:val="24"/>
        </w:rPr>
        <w:t xml:space="preserve">), nettó értékben, pozitív egész számokban kell megadni. </w:t>
      </w:r>
      <w:r w:rsidR="00A65EB9" w:rsidRPr="00B3116C">
        <w:rPr>
          <w:rFonts w:ascii="Times New Roman" w:hAnsi="Times New Roman" w:cs="Times New Roman"/>
          <w:b/>
          <w:sz w:val="24"/>
          <w:szCs w:val="24"/>
        </w:rPr>
        <w:t xml:space="preserve">Az ajánlattevőnek részletes árajánlatot kell tennie a részletes árajánlat (az árazatlan költségvetési kiírás(ok)) kitöltésével, melyet </w:t>
      </w:r>
      <w:r w:rsidR="00CD65A3">
        <w:rPr>
          <w:rFonts w:ascii="Times New Roman" w:hAnsi="Times New Roman" w:cs="Times New Roman"/>
          <w:b/>
          <w:sz w:val="24"/>
          <w:szCs w:val="24"/>
        </w:rPr>
        <w:t xml:space="preserve">a műszaki leírás </w:t>
      </w:r>
      <w:r w:rsidR="00A65EB9" w:rsidRPr="00B3116C">
        <w:rPr>
          <w:rFonts w:ascii="Times New Roman" w:hAnsi="Times New Roman" w:cs="Times New Roman"/>
          <w:b/>
          <w:sz w:val="24"/>
          <w:szCs w:val="24"/>
        </w:rPr>
        <w:t xml:space="preserve">tartalmaz. </w:t>
      </w:r>
    </w:p>
    <w:p w14:paraId="3061CCA5" w14:textId="13ABE645" w:rsidR="00B46155" w:rsidRDefault="00B46155" w:rsidP="00B46155">
      <w:pPr>
        <w:spacing w:after="0"/>
        <w:jc w:val="both"/>
        <w:rPr>
          <w:rFonts w:ascii="Times New Roman" w:hAnsi="Times New Roman" w:cs="Times New Roman"/>
          <w:b/>
          <w:sz w:val="24"/>
          <w:szCs w:val="24"/>
        </w:rPr>
      </w:pPr>
    </w:p>
    <w:p w14:paraId="44ADAA86" w14:textId="23C777C1" w:rsidR="00B46155" w:rsidRPr="00227B57" w:rsidRDefault="00B46155" w:rsidP="00B46155">
      <w:pPr>
        <w:spacing w:after="0"/>
        <w:jc w:val="both"/>
        <w:rPr>
          <w:rFonts w:ascii="Times New Roman" w:hAnsi="Times New Roman" w:cs="Times New Roman"/>
          <w:b/>
          <w:sz w:val="24"/>
          <w:szCs w:val="24"/>
          <w:u w:val="single"/>
        </w:rPr>
      </w:pPr>
      <w:r w:rsidRPr="00227B57">
        <w:rPr>
          <w:rFonts w:ascii="Times New Roman" w:hAnsi="Times New Roman" w:cs="Times New Roman"/>
          <w:b/>
          <w:sz w:val="24"/>
          <w:szCs w:val="24"/>
          <w:u w:val="single"/>
        </w:rPr>
        <w:t>Aj</w:t>
      </w:r>
      <w:r w:rsidR="008A1C72" w:rsidRPr="00227B57">
        <w:rPr>
          <w:rFonts w:ascii="Times New Roman" w:hAnsi="Times New Roman" w:cs="Times New Roman"/>
          <w:b/>
          <w:sz w:val="24"/>
          <w:szCs w:val="24"/>
          <w:u w:val="single"/>
        </w:rPr>
        <w:t xml:space="preserve">ánlattevőnek az ajánlata részeként be kell nyújtania a beárazott költségvetést szerkeszthető </w:t>
      </w:r>
      <w:proofErr w:type="spellStart"/>
      <w:r w:rsidR="008A1C72" w:rsidRPr="00227B57">
        <w:rPr>
          <w:rFonts w:ascii="Times New Roman" w:hAnsi="Times New Roman" w:cs="Times New Roman"/>
          <w:b/>
          <w:sz w:val="24"/>
          <w:szCs w:val="24"/>
          <w:u w:val="single"/>
        </w:rPr>
        <w:t>excel</w:t>
      </w:r>
      <w:proofErr w:type="spellEnd"/>
      <w:r w:rsidR="008A1C72" w:rsidRPr="00227B57">
        <w:rPr>
          <w:rFonts w:ascii="Times New Roman" w:hAnsi="Times New Roman" w:cs="Times New Roman"/>
          <w:b/>
          <w:sz w:val="24"/>
          <w:szCs w:val="24"/>
          <w:u w:val="single"/>
        </w:rPr>
        <w:t xml:space="preserve"> és pdf. formátumban is. </w:t>
      </w:r>
    </w:p>
    <w:p w14:paraId="547836C5" w14:textId="77777777" w:rsidR="00B46155" w:rsidRPr="00B3116C" w:rsidRDefault="00B46155" w:rsidP="00B46155">
      <w:pPr>
        <w:spacing w:after="0"/>
        <w:jc w:val="both"/>
        <w:rPr>
          <w:rFonts w:ascii="Times New Roman" w:hAnsi="Times New Roman" w:cs="Times New Roman"/>
          <w:sz w:val="24"/>
          <w:szCs w:val="24"/>
        </w:rPr>
      </w:pPr>
    </w:p>
    <w:p w14:paraId="0559E792" w14:textId="7F92040A" w:rsidR="00182D0E" w:rsidRPr="008279A3" w:rsidRDefault="00A65EB9" w:rsidP="00A4796B">
      <w:pPr>
        <w:spacing w:after="0"/>
        <w:ind w:left="360" w:hanging="3"/>
        <w:jc w:val="both"/>
        <w:rPr>
          <w:rFonts w:ascii="Times New Roman" w:hAnsi="Times New Roman" w:cs="Times New Roman"/>
          <w:sz w:val="24"/>
          <w:szCs w:val="24"/>
        </w:rPr>
      </w:pPr>
      <w:r w:rsidRPr="008279A3">
        <w:rPr>
          <w:rFonts w:ascii="Times New Roman" w:hAnsi="Times New Roman" w:cs="Times New Roman"/>
          <w:sz w:val="24"/>
          <w:szCs w:val="24"/>
        </w:rPr>
        <w:t>Az értékelés képlete (fordított arányosítás):</w:t>
      </w:r>
    </w:p>
    <w:p w14:paraId="4941EB0D" w14:textId="77777777" w:rsidR="00A65EB9" w:rsidRPr="008279A3" w:rsidRDefault="00A65EB9" w:rsidP="00B46155">
      <w:pPr>
        <w:spacing w:after="0"/>
        <w:ind w:left="360" w:hanging="3"/>
        <w:jc w:val="both"/>
        <w:rPr>
          <w:rFonts w:ascii="Times New Roman" w:hAnsi="Times New Roman" w:cs="Times New Roman"/>
          <w:sz w:val="24"/>
          <w:szCs w:val="24"/>
        </w:rPr>
      </w:pPr>
      <w:r w:rsidRPr="008279A3">
        <w:rPr>
          <w:rFonts w:ascii="Times New Roman" w:hAnsi="Times New Roman" w:cs="Times New Roman"/>
          <w:sz w:val="24"/>
          <w:szCs w:val="24"/>
        </w:rPr>
        <w:t xml:space="preserve">P= (A </w:t>
      </w:r>
      <w:r w:rsidRPr="008279A3">
        <w:rPr>
          <w:rFonts w:ascii="Times New Roman" w:hAnsi="Times New Roman" w:cs="Times New Roman"/>
          <w:sz w:val="24"/>
          <w:szCs w:val="24"/>
          <w:vertAlign w:val="subscript"/>
        </w:rPr>
        <w:t xml:space="preserve">legjobb </w:t>
      </w:r>
      <w:r w:rsidRPr="008279A3">
        <w:rPr>
          <w:rFonts w:ascii="Times New Roman" w:hAnsi="Times New Roman" w:cs="Times New Roman"/>
          <w:sz w:val="24"/>
          <w:szCs w:val="24"/>
        </w:rPr>
        <w:t xml:space="preserve">/ A </w:t>
      </w:r>
      <w:r w:rsidRPr="008279A3">
        <w:rPr>
          <w:rFonts w:ascii="Times New Roman" w:hAnsi="Times New Roman" w:cs="Times New Roman"/>
          <w:sz w:val="24"/>
          <w:szCs w:val="24"/>
          <w:vertAlign w:val="subscript"/>
        </w:rPr>
        <w:t>vizsgált</w:t>
      </w:r>
      <w:r w:rsidRPr="008279A3">
        <w:rPr>
          <w:rFonts w:ascii="Times New Roman" w:hAnsi="Times New Roman" w:cs="Times New Roman"/>
          <w:sz w:val="24"/>
          <w:szCs w:val="24"/>
        </w:rPr>
        <w:t>) x (</w:t>
      </w:r>
      <w:proofErr w:type="spellStart"/>
      <w:r w:rsidRPr="008279A3">
        <w:rPr>
          <w:rFonts w:ascii="Times New Roman" w:hAnsi="Times New Roman" w:cs="Times New Roman"/>
          <w:sz w:val="24"/>
          <w:szCs w:val="24"/>
        </w:rPr>
        <w:t>P</w:t>
      </w:r>
      <w:r w:rsidRPr="008279A3">
        <w:rPr>
          <w:rFonts w:ascii="Times New Roman" w:hAnsi="Times New Roman" w:cs="Times New Roman"/>
          <w:sz w:val="24"/>
          <w:szCs w:val="24"/>
          <w:vertAlign w:val="subscript"/>
        </w:rPr>
        <w:t>max</w:t>
      </w:r>
      <w:proofErr w:type="spellEnd"/>
      <w:r w:rsidRPr="008279A3">
        <w:rPr>
          <w:rFonts w:ascii="Times New Roman" w:hAnsi="Times New Roman" w:cs="Times New Roman"/>
          <w:sz w:val="24"/>
          <w:szCs w:val="24"/>
          <w:vertAlign w:val="subscript"/>
        </w:rPr>
        <w:t xml:space="preserve"> </w:t>
      </w:r>
      <w:r w:rsidRPr="008279A3">
        <w:rPr>
          <w:rFonts w:ascii="Times New Roman" w:hAnsi="Times New Roman" w:cs="Times New Roman"/>
          <w:sz w:val="24"/>
          <w:szCs w:val="24"/>
        </w:rPr>
        <w:t xml:space="preserve">– </w:t>
      </w:r>
      <w:proofErr w:type="spellStart"/>
      <w:r w:rsidRPr="008279A3">
        <w:rPr>
          <w:rFonts w:ascii="Times New Roman" w:hAnsi="Times New Roman" w:cs="Times New Roman"/>
          <w:sz w:val="24"/>
          <w:szCs w:val="24"/>
        </w:rPr>
        <w:t>P</w:t>
      </w:r>
      <w:r w:rsidRPr="008279A3">
        <w:rPr>
          <w:rFonts w:ascii="Times New Roman" w:hAnsi="Times New Roman" w:cs="Times New Roman"/>
          <w:sz w:val="24"/>
          <w:szCs w:val="24"/>
          <w:vertAlign w:val="subscript"/>
        </w:rPr>
        <w:t>min</w:t>
      </w:r>
      <w:proofErr w:type="spellEnd"/>
      <w:r w:rsidRPr="008279A3">
        <w:rPr>
          <w:rFonts w:ascii="Times New Roman" w:hAnsi="Times New Roman" w:cs="Times New Roman"/>
          <w:sz w:val="24"/>
          <w:szCs w:val="24"/>
        </w:rPr>
        <w:t xml:space="preserve">) + </w:t>
      </w:r>
      <w:proofErr w:type="spellStart"/>
      <w:r w:rsidRPr="008279A3">
        <w:rPr>
          <w:rFonts w:ascii="Times New Roman" w:hAnsi="Times New Roman" w:cs="Times New Roman"/>
          <w:sz w:val="24"/>
          <w:szCs w:val="24"/>
        </w:rPr>
        <w:t>P</w:t>
      </w:r>
      <w:r w:rsidRPr="008279A3">
        <w:rPr>
          <w:rFonts w:ascii="Times New Roman" w:hAnsi="Times New Roman" w:cs="Times New Roman"/>
          <w:sz w:val="24"/>
          <w:szCs w:val="24"/>
          <w:vertAlign w:val="subscript"/>
        </w:rPr>
        <w:t>min</w:t>
      </w:r>
      <w:proofErr w:type="spellEnd"/>
    </w:p>
    <w:p w14:paraId="00E33143" w14:textId="77777777" w:rsidR="00A65EB9" w:rsidRPr="008279A3" w:rsidRDefault="00A65EB9" w:rsidP="00B46155">
      <w:pPr>
        <w:spacing w:after="0"/>
        <w:ind w:left="360" w:hanging="3"/>
        <w:jc w:val="both"/>
        <w:rPr>
          <w:rFonts w:ascii="Times New Roman" w:hAnsi="Times New Roman" w:cs="Times New Roman"/>
          <w:sz w:val="24"/>
          <w:szCs w:val="24"/>
        </w:rPr>
      </w:pPr>
      <w:r w:rsidRPr="008279A3">
        <w:rPr>
          <w:rFonts w:ascii="Times New Roman" w:hAnsi="Times New Roman" w:cs="Times New Roman"/>
          <w:sz w:val="24"/>
          <w:szCs w:val="24"/>
        </w:rPr>
        <w:t>P: a vizsgált ajánlati elem adott szempontra vonatkozó pontszáma</w:t>
      </w:r>
    </w:p>
    <w:p w14:paraId="26E57B28" w14:textId="304513D3" w:rsidR="00A65EB9" w:rsidRPr="008279A3" w:rsidRDefault="00A65EB9" w:rsidP="00665EA3">
      <w:pPr>
        <w:spacing w:after="0"/>
        <w:ind w:left="363" w:hanging="6"/>
        <w:jc w:val="both"/>
        <w:rPr>
          <w:rFonts w:ascii="Times New Roman" w:hAnsi="Times New Roman" w:cs="Times New Roman"/>
          <w:sz w:val="24"/>
          <w:szCs w:val="24"/>
        </w:rPr>
      </w:pPr>
      <w:proofErr w:type="spellStart"/>
      <w:r w:rsidRPr="008279A3">
        <w:rPr>
          <w:rFonts w:ascii="Times New Roman" w:hAnsi="Times New Roman" w:cs="Times New Roman"/>
          <w:sz w:val="24"/>
          <w:szCs w:val="24"/>
        </w:rPr>
        <w:t>P</w:t>
      </w:r>
      <w:r w:rsidRPr="008279A3">
        <w:rPr>
          <w:rFonts w:ascii="Times New Roman" w:hAnsi="Times New Roman" w:cs="Times New Roman"/>
          <w:sz w:val="24"/>
          <w:szCs w:val="24"/>
          <w:vertAlign w:val="subscript"/>
        </w:rPr>
        <w:t>max</w:t>
      </w:r>
      <w:proofErr w:type="spellEnd"/>
      <w:r w:rsidRPr="008279A3">
        <w:rPr>
          <w:rFonts w:ascii="Times New Roman" w:hAnsi="Times New Roman" w:cs="Times New Roman"/>
          <w:sz w:val="24"/>
          <w:szCs w:val="24"/>
        </w:rPr>
        <w:t>: a pontskála felső határa (1</w:t>
      </w:r>
      <w:r w:rsidR="00FE6E32">
        <w:rPr>
          <w:rFonts w:ascii="Times New Roman" w:hAnsi="Times New Roman" w:cs="Times New Roman"/>
          <w:sz w:val="24"/>
          <w:szCs w:val="24"/>
        </w:rPr>
        <w:t>0</w:t>
      </w:r>
      <w:r w:rsidRPr="008279A3">
        <w:rPr>
          <w:rFonts w:ascii="Times New Roman" w:hAnsi="Times New Roman" w:cs="Times New Roman"/>
          <w:sz w:val="24"/>
          <w:szCs w:val="24"/>
        </w:rPr>
        <w:t>0 pont)</w:t>
      </w:r>
    </w:p>
    <w:p w14:paraId="4CB280A1" w14:textId="77777777" w:rsidR="00A65EB9" w:rsidRPr="008279A3" w:rsidRDefault="00A65EB9" w:rsidP="00665EA3">
      <w:pPr>
        <w:spacing w:after="0"/>
        <w:ind w:left="363" w:hanging="6"/>
        <w:jc w:val="both"/>
        <w:rPr>
          <w:rFonts w:ascii="Times New Roman" w:hAnsi="Times New Roman" w:cs="Times New Roman"/>
          <w:sz w:val="24"/>
          <w:szCs w:val="24"/>
        </w:rPr>
      </w:pPr>
      <w:proofErr w:type="spellStart"/>
      <w:r w:rsidRPr="008279A3">
        <w:rPr>
          <w:rFonts w:ascii="Times New Roman" w:hAnsi="Times New Roman" w:cs="Times New Roman"/>
          <w:sz w:val="24"/>
          <w:szCs w:val="24"/>
        </w:rPr>
        <w:t>P</w:t>
      </w:r>
      <w:r w:rsidRPr="008279A3">
        <w:rPr>
          <w:rFonts w:ascii="Times New Roman" w:hAnsi="Times New Roman" w:cs="Times New Roman"/>
          <w:sz w:val="24"/>
          <w:szCs w:val="24"/>
          <w:vertAlign w:val="subscript"/>
        </w:rPr>
        <w:t>min</w:t>
      </w:r>
      <w:proofErr w:type="spellEnd"/>
      <w:r w:rsidRPr="008279A3">
        <w:rPr>
          <w:rFonts w:ascii="Times New Roman" w:hAnsi="Times New Roman" w:cs="Times New Roman"/>
          <w:sz w:val="24"/>
          <w:szCs w:val="24"/>
        </w:rPr>
        <w:t>: a pontskála alsó határa (0 pont)</w:t>
      </w:r>
    </w:p>
    <w:p w14:paraId="76FD7052" w14:textId="77777777" w:rsidR="00A65EB9" w:rsidRPr="008279A3" w:rsidRDefault="00A65EB9" w:rsidP="00665EA3">
      <w:pPr>
        <w:spacing w:after="0"/>
        <w:ind w:left="363" w:hanging="6"/>
        <w:jc w:val="both"/>
        <w:rPr>
          <w:rFonts w:ascii="Times New Roman" w:hAnsi="Times New Roman" w:cs="Times New Roman"/>
          <w:sz w:val="24"/>
          <w:szCs w:val="24"/>
        </w:rPr>
      </w:pPr>
      <w:r w:rsidRPr="008279A3">
        <w:rPr>
          <w:rFonts w:ascii="Times New Roman" w:hAnsi="Times New Roman" w:cs="Times New Roman"/>
          <w:sz w:val="24"/>
          <w:szCs w:val="24"/>
        </w:rPr>
        <w:t xml:space="preserve">A </w:t>
      </w:r>
      <w:r w:rsidRPr="008279A3">
        <w:rPr>
          <w:rFonts w:ascii="Times New Roman" w:hAnsi="Times New Roman" w:cs="Times New Roman"/>
          <w:sz w:val="24"/>
          <w:szCs w:val="24"/>
          <w:vertAlign w:val="subscript"/>
        </w:rPr>
        <w:t>legjobb</w:t>
      </w:r>
      <w:r w:rsidRPr="008279A3">
        <w:rPr>
          <w:rFonts w:ascii="Times New Roman" w:hAnsi="Times New Roman" w:cs="Times New Roman"/>
          <w:sz w:val="24"/>
          <w:szCs w:val="24"/>
        </w:rPr>
        <w:t>: a legelőnyösebb ajánlat tartalmi eleme (legalacsonyabb érték)</w:t>
      </w:r>
    </w:p>
    <w:p w14:paraId="4D1BF4A3" w14:textId="6A47F73B" w:rsidR="00A65EB9" w:rsidRPr="008F73E2" w:rsidRDefault="00A65EB9" w:rsidP="008F73E2">
      <w:pPr>
        <w:spacing w:after="240"/>
        <w:ind w:left="363" w:hanging="6"/>
        <w:jc w:val="both"/>
        <w:rPr>
          <w:rFonts w:ascii="Times New Roman" w:hAnsi="Times New Roman" w:cs="Times New Roman"/>
          <w:sz w:val="24"/>
          <w:szCs w:val="24"/>
        </w:rPr>
      </w:pPr>
      <w:r w:rsidRPr="008279A3">
        <w:rPr>
          <w:rFonts w:ascii="Times New Roman" w:hAnsi="Times New Roman" w:cs="Times New Roman"/>
          <w:sz w:val="24"/>
          <w:szCs w:val="24"/>
        </w:rPr>
        <w:t xml:space="preserve">A </w:t>
      </w:r>
      <w:r w:rsidRPr="008279A3">
        <w:rPr>
          <w:rFonts w:ascii="Times New Roman" w:hAnsi="Times New Roman" w:cs="Times New Roman"/>
          <w:sz w:val="24"/>
          <w:szCs w:val="24"/>
          <w:vertAlign w:val="subscript"/>
        </w:rPr>
        <w:t>vizsgált</w:t>
      </w:r>
      <w:r w:rsidRPr="008279A3">
        <w:rPr>
          <w:rFonts w:ascii="Times New Roman" w:hAnsi="Times New Roman" w:cs="Times New Roman"/>
          <w:sz w:val="24"/>
          <w:szCs w:val="24"/>
        </w:rPr>
        <w:t>: a vizsgált ajánlat tartalmi eleme</w:t>
      </w:r>
    </w:p>
    <w:p w14:paraId="31BD4F48" w14:textId="69979DA4" w:rsidR="00F80462" w:rsidRPr="005E12F1" w:rsidRDefault="00182D0E" w:rsidP="008279A3">
      <w:pPr>
        <w:jc w:val="both"/>
        <w:rPr>
          <w:rFonts w:ascii="Times New Roman" w:hAnsi="Times New Roman" w:cs="Times New Roman"/>
          <w:iCs/>
          <w:sz w:val="24"/>
          <w:szCs w:val="24"/>
          <w:u w:val="single"/>
        </w:rPr>
      </w:pPr>
      <w:r w:rsidRPr="005E12F1">
        <w:rPr>
          <w:rFonts w:ascii="Times New Roman" w:hAnsi="Times New Roman" w:cs="Times New Roman"/>
          <w:iCs/>
          <w:sz w:val="24"/>
          <w:szCs w:val="24"/>
          <w:u w:val="single"/>
        </w:rPr>
        <w:t xml:space="preserve">Ajánlatkérő az </w:t>
      </w:r>
      <w:r w:rsidR="00296FEC">
        <w:rPr>
          <w:rFonts w:ascii="Times New Roman" w:hAnsi="Times New Roman" w:cs="Times New Roman"/>
          <w:iCs/>
          <w:sz w:val="24"/>
          <w:szCs w:val="24"/>
          <w:u w:val="single"/>
        </w:rPr>
        <w:t xml:space="preserve">ajánlattevők részére az </w:t>
      </w:r>
      <w:r w:rsidRPr="005E12F1">
        <w:rPr>
          <w:rFonts w:ascii="Times New Roman" w:hAnsi="Times New Roman" w:cs="Times New Roman"/>
          <w:iCs/>
          <w:sz w:val="24"/>
          <w:szCs w:val="24"/>
          <w:u w:val="single"/>
        </w:rPr>
        <w:t xml:space="preserve">ajánlati ár </w:t>
      </w:r>
      <w:r w:rsidR="00866818">
        <w:rPr>
          <w:rFonts w:ascii="Times New Roman" w:hAnsi="Times New Roman" w:cs="Times New Roman"/>
          <w:iCs/>
          <w:sz w:val="24"/>
          <w:szCs w:val="24"/>
          <w:u w:val="single"/>
        </w:rPr>
        <w:t>képzés</w:t>
      </w:r>
      <w:r w:rsidR="00296FEC">
        <w:rPr>
          <w:rFonts w:ascii="Times New Roman" w:hAnsi="Times New Roman" w:cs="Times New Roman"/>
          <w:iCs/>
          <w:sz w:val="24"/>
          <w:szCs w:val="24"/>
          <w:u w:val="single"/>
        </w:rPr>
        <w:t>e</w:t>
      </w:r>
      <w:r w:rsidR="00866818">
        <w:rPr>
          <w:rFonts w:ascii="Times New Roman" w:hAnsi="Times New Roman" w:cs="Times New Roman"/>
          <w:iCs/>
          <w:sz w:val="24"/>
          <w:szCs w:val="24"/>
          <w:u w:val="single"/>
        </w:rPr>
        <w:t xml:space="preserve"> </w:t>
      </w:r>
      <w:r w:rsidRPr="005E12F1">
        <w:rPr>
          <w:rFonts w:ascii="Times New Roman" w:hAnsi="Times New Roman" w:cs="Times New Roman"/>
          <w:iCs/>
          <w:sz w:val="24"/>
          <w:szCs w:val="24"/>
          <w:u w:val="single"/>
        </w:rPr>
        <w:t>kapcsán az alábbi iránymutatást adja</w:t>
      </w:r>
      <w:r w:rsidR="00296FEC">
        <w:rPr>
          <w:rFonts w:ascii="Times New Roman" w:hAnsi="Times New Roman" w:cs="Times New Roman"/>
          <w:iCs/>
          <w:sz w:val="24"/>
          <w:szCs w:val="24"/>
          <w:u w:val="single"/>
        </w:rPr>
        <w:t>:</w:t>
      </w:r>
    </w:p>
    <w:p w14:paraId="6587B522" w14:textId="5D7A871C" w:rsidR="00182D0E" w:rsidRDefault="00EE49D5" w:rsidP="00D01DC3">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Az ajánlattevőknek az ajánlati ár megadásakor kötelező jelleggel, a jogszabályi előírásokból eredően számolniuk kell </w:t>
      </w:r>
      <w:r w:rsidR="003E0C1D">
        <w:rPr>
          <w:rFonts w:ascii="Times New Roman" w:hAnsi="Times New Roman" w:cs="Times New Roman"/>
          <w:iCs/>
          <w:sz w:val="24"/>
          <w:szCs w:val="24"/>
        </w:rPr>
        <w:t xml:space="preserve">bizonyos </w:t>
      </w:r>
      <w:r>
        <w:rPr>
          <w:rFonts w:ascii="Times New Roman" w:hAnsi="Times New Roman" w:cs="Times New Roman"/>
          <w:iCs/>
          <w:sz w:val="24"/>
          <w:szCs w:val="24"/>
        </w:rPr>
        <w:t>díj</w:t>
      </w:r>
      <w:r w:rsidR="00766141">
        <w:rPr>
          <w:rFonts w:ascii="Times New Roman" w:hAnsi="Times New Roman" w:cs="Times New Roman"/>
          <w:iCs/>
          <w:sz w:val="24"/>
          <w:szCs w:val="24"/>
        </w:rPr>
        <w:t xml:space="preserve">/költség </w:t>
      </w:r>
      <w:r>
        <w:rPr>
          <w:rFonts w:ascii="Times New Roman" w:hAnsi="Times New Roman" w:cs="Times New Roman"/>
          <w:iCs/>
          <w:sz w:val="24"/>
          <w:szCs w:val="24"/>
        </w:rPr>
        <w:t>tételekkel</w:t>
      </w:r>
      <w:r w:rsidR="00766141">
        <w:rPr>
          <w:rFonts w:ascii="Times New Roman" w:hAnsi="Times New Roman" w:cs="Times New Roman"/>
          <w:iCs/>
          <w:sz w:val="24"/>
          <w:szCs w:val="24"/>
        </w:rPr>
        <w:t>, továbbá bevétel elemekkel</w:t>
      </w:r>
      <w:r w:rsidR="003E0C1D">
        <w:rPr>
          <w:rFonts w:ascii="Times New Roman" w:hAnsi="Times New Roman" w:cs="Times New Roman"/>
          <w:iCs/>
          <w:sz w:val="24"/>
          <w:szCs w:val="24"/>
        </w:rPr>
        <w:t xml:space="preserve"> is</w:t>
      </w:r>
      <w:r w:rsidR="00B73714">
        <w:rPr>
          <w:rFonts w:ascii="Times New Roman" w:hAnsi="Times New Roman" w:cs="Times New Roman"/>
          <w:iCs/>
          <w:sz w:val="24"/>
          <w:szCs w:val="24"/>
        </w:rPr>
        <w:t>.</w:t>
      </w:r>
      <w:r w:rsidR="00053891">
        <w:rPr>
          <w:rFonts w:ascii="Times New Roman" w:hAnsi="Times New Roman" w:cs="Times New Roman"/>
          <w:iCs/>
          <w:sz w:val="24"/>
          <w:szCs w:val="24"/>
        </w:rPr>
        <w:t xml:space="preserve"> </w:t>
      </w:r>
      <w:r w:rsidR="00B73714">
        <w:rPr>
          <w:rFonts w:ascii="Times New Roman" w:hAnsi="Times New Roman" w:cs="Times New Roman"/>
          <w:iCs/>
          <w:sz w:val="24"/>
          <w:szCs w:val="24"/>
        </w:rPr>
        <w:t xml:space="preserve">Ajánlattevőknek továbbá </w:t>
      </w:r>
      <w:r w:rsidR="00310C58">
        <w:rPr>
          <w:rFonts w:ascii="Times New Roman" w:hAnsi="Times New Roman" w:cs="Times New Roman"/>
          <w:iCs/>
          <w:sz w:val="24"/>
          <w:szCs w:val="24"/>
        </w:rPr>
        <w:t xml:space="preserve">az </w:t>
      </w:r>
      <w:proofErr w:type="spellStart"/>
      <w:r w:rsidR="00310C58">
        <w:rPr>
          <w:rFonts w:ascii="Times New Roman" w:hAnsi="Times New Roman" w:cs="Times New Roman"/>
          <w:iCs/>
          <w:sz w:val="24"/>
          <w:szCs w:val="24"/>
        </w:rPr>
        <w:t>árképzéskor</w:t>
      </w:r>
      <w:proofErr w:type="spellEnd"/>
      <w:r w:rsidR="00310C58">
        <w:rPr>
          <w:rFonts w:ascii="Times New Roman" w:hAnsi="Times New Roman" w:cs="Times New Roman"/>
          <w:iCs/>
          <w:sz w:val="24"/>
          <w:szCs w:val="24"/>
        </w:rPr>
        <w:t xml:space="preserve"> </w:t>
      </w:r>
      <w:r w:rsidR="00B73714">
        <w:rPr>
          <w:rFonts w:ascii="Times New Roman" w:hAnsi="Times New Roman" w:cs="Times New Roman"/>
          <w:iCs/>
          <w:sz w:val="24"/>
          <w:szCs w:val="24"/>
        </w:rPr>
        <w:t xml:space="preserve">figyelemmel kell lenniük </w:t>
      </w:r>
      <w:r w:rsidR="00053891">
        <w:rPr>
          <w:rFonts w:ascii="Times New Roman" w:hAnsi="Times New Roman" w:cs="Times New Roman"/>
          <w:iCs/>
          <w:sz w:val="24"/>
          <w:szCs w:val="24"/>
        </w:rPr>
        <w:t xml:space="preserve">a </w:t>
      </w:r>
      <w:r w:rsidR="00CA204F">
        <w:rPr>
          <w:rFonts w:ascii="Times New Roman" w:hAnsi="Times New Roman" w:cs="Times New Roman"/>
          <w:iCs/>
          <w:sz w:val="24"/>
          <w:szCs w:val="24"/>
        </w:rPr>
        <w:t xml:space="preserve">Közbeszerzési </w:t>
      </w:r>
      <w:r w:rsidR="00053891">
        <w:rPr>
          <w:rFonts w:ascii="Times New Roman" w:hAnsi="Times New Roman" w:cs="Times New Roman"/>
          <w:iCs/>
          <w:sz w:val="24"/>
          <w:szCs w:val="24"/>
        </w:rPr>
        <w:t xml:space="preserve">Döntőbizottság aránytalan alacsony ajánlati ár tárgyában hozott döntései alapján kialakult következetes </w:t>
      </w:r>
      <w:r w:rsidR="006C26DA">
        <w:rPr>
          <w:rFonts w:ascii="Times New Roman" w:hAnsi="Times New Roman" w:cs="Times New Roman"/>
          <w:iCs/>
          <w:sz w:val="24"/>
          <w:szCs w:val="24"/>
        </w:rPr>
        <w:t xml:space="preserve">döntőbizottsági </w:t>
      </w:r>
      <w:r w:rsidR="00053891">
        <w:rPr>
          <w:rFonts w:ascii="Times New Roman" w:hAnsi="Times New Roman" w:cs="Times New Roman"/>
          <w:iCs/>
          <w:sz w:val="24"/>
          <w:szCs w:val="24"/>
        </w:rPr>
        <w:t>gyakorlatra</w:t>
      </w:r>
      <w:r w:rsidR="00B73714">
        <w:rPr>
          <w:rFonts w:ascii="Times New Roman" w:hAnsi="Times New Roman" w:cs="Times New Roman"/>
          <w:iCs/>
          <w:sz w:val="24"/>
          <w:szCs w:val="24"/>
        </w:rPr>
        <w:t xml:space="preserve">. </w:t>
      </w:r>
      <w:r w:rsidR="00984480">
        <w:rPr>
          <w:rFonts w:ascii="Times New Roman" w:hAnsi="Times New Roman" w:cs="Times New Roman"/>
          <w:iCs/>
          <w:sz w:val="24"/>
          <w:szCs w:val="24"/>
        </w:rPr>
        <w:t xml:space="preserve"> </w:t>
      </w:r>
    </w:p>
    <w:p w14:paraId="07F273CA" w14:textId="033D6927" w:rsidR="00BE6D63" w:rsidRDefault="00BE6D63" w:rsidP="00D01DC3">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Ajánlattevő</w:t>
      </w:r>
      <w:r w:rsidR="0097155C">
        <w:rPr>
          <w:rFonts w:ascii="Times New Roman" w:hAnsi="Times New Roman" w:cs="Times New Roman"/>
          <w:iCs/>
          <w:sz w:val="24"/>
          <w:szCs w:val="24"/>
        </w:rPr>
        <w:t>k</w:t>
      </w:r>
      <w:r>
        <w:rPr>
          <w:rFonts w:ascii="Times New Roman" w:hAnsi="Times New Roman" w:cs="Times New Roman"/>
          <w:iCs/>
          <w:sz w:val="24"/>
          <w:szCs w:val="24"/>
        </w:rPr>
        <w:t xml:space="preserve">nek már az ajánlatuk megadásakor megalapozott </w:t>
      </w:r>
      <w:r w:rsidR="006C26DA">
        <w:rPr>
          <w:rFonts w:ascii="Times New Roman" w:hAnsi="Times New Roman" w:cs="Times New Roman"/>
          <w:iCs/>
          <w:sz w:val="24"/>
          <w:szCs w:val="24"/>
        </w:rPr>
        <w:t>díj/</w:t>
      </w:r>
      <w:r>
        <w:rPr>
          <w:rFonts w:ascii="Times New Roman" w:hAnsi="Times New Roman" w:cs="Times New Roman"/>
          <w:iCs/>
          <w:sz w:val="24"/>
          <w:szCs w:val="24"/>
        </w:rPr>
        <w:t>költség és bevétel kalkulációval kell rendelkezniük</w:t>
      </w:r>
      <w:r w:rsidR="00962EF3">
        <w:rPr>
          <w:rFonts w:ascii="Times New Roman" w:hAnsi="Times New Roman" w:cs="Times New Roman"/>
          <w:iCs/>
          <w:sz w:val="24"/>
          <w:szCs w:val="24"/>
        </w:rPr>
        <w:t>, melyet Ajánlatkérő be is kér az ajánlattevőktől amennyiben az ajánlatukkal kapcsolatban felmerül az aránytalanul alacsony ajánlati ár/költség</w:t>
      </w:r>
      <w:r>
        <w:rPr>
          <w:rFonts w:ascii="Times New Roman" w:hAnsi="Times New Roman" w:cs="Times New Roman"/>
          <w:iCs/>
          <w:sz w:val="24"/>
          <w:szCs w:val="24"/>
        </w:rPr>
        <w:t xml:space="preserve">. </w:t>
      </w:r>
    </w:p>
    <w:p w14:paraId="04826C56" w14:textId="77777777" w:rsidR="00E21279" w:rsidRDefault="00962EF3" w:rsidP="008279A3">
      <w:pPr>
        <w:jc w:val="both"/>
        <w:rPr>
          <w:rFonts w:ascii="Times New Roman" w:hAnsi="Times New Roman" w:cs="Times New Roman"/>
          <w:b/>
          <w:iCs/>
          <w:sz w:val="24"/>
          <w:szCs w:val="24"/>
        </w:rPr>
      </w:pPr>
      <w:r>
        <w:rPr>
          <w:rFonts w:ascii="Times New Roman" w:hAnsi="Times New Roman" w:cs="Times New Roman"/>
          <w:iCs/>
          <w:sz w:val="24"/>
          <w:szCs w:val="24"/>
        </w:rPr>
        <w:t xml:space="preserve">Ajánlattevőknek tehát </w:t>
      </w:r>
      <w:r w:rsidRPr="00962EF3">
        <w:rPr>
          <w:rFonts w:ascii="Times New Roman" w:hAnsi="Times New Roman" w:cs="Times New Roman"/>
          <w:b/>
          <w:iCs/>
          <w:sz w:val="24"/>
          <w:szCs w:val="24"/>
        </w:rPr>
        <w:t>számolniuk kell az ajánlatuk megadásakor</w:t>
      </w:r>
      <w:r w:rsidR="00E21279">
        <w:rPr>
          <w:rFonts w:ascii="Times New Roman" w:hAnsi="Times New Roman" w:cs="Times New Roman"/>
          <w:b/>
          <w:iCs/>
          <w:sz w:val="24"/>
          <w:szCs w:val="24"/>
        </w:rPr>
        <w:t>:</w:t>
      </w:r>
    </w:p>
    <w:p w14:paraId="07FE020C" w14:textId="5BCBF873" w:rsidR="009763B4" w:rsidRPr="009763B4" w:rsidRDefault="009763B4" w:rsidP="009763B4">
      <w:pPr>
        <w:pStyle w:val="Listaszerbekezds"/>
        <w:numPr>
          <w:ilvl w:val="0"/>
          <w:numId w:val="1"/>
        </w:numPr>
        <w:spacing w:before="120" w:after="12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A </w:t>
      </w:r>
      <w:r w:rsidR="00962EF3" w:rsidRPr="00E21279">
        <w:rPr>
          <w:rFonts w:ascii="Times New Roman" w:hAnsi="Times New Roman" w:cs="Times New Roman"/>
          <w:iCs/>
          <w:sz w:val="24"/>
          <w:szCs w:val="24"/>
        </w:rPr>
        <w:t xml:space="preserve">teljesítésbe bevont </w:t>
      </w:r>
      <w:r w:rsidR="00962EF3" w:rsidRPr="009763B4">
        <w:rPr>
          <w:rFonts w:ascii="Times New Roman" w:hAnsi="Times New Roman" w:cs="Times New Roman"/>
          <w:b/>
          <w:iCs/>
          <w:sz w:val="24"/>
          <w:szCs w:val="24"/>
        </w:rPr>
        <w:t xml:space="preserve">szakemberek számára fizetendő aktuális minimálbérekkel vagy </w:t>
      </w:r>
      <w:r w:rsidR="00E21279" w:rsidRPr="009763B4">
        <w:rPr>
          <w:rFonts w:ascii="Times New Roman" w:hAnsi="Times New Roman" w:cs="Times New Roman"/>
          <w:b/>
          <w:iCs/>
          <w:sz w:val="24"/>
          <w:szCs w:val="24"/>
        </w:rPr>
        <w:t>garantált bérminimummal</w:t>
      </w:r>
      <w:r w:rsidR="00E21279">
        <w:rPr>
          <w:rFonts w:ascii="Times New Roman" w:hAnsi="Times New Roman" w:cs="Times New Roman"/>
          <w:iCs/>
          <w:sz w:val="24"/>
          <w:szCs w:val="24"/>
        </w:rPr>
        <w:t xml:space="preserve"> és annak </w:t>
      </w:r>
      <w:r w:rsidR="00E21279" w:rsidRPr="009763B4">
        <w:rPr>
          <w:rFonts w:ascii="Times New Roman" w:hAnsi="Times New Roman" w:cs="Times New Roman"/>
          <w:b/>
          <w:iCs/>
          <w:sz w:val="24"/>
          <w:szCs w:val="24"/>
        </w:rPr>
        <w:t xml:space="preserve">emelkedésével </w:t>
      </w:r>
      <w:r w:rsidR="00E21279">
        <w:rPr>
          <w:rFonts w:ascii="Times New Roman" w:hAnsi="Times New Roman" w:cs="Times New Roman"/>
          <w:iCs/>
          <w:sz w:val="24"/>
          <w:szCs w:val="24"/>
        </w:rPr>
        <w:t>a szerződés teljesítésének ideje alatt;</w:t>
      </w:r>
    </w:p>
    <w:p w14:paraId="63B8A6F4" w14:textId="102CDD38" w:rsidR="009763B4" w:rsidRPr="009763B4" w:rsidRDefault="009763B4" w:rsidP="009763B4">
      <w:pPr>
        <w:pStyle w:val="Listaszerbekezds"/>
        <w:numPr>
          <w:ilvl w:val="0"/>
          <w:numId w:val="1"/>
        </w:numPr>
        <w:spacing w:line="276" w:lineRule="auto"/>
        <w:jc w:val="both"/>
        <w:rPr>
          <w:rFonts w:ascii="Times New Roman" w:hAnsi="Times New Roman" w:cs="Times New Roman"/>
          <w:iCs/>
          <w:sz w:val="24"/>
          <w:szCs w:val="24"/>
        </w:rPr>
      </w:pPr>
      <w:r w:rsidRPr="009763B4">
        <w:rPr>
          <w:rFonts w:ascii="Times New Roman" w:hAnsi="Times New Roman" w:cs="Times New Roman"/>
          <w:b/>
          <w:iCs/>
          <w:sz w:val="24"/>
          <w:szCs w:val="24"/>
        </w:rPr>
        <w:t>Bérpótlékokkal</w:t>
      </w:r>
      <w:r>
        <w:rPr>
          <w:rFonts w:ascii="Times New Roman" w:hAnsi="Times New Roman" w:cs="Times New Roman"/>
          <w:iCs/>
          <w:sz w:val="24"/>
          <w:szCs w:val="24"/>
        </w:rPr>
        <w:t>, amennyiben az a jogszabályi előírások szerint kötelező (pl.: éjszakai pótlék, műszakpótlék, pihenőnapi munkavégzés</w:t>
      </w:r>
      <w:r w:rsidR="00184A86">
        <w:rPr>
          <w:rFonts w:ascii="Times New Roman" w:hAnsi="Times New Roman" w:cs="Times New Roman"/>
          <w:iCs/>
          <w:sz w:val="24"/>
          <w:szCs w:val="24"/>
        </w:rPr>
        <w:t xml:space="preserve"> </w:t>
      </w:r>
      <w:proofErr w:type="spellStart"/>
      <w:r w:rsidR="00184A86">
        <w:rPr>
          <w:rFonts w:ascii="Times New Roman" w:hAnsi="Times New Roman" w:cs="Times New Roman"/>
          <w:iCs/>
          <w:sz w:val="24"/>
          <w:szCs w:val="24"/>
        </w:rPr>
        <w:t>pótléka</w:t>
      </w:r>
      <w:proofErr w:type="spellEnd"/>
      <w:r>
        <w:rPr>
          <w:rFonts w:ascii="Times New Roman" w:hAnsi="Times New Roman" w:cs="Times New Roman"/>
          <w:iCs/>
          <w:sz w:val="24"/>
          <w:szCs w:val="24"/>
        </w:rPr>
        <w:t xml:space="preserve">, munkaszüneti nap </w:t>
      </w:r>
      <w:proofErr w:type="spellStart"/>
      <w:r>
        <w:rPr>
          <w:rFonts w:ascii="Times New Roman" w:hAnsi="Times New Roman" w:cs="Times New Roman"/>
          <w:iCs/>
          <w:sz w:val="24"/>
          <w:szCs w:val="24"/>
        </w:rPr>
        <w:t>bérpótléka</w:t>
      </w:r>
      <w:proofErr w:type="spellEnd"/>
      <w:r>
        <w:rPr>
          <w:rFonts w:ascii="Times New Roman" w:hAnsi="Times New Roman" w:cs="Times New Roman"/>
          <w:iCs/>
          <w:sz w:val="24"/>
          <w:szCs w:val="24"/>
        </w:rPr>
        <w:t>)</w:t>
      </w:r>
    </w:p>
    <w:p w14:paraId="436B5107" w14:textId="420E717A" w:rsidR="009763B4" w:rsidRDefault="009763B4" w:rsidP="009763B4">
      <w:pPr>
        <w:pStyle w:val="Listaszerbekezds"/>
        <w:numPr>
          <w:ilvl w:val="0"/>
          <w:numId w:val="1"/>
        </w:numPr>
        <w:spacing w:line="276" w:lineRule="auto"/>
        <w:jc w:val="both"/>
        <w:rPr>
          <w:rFonts w:ascii="Times New Roman" w:hAnsi="Times New Roman" w:cs="Times New Roman"/>
          <w:iCs/>
          <w:sz w:val="24"/>
          <w:szCs w:val="24"/>
        </w:rPr>
      </w:pPr>
      <w:r w:rsidRPr="00151EC9">
        <w:rPr>
          <w:rFonts w:ascii="Times New Roman" w:hAnsi="Times New Roman" w:cs="Times New Roman"/>
          <w:b/>
          <w:iCs/>
          <w:sz w:val="24"/>
          <w:szCs w:val="24"/>
        </w:rPr>
        <w:t>Távollét idejére járó díjazással</w:t>
      </w:r>
      <w:r>
        <w:rPr>
          <w:rFonts w:ascii="Times New Roman" w:hAnsi="Times New Roman" w:cs="Times New Roman"/>
          <w:iCs/>
          <w:sz w:val="24"/>
          <w:szCs w:val="24"/>
        </w:rPr>
        <w:t xml:space="preserve"> (Pl.: </w:t>
      </w:r>
      <w:r w:rsidRPr="009763B4">
        <w:rPr>
          <w:rFonts w:ascii="Times New Roman" w:hAnsi="Times New Roman" w:cs="Times New Roman"/>
          <w:iCs/>
          <w:sz w:val="24"/>
          <w:szCs w:val="24"/>
        </w:rPr>
        <w:t>Szabadság, betegszabadság, betegállomány</w:t>
      </w:r>
      <w:r>
        <w:rPr>
          <w:rFonts w:ascii="Times New Roman" w:hAnsi="Times New Roman" w:cs="Times New Roman"/>
          <w:iCs/>
          <w:sz w:val="24"/>
          <w:szCs w:val="24"/>
        </w:rPr>
        <w:t xml:space="preserve"> idejére)</w:t>
      </w:r>
    </w:p>
    <w:p w14:paraId="3F243348" w14:textId="2B41E2EB" w:rsidR="00685A8E" w:rsidRDefault="00685A8E" w:rsidP="009763B4">
      <w:pPr>
        <w:pStyle w:val="Listaszerbekezds"/>
        <w:numPr>
          <w:ilvl w:val="0"/>
          <w:numId w:val="1"/>
        </w:numPr>
        <w:spacing w:line="276" w:lineRule="auto"/>
        <w:jc w:val="both"/>
        <w:rPr>
          <w:rFonts w:ascii="Times New Roman" w:hAnsi="Times New Roman" w:cs="Times New Roman"/>
          <w:iCs/>
          <w:sz w:val="24"/>
          <w:szCs w:val="24"/>
        </w:rPr>
      </w:pPr>
      <w:r>
        <w:rPr>
          <w:rFonts w:ascii="Times New Roman" w:hAnsi="Times New Roman" w:cs="Times New Roman"/>
          <w:b/>
          <w:iCs/>
          <w:sz w:val="24"/>
          <w:szCs w:val="24"/>
        </w:rPr>
        <w:t xml:space="preserve">Helyettesítés költségeivel </w:t>
      </w:r>
    </w:p>
    <w:p w14:paraId="6E46727B" w14:textId="1D4F402B" w:rsidR="00E21279" w:rsidRDefault="009763B4" w:rsidP="00E21279">
      <w:pPr>
        <w:pStyle w:val="Listaszerbekezds"/>
        <w:numPr>
          <w:ilvl w:val="0"/>
          <w:numId w:val="1"/>
        </w:numPr>
        <w:jc w:val="both"/>
        <w:rPr>
          <w:rFonts w:ascii="Times New Roman" w:hAnsi="Times New Roman" w:cs="Times New Roman"/>
          <w:iCs/>
          <w:sz w:val="24"/>
          <w:szCs w:val="24"/>
        </w:rPr>
      </w:pPr>
      <w:r w:rsidRPr="009763B4">
        <w:rPr>
          <w:rFonts w:ascii="Times New Roman" w:hAnsi="Times New Roman" w:cs="Times New Roman"/>
          <w:b/>
          <w:iCs/>
          <w:sz w:val="24"/>
          <w:szCs w:val="24"/>
        </w:rPr>
        <w:t>Munkáltatói járulékokokkal</w:t>
      </w:r>
      <w:r>
        <w:rPr>
          <w:rFonts w:ascii="Times New Roman" w:hAnsi="Times New Roman" w:cs="Times New Roman"/>
          <w:iCs/>
          <w:sz w:val="24"/>
          <w:szCs w:val="24"/>
        </w:rPr>
        <w:t xml:space="preserve"> (pl.: </w:t>
      </w:r>
      <w:r w:rsidRPr="009763B4">
        <w:rPr>
          <w:rFonts w:ascii="Times New Roman" w:hAnsi="Times New Roman" w:cs="Times New Roman"/>
          <w:iCs/>
          <w:sz w:val="24"/>
          <w:szCs w:val="24"/>
        </w:rPr>
        <w:t>Szociális hozzájárulási adó</w:t>
      </w:r>
      <w:r>
        <w:rPr>
          <w:rFonts w:ascii="Times New Roman" w:hAnsi="Times New Roman" w:cs="Times New Roman"/>
          <w:iCs/>
          <w:sz w:val="24"/>
          <w:szCs w:val="24"/>
        </w:rPr>
        <w:t xml:space="preserve">, </w:t>
      </w:r>
      <w:r w:rsidRPr="009763B4">
        <w:rPr>
          <w:rFonts w:ascii="Times New Roman" w:hAnsi="Times New Roman" w:cs="Times New Roman"/>
          <w:iCs/>
          <w:sz w:val="24"/>
          <w:szCs w:val="24"/>
        </w:rPr>
        <w:t>Szakképzési hozzájárulás</w:t>
      </w:r>
      <w:r>
        <w:rPr>
          <w:rFonts w:ascii="Times New Roman" w:hAnsi="Times New Roman" w:cs="Times New Roman"/>
          <w:iCs/>
          <w:sz w:val="24"/>
          <w:szCs w:val="24"/>
        </w:rPr>
        <w:t>)</w:t>
      </w:r>
    </w:p>
    <w:p w14:paraId="045D6553" w14:textId="0F96542B" w:rsidR="009763B4" w:rsidRDefault="009763B4" w:rsidP="00E21279">
      <w:pPr>
        <w:pStyle w:val="Listaszerbekezds"/>
        <w:numPr>
          <w:ilvl w:val="0"/>
          <w:numId w:val="1"/>
        </w:numPr>
        <w:jc w:val="both"/>
        <w:rPr>
          <w:rFonts w:ascii="Times New Roman" w:hAnsi="Times New Roman" w:cs="Times New Roman"/>
          <w:iCs/>
          <w:sz w:val="24"/>
          <w:szCs w:val="24"/>
        </w:rPr>
      </w:pPr>
      <w:r w:rsidRPr="009763B4">
        <w:rPr>
          <w:rFonts w:ascii="Times New Roman" w:hAnsi="Times New Roman" w:cs="Times New Roman"/>
          <w:iCs/>
          <w:sz w:val="24"/>
          <w:szCs w:val="24"/>
        </w:rPr>
        <w:t>Szociális hozzájárulási adó kedvezmén</w:t>
      </w:r>
      <w:r>
        <w:rPr>
          <w:rFonts w:ascii="Times New Roman" w:hAnsi="Times New Roman" w:cs="Times New Roman"/>
          <w:iCs/>
          <w:sz w:val="24"/>
          <w:szCs w:val="24"/>
        </w:rPr>
        <w:t xml:space="preserve">nyel (pl.: </w:t>
      </w:r>
      <w:r w:rsidRPr="009763B4">
        <w:rPr>
          <w:rFonts w:ascii="Times New Roman" w:hAnsi="Times New Roman" w:cs="Times New Roman"/>
          <w:iCs/>
          <w:sz w:val="24"/>
          <w:szCs w:val="24"/>
        </w:rPr>
        <w:t>(FEOR-08) 9. főcsoportjába tartozó foglalkoztatása esetén</w:t>
      </w:r>
      <w:r>
        <w:rPr>
          <w:rFonts w:ascii="Times New Roman" w:hAnsi="Times New Roman" w:cs="Times New Roman"/>
          <w:iCs/>
          <w:sz w:val="24"/>
          <w:szCs w:val="24"/>
        </w:rPr>
        <w:t xml:space="preserve">, </w:t>
      </w:r>
      <w:r w:rsidRPr="009763B4">
        <w:rPr>
          <w:rFonts w:ascii="Times New Roman" w:hAnsi="Times New Roman" w:cs="Times New Roman"/>
          <w:iCs/>
          <w:sz w:val="24"/>
          <w:szCs w:val="24"/>
        </w:rPr>
        <w:t>Munkapiacra lépő személy</w:t>
      </w:r>
      <w:r>
        <w:rPr>
          <w:rFonts w:ascii="Times New Roman" w:hAnsi="Times New Roman" w:cs="Times New Roman"/>
          <w:iCs/>
          <w:sz w:val="24"/>
          <w:szCs w:val="24"/>
        </w:rPr>
        <w:t xml:space="preserve">, </w:t>
      </w:r>
      <w:r w:rsidRPr="009763B4">
        <w:rPr>
          <w:rFonts w:ascii="Times New Roman" w:hAnsi="Times New Roman" w:cs="Times New Roman"/>
          <w:iCs/>
          <w:sz w:val="24"/>
          <w:szCs w:val="24"/>
        </w:rPr>
        <w:t>Családok támogatásáról szóló törvény szerint legalább három gyermekre tekintettel</w:t>
      </w:r>
      <w:r>
        <w:rPr>
          <w:rFonts w:ascii="Times New Roman" w:hAnsi="Times New Roman" w:cs="Times New Roman"/>
          <w:iCs/>
          <w:sz w:val="24"/>
          <w:szCs w:val="24"/>
        </w:rPr>
        <w:t xml:space="preserve">, </w:t>
      </w:r>
      <w:r w:rsidRPr="009763B4">
        <w:rPr>
          <w:rFonts w:ascii="Times New Roman" w:hAnsi="Times New Roman" w:cs="Times New Roman"/>
          <w:iCs/>
          <w:sz w:val="24"/>
          <w:szCs w:val="24"/>
        </w:rPr>
        <w:t>Közfoglalkoztatásról és a közfoglalkoztatáshoz kapcsolódó, valamint egyéb törvények módosításáról szóló 2011. évi CVI.</w:t>
      </w:r>
      <w:r>
        <w:rPr>
          <w:rFonts w:ascii="Times New Roman" w:hAnsi="Times New Roman" w:cs="Times New Roman"/>
          <w:iCs/>
          <w:sz w:val="24"/>
          <w:szCs w:val="24"/>
        </w:rPr>
        <w:t xml:space="preserve"> </w:t>
      </w:r>
      <w:r w:rsidRPr="009763B4">
        <w:rPr>
          <w:rFonts w:ascii="Times New Roman" w:hAnsi="Times New Roman" w:cs="Times New Roman"/>
          <w:iCs/>
          <w:sz w:val="24"/>
          <w:szCs w:val="24"/>
        </w:rPr>
        <w:t>törvény 1. (3) bekezdésében felsorolt.</w:t>
      </w:r>
      <w:r>
        <w:rPr>
          <w:rFonts w:ascii="Times New Roman" w:hAnsi="Times New Roman" w:cs="Times New Roman"/>
          <w:iCs/>
          <w:sz w:val="24"/>
          <w:szCs w:val="24"/>
        </w:rPr>
        <w:t xml:space="preserve">, </w:t>
      </w:r>
      <w:r w:rsidRPr="009763B4">
        <w:rPr>
          <w:rFonts w:ascii="Times New Roman" w:hAnsi="Times New Roman" w:cs="Times New Roman"/>
          <w:iCs/>
          <w:sz w:val="24"/>
          <w:szCs w:val="24"/>
        </w:rPr>
        <w:t xml:space="preserve">Saját jogú öregségi nyugdíjasok foglalkoztatása után </w:t>
      </w:r>
      <w:proofErr w:type="spellStart"/>
      <w:r w:rsidRPr="009763B4">
        <w:rPr>
          <w:rFonts w:ascii="Times New Roman" w:hAnsi="Times New Roman" w:cs="Times New Roman"/>
          <w:iCs/>
          <w:sz w:val="24"/>
          <w:szCs w:val="24"/>
        </w:rPr>
        <w:t>szocho</w:t>
      </w:r>
      <w:proofErr w:type="spellEnd"/>
      <w:r w:rsidRPr="009763B4">
        <w:rPr>
          <w:rFonts w:ascii="Times New Roman" w:hAnsi="Times New Roman" w:cs="Times New Roman"/>
          <w:iCs/>
          <w:sz w:val="24"/>
          <w:szCs w:val="24"/>
        </w:rPr>
        <w:t>, és szakképzési hozzájárulás 100% kedvezmény</w:t>
      </w:r>
      <w:r>
        <w:rPr>
          <w:rFonts w:ascii="Times New Roman" w:hAnsi="Times New Roman" w:cs="Times New Roman"/>
          <w:iCs/>
          <w:sz w:val="24"/>
          <w:szCs w:val="24"/>
        </w:rPr>
        <w:t xml:space="preserve">, </w:t>
      </w:r>
      <w:r w:rsidRPr="009763B4">
        <w:rPr>
          <w:rFonts w:ascii="Times New Roman" w:hAnsi="Times New Roman" w:cs="Times New Roman"/>
          <w:iCs/>
          <w:sz w:val="24"/>
          <w:szCs w:val="24"/>
        </w:rPr>
        <w:t>Foglalkoztatás után járó egyéb támogatás</w:t>
      </w:r>
      <w:r>
        <w:rPr>
          <w:rFonts w:ascii="Times New Roman" w:hAnsi="Times New Roman" w:cs="Times New Roman"/>
          <w:iCs/>
          <w:sz w:val="24"/>
          <w:szCs w:val="24"/>
        </w:rPr>
        <w:t>) /opcionális/</w:t>
      </w:r>
    </w:p>
    <w:p w14:paraId="70F20428" w14:textId="0ECC2FA9" w:rsidR="009763B4" w:rsidRDefault="009763B4" w:rsidP="00E21279">
      <w:pPr>
        <w:pStyle w:val="Listaszerbekezds"/>
        <w:numPr>
          <w:ilvl w:val="0"/>
          <w:numId w:val="1"/>
        </w:numPr>
        <w:jc w:val="both"/>
        <w:rPr>
          <w:rFonts w:ascii="Times New Roman" w:hAnsi="Times New Roman" w:cs="Times New Roman"/>
          <w:iCs/>
          <w:sz w:val="24"/>
          <w:szCs w:val="24"/>
        </w:rPr>
      </w:pPr>
      <w:r w:rsidRPr="009763B4">
        <w:rPr>
          <w:rFonts w:ascii="Times New Roman" w:hAnsi="Times New Roman" w:cs="Times New Roman"/>
          <w:iCs/>
          <w:sz w:val="24"/>
          <w:szCs w:val="24"/>
        </w:rPr>
        <w:t>Költségtérítések</w:t>
      </w:r>
      <w:r>
        <w:rPr>
          <w:rFonts w:ascii="Times New Roman" w:hAnsi="Times New Roman" w:cs="Times New Roman"/>
          <w:iCs/>
          <w:sz w:val="24"/>
          <w:szCs w:val="24"/>
        </w:rPr>
        <w:t>kel</w:t>
      </w:r>
      <w:r w:rsidRPr="009763B4">
        <w:rPr>
          <w:rFonts w:ascii="Times New Roman" w:hAnsi="Times New Roman" w:cs="Times New Roman"/>
          <w:iCs/>
          <w:sz w:val="24"/>
          <w:szCs w:val="24"/>
        </w:rPr>
        <w:t xml:space="preserve"> </w:t>
      </w:r>
      <w:r>
        <w:rPr>
          <w:rFonts w:ascii="Times New Roman" w:hAnsi="Times New Roman" w:cs="Times New Roman"/>
          <w:iCs/>
          <w:sz w:val="24"/>
          <w:szCs w:val="24"/>
        </w:rPr>
        <w:t xml:space="preserve">(pl.: </w:t>
      </w:r>
      <w:r w:rsidRPr="009763B4">
        <w:rPr>
          <w:rFonts w:ascii="Times New Roman" w:hAnsi="Times New Roman" w:cs="Times New Roman"/>
          <w:iCs/>
          <w:sz w:val="24"/>
          <w:szCs w:val="24"/>
        </w:rPr>
        <w:t>jegy, vagy bérlet ára %</w:t>
      </w:r>
      <w:r>
        <w:rPr>
          <w:rFonts w:ascii="Times New Roman" w:hAnsi="Times New Roman" w:cs="Times New Roman"/>
          <w:iCs/>
          <w:sz w:val="24"/>
          <w:szCs w:val="24"/>
        </w:rPr>
        <w:t xml:space="preserve">, </w:t>
      </w:r>
      <w:r w:rsidRPr="009763B4">
        <w:rPr>
          <w:rFonts w:ascii="Times New Roman" w:hAnsi="Times New Roman" w:cs="Times New Roman"/>
          <w:iCs/>
          <w:sz w:val="24"/>
          <w:szCs w:val="24"/>
        </w:rPr>
        <w:t>közösségi közlekedés %-os megtérítése</w:t>
      </w:r>
      <w:r>
        <w:rPr>
          <w:rFonts w:ascii="Times New Roman" w:hAnsi="Times New Roman" w:cs="Times New Roman"/>
          <w:iCs/>
          <w:sz w:val="24"/>
          <w:szCs w:val="24"/>
        </w:rPr>
        <w:t>) /opcionális/</w:t>
      </w:r>
    </w:p>
    <w:p w14:paraId="4A4D1021" w14:textId="7FB800B1" w:rsidR="009763B4" w:rsidRDefault="009763B4" w:rsidP="00E21279">
      <w:pPr>
        <w:pStyle w:val="Listaszerbekezds"/>
        <w:numPr>
          <w:ilvl w:val="0"/>
          <w:numId w:val="1"/>
        </w:numPr>
        <w:jc w:val="both"/>
        <w:rPr>
          <w:rFonts w:ascii="Times New Roman" w:hAnsi="Times New Roman" w:cs="Times New Roman"/>
          <w:b/>
          <w:iCs/>
          <w:sz w:val="24"/>
          <w:szCs w:val="24"/>
        </w:rPr>
      </w:pPr>
      <w:r w:rsidRPr="009763B4">
        <w:rPr>
          <w:rFonts w:ascii="Times New Roman" w:hAnsi="Times New Roman" w:cs="Times New Roman"/>
          <w:b/>
          <w:iCs/>
          <w:sz w:val="24"/>
          <w:szCs w:val="24"/>
        </w:rPr>
        <w:t>Rehabilitációs hozzájárulás</w:t>
      </w:r>
      <w:r w:rsidR="001B4DCC">
        <w:rPr>
          <w:rFonts w:ascii="Times New Roman" w:hAnsi="Times New Roman" w:cs="Times New Roman"/>
          <w:b/>
          <w:iCs/>
          <w:sz w:val="24"/>
          <w:szCs w:val="24"/>
        </w:rPr>
        <w:t>sal</w:t>
      </w:r>
    </w:p>
    <w:p w14:paraId="50FF86CD" w14:textId="603BB153" w:rsidR="001B4DCC" w:rsidRDefault="001B4DCC" w:rsidP="00E21279">
      <w:pPr>
        <w:pStyle w:val="Listaszerbekezds"/>
        <w:numPr>
          <w:ilvl w:val="0"/>
          <w:numId w:val="1"/>
        </w:numPr>
        <w:jc w:val="both"/>
        <w:rPr>
          <w:rFonts w:ascii="Times New Roman" w:hAnsi="Times New Roman" w:cs="Times New Roman"/>
          <w:b/>
          <w:iCs/>
          <w:sz w:val="24"/>
          <w:szCs w:val="24"/>
        </w:rPr>
      </w:pPr>
      <w:r>
        <w:rPr>
          <w:rFonts w:ascii="Times New Roman" w:hAnsi="Times New Roman" w:cs="Times New Roman"/>
          <w:b/>
          <w:iCs/>
          <w:sz w:val="24"/>
          <w:szCs w:val="24"/>
        </w:rPr>
        <w:t>Inflációval</w:t>
      </w:r>
    </w:p>
    <w:p w14:paraId="3660B29E" w14:textId="7E5CF09D" w:rsidR="009763B4" w:rsidRPr="00535485" w:rsidRDefault="009763B4" w:rsidP="00E21279">
      <w:pPr>
        <w:pStyle w:val="Listaszerbekezds"/>
        <w:numPr>
          <w:ilvl w:val="0"/>
          <w:numId w:val="1"/>
        </w:numPr>
        <w:jc w:val="both"/>
        <w:rPr>
          <w:rFonts w:ascii="Times New Roman" w:hAnsi="Times New Roman" w:cs="Times New Roman"/>
          <w:b/>
          <w:iCs/>
          <w:sz w:val="24"/>
          <w:szCs w:val="24"/>
        </w:rPr>
      </w:pPr>
      <w:r w:rsidRPr="009763B4">
        <w:rPr>
          <w:rFonts w:ascii="Times New Roman" w:hAnsi="Times New Roman" w:cs="Times New Roman"/>
          <w:b/>
          <w:iCs/>
          <w:sz w:val="24"/>
          <w:szCs w:val="24"/>
        </w:rPr>
        <w:t>Szakmára jellemző költségek</w:t>
      </w:r>
      <w:r w:rsidR="001B4DCC">
        <w:rPr>
          <w:rFonts w:ascii="Times New Roman" w:hAnsi="Times New Roman" w:cs="Times New Roman"/>
          <w:b/>
          <w:iCs/>
          <w:sz w:val="24"/>
          <w:szCs w:val="24"/>
        </w:rPr>
        <w:t>kel</w:t>
      </w:r>
      <w:r>
        <w:rPr>
          <w:rFonts w:ascii="Times New Roman" w:hAnsi="Times New Roman" w:cs="Times New Roman"/>
          <w:b/>
          <w:iCs/>
          <w:sz w:val="24"/>
          <w:szCs w:val="24"/>
        </w:rPr>
        <w:t xml:space="preserve"> </w:t>
      </w:r>
      <w:r w:rsidRPr="009763B4">
        <w:rPr>
          <w:rFonts w:ascii="Times New Roman" w:hAnsi="Times New Roman" w:cs="Times New Roman"/>
          <w:iCs/>
          <w:sz w:val="24"/>
          <w:szCs w:val="24"/>
        </w:rPr>
        <w:t>(pl</w:t>
      </w:r>
      <w:r w:rsidRPr="00535485">
        <w:rPr>
          <w:rFonts w:ascii="Times New Roman" w:hAnsi="Times New Roman" w:cs="Times New Roman"/>
          <w:iCs/>
          <w:sz w:val="24"/>
          <w:szCs w:val="24"/>
        </w:rPr>
        <w:t xml:space="preserve">.: </w:t>
      </w:r>
      <w:r w:rsidR="00535485" w:rsidRPr="00535485">
        <w:rPr>
          <w:rFonts w:ascii="Times New Roman" w:hAnsi="Times New Roman" w:cs="Times New Roman"/>
          <w:iCs/>
          <w:sz w:val="24"/>
          <w:szCs w:val="24"/>
        </w:rPr>
        <w:t>Szakmai irányítás költsége, Anyagköltség, Higiéniai anyagok, Gép- és eszközamortizáció, Gép- és eszköz karbantartása, javítása)</w:t>
      </w:r>
    </w:p>
    <w:p w14:paraId="452B746B" w14:textId="4B19DB95" w:rsidR="00535485" w:rsidRDefault="00405C0D" w:rsidP="00E21279">
      <w:pPr>
        <w:pStyle w:val="Listaszerbekezds"/>
        <w:numPr>
          <w:ilvl w:val="0"/>
          <w:numId w:val="1"/>
        </w:numPr>
        <w:jc w:val="both"/>
        <w:rPr>
          <w:rFonts w:ascii="Times New Roman" w:hAnsi="Times New Roman" w:cs="Times New Roman"/>
          <w:b/>
          <w:iCs/>
          <w:sz w:val="24"/>
          <w:szCs w:val="24"/>
        </w:rPr>
      </w:pPr>
      <w:r w:rsidRPr="00405C0D">
        <w:rPr>
          <w:rFonts w:ascii="Times New Roman" w:hAnsi="Times New Roman" w:cs="Times New Roman"/>
          <w:b/>
          <w:iCs/>
          <w:sz w:val="24"/>
          <w:szCs w:val="24"/>
        </w:rPr>
        <w:t>Foglalkoztatáshoz kapcsolódó költségek</w:t>
      </w:r>
      <w:r w:rsidR="001B4DCC">
        <w:rPr>
          <w:rFonts w:ascii="Times New Roman" w:hAnsi="Times New Roman" w:cs="Times New Roman"/>
          <w:b/>
          <w:iCs/>
          <w:sz w:val="24"/>
          <w:szCs w:val="24"/>
        </w:rPr>
        <w:t>kel</w:t>
      </w:r>
    </w:p>
    <w:p w14:paraId="4357F3E7" w14:textId="68F90140" w:rsidR="00405C0D" w:rsidRDefault="00405C0D" w:rsidP="00E21279">
      <w:pPr>
        <w:pStyle w:val="Listaszerbekezds"/>
        <w:numPr>
          <w:ilvl w:val="0"/>
          <w:numId w:val="1"/>
        </w:numPr>
        <w:jc w:val="both"/>
        <w:rPr>
          <w:rFonts w:ascii="Times New Roman" w:hAnsi="Times New Roman" w:cs="Times New Roman"/>
          <w:b/>
          <w:iCs/>
          <w:sz w:val="24"/>
          <w:szCs w:val="24"/>
        </w:rPr>
      </w:pPr>
      <w:r w:rsidRPr="00405C0D">
        <w:rPr>
          <w:rFonts w:ascii="Times New Roman" w:hAnsi="Times New Roman" w:cs="Times New Roman"/>
          <w:b/>
          <w:iCs/>
          <w:sz w:val="24"/>
          <w:szCs w:val="24"/>
        </w:rPr>
        <w:t>Központi költségek</w:t>
      </w:r>
      <w:r w:rsidR="001B4DCC">
        <w:rPr>
          <w:rFonts w:ascii="Times New Roman" w:hAnsi="Times New Roman" w:cs="Times New Roman"/>
          <w:b/>
          <w:iCs/>
          <w:sz w:val="24"/>
          <w:szCs w:val="24"/>
        </w:rPr>
        <w:t>kel</w:t>
      </w:r>
    </w:p>
    <w:p w14:paraId="2EF91954" w14:textId="64DFECD1" w:rsidR="00405C0D" w:rsidRDefault="00405C0D" w:rsidP="00E21279">
      <w:pPr>
        <w:pStyle w:val="Listaszerbekezds"/>
        <w:numPr>
          <w:ilvl w:val="0"/>
          <w:numId w:val="1"/>
        </w:numPr>
        <w:jc w:val="both"/>
        <w:rPr>
          <w:rFonts w:ascii="Times New Roman" w:hAnsi="Times New Roman" w:cs="Times New Roman"/>
          <w:iCs/>
          <w:sz w:val="24"/>
          <w:szCs w:val="24"/>
        </w:rPr>
      </w:pPr>
      <w:r w:rsidRPr="00405C0D">
        <w:rPr>
          <w:rFonts w:ascii="Times New Roman" w:hAnsi="Times New Roman" w:cs="Times New Roman"/>
          <w:b/>
          <w:iCs/>
          <w:sz w:val="24"/>
          <w:szCs w:val="24"/>
        </w:rPr>
        <w:t>Adók</w:t>
      </w:r>
      <w:r w:rsidR="001B4DCC">
        <w:rPr>
          <w:rFonts w:ascii="Times New Roman" w:hAnsi="Times New Roman" w:cs="Times New Roman"/>
          <w:b/>
          <w:iCs/>
          <w:sz w:val="24"/>
          <w:szCs w:val="24"/>
        </w:rPr>
        <w:t>kal</w:t>
      </w:r>
      <w:r>
        <w:rPr>
          <w:rFonts w:ascii="Times New Roman" w:hAnsi="Times New Roman" w:cs="Times New Roman"/>
          <w:b/>
          <w:iCs/>
          <w:sz w:val="24"/>
          <w:szCs w:val="24"/>
        </w:rPr>
        <w:t>, járulékok</w:t>
      </w:r>
      <w:r w:rsidR="001B4DCC">
        <w:rPr>
          <w:rFonts w:ascii="Times New Roman" w:hAnsi="Times New Roman" w:cs="Times New Roman"/>
          <w:b/>
          <w:iCs/>
          <w:sz w:val="24"/>
          <w:szCs w:val="24"/>
        </w:rPr>
        <w:t>kal</w:t>
      </w:r>
      <w:r>
        <w:rPr>
          <w:rFonts w:ascii="Times New Roman" w:hAnsi="Times New Roman" w:cs="Times New Roman"/>
          <w:b/>
          <w:iCs/>
          <w:sz w:val="24"/>
          <w:szCs w:val="24"/>
        </w:rPr>
        <w:t xml:space="preserve"> (</w:t>
      </w:r>
      <w:r w:rsidRPr="00405C0D">
        <w:rPr>
          <w:rFonts w:ascii="Times New Roman" w:hAnsi="Times New Roman" w:cs="Times New Roman"/>
          <w:iCs/>
          <w:sz w:val="24"/>
          <w:szCs w:val="24"/>
        </w:rPr>
        <w:t>pl.:</w:t>
      </w:r>
      <w:r>
        <w:rPr>
          <w:rFonts w:ascii="Times New Roman" w:hAnsi="Times New Roman" w:cs="Times New Roman"/>
          <w:b/>
          <w:iCs/>
          <w:sz w:val="24"/>
          <w:szCs w:val="24"/>
        </w:rPr>
        <w:t xml:space="preserve"> </w:t>
      </w:r>
      <w:r w:rsidRPr="00405C0D">
        <w:rPr>
          <w:rFonts w:ascii="Times New Roman" w:hAnsi="Times New Roman" w:cs="Times New Roman"/>
          <w:iCs/>
          <w:sz w:val="24"/>
          <w:szCs w:val="24"/>
        </w:rPr>
        <w:t>Iparűzési adó,</w:t>
      </w:r>
      <w:r>
        <w:rPr>
          <w:rFonts w:ascii="Times New Roman" w:hAnsi="Times New Roman" w:cs="Times New Roman"/>
          <w:b/>
          <w:iCs/>
          <w:sz w:val="24"/>
          <w:szCs w:val="24"/>
        </w:rPr>
        <w:t xml:space="preserve"> </w:t>
      </w:r>
      <w:r w:rsidRPr="00405C0D">
        <w:rPr>
          <w:rFonts w:ascii="Times New Roman" w:hAnsi="Times New Roman" w:cs="Times New Roman"/>
          <w:iCs/>
          <w:sz w:val="24"/>
          <w:szCs w:val="24"/>
        </w:rPr>
        <w:t>Nyereségadó, Innovációs járulék)</w:t>
      </w:r>
    </w:p>
    <w:p w14:paraId="42FCCFCC" w14:textId="45559814" w:rsidR="00405C0D" w:rsidRDefault="00405C0D" w:rsidP="00E21279">
      <w:pPr>
        <w:pStyle w:val="Listaszerbekezds"/>
        <w:numPr>
          <w:ilvl w:val="0"/>
          <w:numId w:val="1"/>
        </w:numPr>
        <w:jc w:val="both"/>
        <w:rPr>
          <w:rFonts w:ascii="Times New Roman" w:hAnsi="Times New Roman" w:cs="Times New Roman"/>
          <w:b/>
          <w:iCs/>
          <w:sz w:val="24"/>
          <w:szCs w:val="24"/>
        </w:rPr>
      </w:pPr>
      <w:r>
        <w:rPr>
          <w:rFonts w:ascii="Times New Roman" w:hAnsi="Times New Roman" w:cs="Times New Roman"/>
          <w:b/>
          <w:iCs/>
          <w:sz w:val="24"/>
          <w:szCs w:val="24"/>
        </w:rPr>
        <w:t>Nyereség</w:t>
      </w:r>
      <w:r w:rsidR="001B4DCC">
        <w:rPr>
          <w:rFonts w:ascii="Times New Roman" w:hAnsi="Times New Roman" w:cs="Times New Roman"/>
          <w:b/>
          <w:iCs/>
          <w:sz w:val="24"/>
          <w:szCs w:val="24"/>
        </w:rPr>
        <w:t>gel</w:t>
      </w:r>
      <w:r>
        <w:rPr>
          <w:rFonts w:ascii="Times New Roman" w:hAnsi="Times New Roman" w:cs="Times New Roman"/>
          <w:b/>
          <w:iCs/>
          <w:sz w:val="24"/>
          <w:szCs w:val="24"/>
        </w:rPr>
        <w:t xml:space="preserve"> </w:t>
      </w:r>
    </w:p>
    <w:p w14:paraId="106B0D03" w14:textId="748BFC13" w:rsidR="00A24687" w:rsidRPr="00A4796B" w:rsidRDefault="00A24687" w:rsidP="00A24687">
      <w:pPr>
        <w:pStyle w:val="Listaszerbekezds"/>
        <w:numPr>
          <w:ilvl w:val="0"/>
          <w:numId w:val="1"/>
        </w:numPr>
        <w:jc w:val="both"/>
        <w:rPr>
          <w:rFonts w:ascii="Times New Roman" w:hAnsi="Times New Roman" w:cs="Times New Roman"/>
          <w:iCs/>
          <w:sz w:val="24"/>
          <w:szCs w:val="24"/>
        </w:rPr>
      </w:pPr>
      <w:r w:rsidRPr="00286E01">
        <w:rPr>
          <w:rFonts w:ascii="Times New Roman" w:hAnsi="Times New Roman" w:cs="Times New Roman"/>
          <w:iCs/>
          <w:sz w:val="24"/>
          <w:szCs w:val="24"/>
        </w:rPr>
        <w:t>Támogatás(ok) /</w:t>
      </w:r>
      <w:r w:rsidRPr="00A4796B">
        <w:rPr>
          <w:rFonts w:ascii="Times New Roman" w:hAnsi="Times New Roman" w:cs="Times New Roman"/>
          <w:iCs/>
          <w:sz w:val="24"/>
          <w:szCs w:val="24"/>
        </w:rPr>
        <w:t>opcionális/</w:t>
      </w:r>
      <w:r>
        <w:rPr>
          <w:rFonts w:ascii="Times New Roman" w:hAnsi="Times New Roman" w:cs="Times New Roman"/>
          <w:iCs/>
          <w:sz w:val="24"/>
          <w:szCs w:val="24"/>
        </w:rPr>
        <w:t xml:space="preserve"> (csak érvényes szerződésekkel, arányosan figyelembe véve azok érvényességi idejét, a támogatás mértékét, a támogatott tételeket) </w:t>
      </w:r>
    </w:p>
    <w:p w14:paraId="68E0BACC" w14:textId="77777777" w:rsidR="00A24687" w:rsidRDefault="00A24687" w:rsidP="00A24687">
      <w:pPr>
        <w:pStyle w:val="Listaszerbekezds"/>
        <w:jc w:val="both"/>
        <w:rPr>
          <w:rFonts w:ascii="Times New Roman" w:hAnsi="Times New Roman" w:cs="Times New Roman"/>
          <w:b/>
          <w:iCs/>
          <w:sz w:val="24"/>
          <w:szCs w:val="24"/>
        </w:rPr>
      </w:pPr>
    </w:p>
    <w:p w14:paraId="2DBF1018" w14:textId="37D31001" w:rsidR="00286E01" w:rsidRDefault="00A4796B" w:rsidP="00405C0D">
      <w:pPr>
        <w:jc w:val="both"/>
        <w:rPr>
          <w:rFonts w:ascii="Times New Roman" w:hAnsi="Times New Roman" w:cs="Times New Roman"/>
          <w:iCs/>
          <w:sz w:val="24"/>
          <w:szCs w:val="24"/>
        </w:rPr>
      </w:pPr>
      <w:r w:rsidRPr="00A4796B">
        <w:rPr>
          <w:rFonts w:ascii="Times New Roman" w:hAnsi="Times New Roman" w:cs="Times New Roman"/>
          <w:iCs/>
          <w:sz w:val="24"/>
          <w:szCs w:val="24"/>
        </w:rPr>
        <w:t>Felhívjuk továbbá</w:t>
      </w:r>
      <w:r>
        <w:rPr>
          <w:rFonts w:ascii="Times New Roman" w:hAnsi="Times New Roman" w:cs="Times New Roman"/>
          <w:iCs/>
          <w:sz w:val="24"/>
          <w:szCs w:val="24"/>
        </w:rPr>
        <w:t xml:space="preserve"> </w:t>
      </w:r>
      <w:r w:rsidR="00286E01">
        <w:rPr>
          <w:rFonts w:ascii="Times New Roman" w:hAnsi="Times New Roman" w:cs="Times New Roman"/>
          <w:iCs/>
          <w:sz w:val="24"/>
          <w:szCs w:val="24"/>
        </w:rPr>
        <w:t xml:space="preserve">az </w:t>
      </w:r>
      <w:r>
        <w:rPr>
          <w:rFonts w:ascii="Times New Roman" w:hAnsi="Times New Roman" w:cs="Times New Roman"/>
          <w:iCs/>
          <w:sz w:val="24"/>
          <w:szCs w:val="24"/>
        </w:rPr>
        <w:t xml:space="preserve">ajánlattevők </w:t>
      </w:r>
      <w:r w:rsidR="00286E01">
        <w:rPr>
          <w:rFonts w:ascii="Times New Roman" w:hAnsi="Times New Roman" w:cs="Times New Roman"/>
          <w:iCs/>
          <w:sz w:val="24"/>
          <w:szCs w:val="24"/>
        </w:rPr>
        <w:t xml:space="preserve">szíves </w:t>
      </w:r>
      <w:r>
        <w:rPr>
          <w:rFonts w:ascii="Times New Roman" w:hAnsi="Times New Roman" w:cs="Times New Roman"/>
          <w:iCs/>
          <w:sz w:val="24"/>
          <w:szCs w:val="24"/>
        </w:rPr>
        <w:t xml:space="preserve">figyelmét arra, hogy közbeszerzési eljárásban </w:t>
      </w:r>
      <w:r w:rsidRPr="00C00A52">
        <w:rPr>
          <w:rFonts w:ascii="Times New Roman" w:hAnsi="Times New Roman" w:cs="Times New Roman"/>
          <w:iCs/>
          <w:sz w:val="24"/>
          <w:szCs w:val="24"/>
        </w:rPr>
        <w:t>nem megengedett a keresztfinanszírozás</w:t>
      </w:r>
      <w:r w:rsidR="00FA4D0A" w:rsidRPr="00C00A52">
        <w:rPr>
          <w:rFonts w:ascii="Times New Roman" w:hAnsi="Times New Roman" w:cs="Times New Roman"/>
          <w:iCs/>
          <w:sz w:val="24"/>
          <w:szCs w:val="24"/>
        </w:rPr>
        <w:t xml:space="preserve"> alkalmazása</w:t>
      </w:r>
      <w:r w:rsidRPr="00C00A52">
        <w:rPr>
          <w:rFonts w:ascii="Times New Roman" w:hAnsi="Times New Roman" w:cs="Times New Roman"/>
          <w:iCs/>
          <w:sz w:val="24"/>
          <w:szCs w:val="24"/>
        </w:rPr>
        <w:t>!</w:t>
      </w:r>
      <w:r>
        <w:rPr>
          <w:rFonts w:ascii="Times New Roman" w:hAnsi="Times New Roman" w:cs="Times New Roman"/>
          <w:iCs/>
          <w:sz w:val="24"/>
          <w:szCs w:val="24"/>
        </w:rPr>
        <w:t xml:space="preserve"> </w:t>
      </w:r>
    </w:p>
    <w:p w14:paraId="3A538BB1" w14:textId="04F601D2" w:rsidR="00286E01" w:rsidRDefault="00F82FE9" w:rsidP="00405C0D">
      <w:pPr>
        <w:jc w:val="both"/>
        <w:rPr>
          <w:rFonts w:ascii="Times New Roman" w:hAnsi="Times New Roman" w:cs="Times New Roman"/>
          <w:iCs/>
          <w:sz w:val="24"/>
          <w:szCs w:val="24"/>
        </w:rPr>
      </w:pPr>
      <w:r>
        <w:rPr>
          <w:rFonts w:ascii="Times New Roman" w:hAnsi="Times New Roman" w:cs="Times New Roman"/>
          <w:iCs/>
          <w:sz w:val="24"/>
          <w:szCs w:val="24"/>
        </w:rPr>
        <w:t xml:space="preserve">Ajánlattevő az aránytalanul alacsony ár esetében </w:t>
      </w:r>
      <w:r w:rsidRPr="00605C9B">
        <w:rPr>
          <w:rFonts w:ascii="Times New Roman" w:hAnsi="Times New Roman" w:cs="Times New Roman"/>
          <w:iCs/>
          <w:sz w:val="24"/>
          <w:szCs w:val="24"/>
        </w:rPr>
        <w:t>nem hivatkozhat arra, hogy más projekt</w:t>
      </w:r>
      <w:r w:rsidR="00605C9B">
        <w:rPr>
          <w:rFonts w:ascii="Times New Roman" w:hAnsi="Times New Roman" w:cs="Times New Roman"/>
          <w:iCs/>
          <w:sz w:val="24"/>
          <w:szCs w:val="24"/>
        </w:rPr>
        <w:t>(</w:t>
      </w:r>
      <w:proofErr w:type="spellStart"/>
      <w:r w:rsidR="00605C9B">
        <w:rPr>
          <w:rFonts w:ascii="Times New Roman" w:hAnsi="Times New Roman" w:cs="Times New Roman"/>
          <w:iCs/>
          <w:sz w:val="24"/>
          <w:szCs w:val="24"/>
        </w:rPr>
        <w:t>ek</w:t>
      </w:r>
      <w:proofErr w:type="spellEnd"/>
      <w:r w:rsidR="00605C9B">
        <w:rPr>
          <w:rFonts w:ascii="Times New Roman" w:hAnsi="Times New Roman" w:cs="Times New Roman"/>
          <w:iCs/>
          <w:sz w:val="24"/>
          <w:szCs w:val="24"/>
        </w:rPr>
        <w:t>)</w:t>
      </w:r>
      <w:proofErr w:type="spellStart"/>
      <w:r w:rsidRPr="00605C9B">
        <w:rPr>
          <w:rFonts w:ascii="Times New Roman" w:hAnsi="Times New Roman" w:cs="Times New Roman"/>
          <w:iCs/>
          <w:sz w:val="24"/>
          <w:szCs w:val="24"/>
        </w:rPr>
        <w:t>ből</w:t>
      </w:r>
      <w:proofErr w:type="spellEnd"/>
      <w:r w:rsidRPr="00605C9B">
        <w:rPr>
          <w:rFonts w:ascii="Times New Roman" w:hAnsi="Times New Roman" w:cs="Times New Roman"/>
          <w:iCs/>
          <w:sz w:val="24"/>
          <w:szCs w:val="24"/>
        </w:rPr>
        <w:t xml:space="preserve"> </w:t>
      </w:r>
      <w:r w:rsidR="00EB4C85" w:rsidRPr="00605C9B">
        <w:rPr>
          <w:rFonts w:ascii="Times New Roman" w:hAnsi="Times New Roman" w:cs="Times New Roman"/>
          <w:iCs/>
          <w:sz w:val="24"/>
          <w:szCs w:val="24"/>
        </w:rPr>
        <w:t xml:space="preserve">kívánja </w:t>
      </w:r>
      <w:r w:rsidRPr="00605C9B">
        <w:rPr>
          <w:rFonts w:ascii="Times New Roman" w:hAnsi="Times New Roman" w:cs="Times New Roman"/>
          <w:iCs/>
          <w:sz w:val="24"/>
          <w:szCs w:val="24"/>
        </w:rPr>
        <w:t>fedez</w:t>
      </w:r>
      <w:r w:rsidR="00EB4C85" w:rsidRPr="00605C9B">
        <w:rPr>
          <w:rFonts w:ascii="Times New Roman" w:hAnsi="Times New Roman" w:cs="Times New Roman"/>
          <w:iCs/>
          <w:sz w:val="24"/>
          <w:szCs w:val="24"/>
        </w:rPr>
        <w:t>n</w:t>
      </w:r>
      <w:r w:rsidRPr="00605C9B">
        <w:rPr>
          <w:rFonts w:ascii="Times New Roman" w:hAnsi="Times New Roman" w:cs="Times New Roman"/>
          <w:iCs/>
          <w:sz w:val="24"/>
          <w:szCs w:val="24"/>
        </w:rPr>
        <w:t>i a projekt költségeit, to</w:t>
      </w:r>
      <w:r w:rsidR="00EB4C85" w:rsidRPr="00605C9B">
        <w:rPr>
          <w:rFonts w:ascii="Times New Roman" w:hAnsi="Times New Roman" w:cs="Times New Roman"/>
          <w:iCs/>
          <w:sz w:val="24"/>
          <w:szCs w:val="24"/>
        </w:rPr>
        <w:t>vábbá a levezetésének nyereségkimutatást is kell tartalmaznia.</w:t>
      </w:r>
      <w:r w:rsidR="00EB4C85">
        <w:rPr>
          <w:rFonts w:ascii="Times New Roman" w:hAnsi="Times New Roman" w:cs="Times New Roman"/>
          <w:iCs/>
          <w:sz w:val="24"/>
          <w:szCs w:val="24"/>
        </w:rPr>
        <w:t xml:space="preserve"> </w:t>
      </w:r>
    </w:p>
    <w:p w14:paraId="4A173BBB" w14:textId="00444954" w:rsidR="00405C0D" w:rsidRPr="00A551E3" w:rsidRDefault="00EB4C85" w:rsidP="00405C0D">
      <w:pPr>
        <w:jc w:val="both"/>
        <w:rPr>
          <w:rFonts w:ascii="Times New Roman" w:hAnsi="Times New Roman" w:cs="Times New Roman"/>
          <w:iCs/>
          <w:sz w:val="24"/>
          <w:szCs w:val="24"/>
        </w:rPr>
      </w:pPr>
      <w:r w:rsidRPr="00A551E3">
        <w:rPr>
          <w:rFonts w:ascii="Times New Roman" w:hAnsi="Times New Roman" w:cs="Times New Roman"/>
          <w:iCs/>
          <w:sz w:val="24"/>
          <w:szCs w:val="24"/>
        </w:rPr>
        <w:t xml:space="preserve">Nem fogadható el az aránytalanul alacsony ár esetében továbbá az az indokolás sem, hogy ajánlattevőnek kiemelt referenciát jelent </w:t>
      </w:r>
      <w:r w:rsidR="00286E01" w:rsidRPr="00A551E3">
        <w:rPr>
          <w:rFonts w:ascii="Times New Roman" w:hAnsi="Times New Roman" w:cs="Times New Roman"/>
          <w:iCs/>
          <w:sz w:val="24"/>
          <w:szCs w:val="24"/>
        </w:rPr>
        <w:t xml:space="preserve">a </w:t>
      </w:r>
      <w:r w:rsidRPr="00A551E3">
        <w:rPr>
          <w:rFonts w:ascii="Times New Roman" w:hAnsi="Times New Roman" w:cs="Times New Roman"/>
          <w:iCs/>
          <w:sz w:val="24"/>
          <w:szCs w:val="24"/>
        </w:rPr>
        <w:t>portfóliójában</w:t>
      </w:r>
      <w:r w:rsidR="00B74DA3" w:rsidRPr="00A551E3">
        <w:rPr>
          <w:rFonts w:ascii="Times New Roman" w:hAnsi="Times New Roman" w:cs="Times New Roman"/>
          <w:iCs/>
          <w:sz w:val="24"/>
          <w:szCs w:val="24"/>
        </w:rPr>
        <w:t xml:space="preserve"> a szerződés teljesítése</w:t>
      </w:r>
      <w:r w:rsidRPr="00A551E3">
        <w:rPr>
          <w:rFonts w:ascii="Times New Roman" w:hAnsi="Times New Roman" w:cs="Times New Roman"/>
          <w:iCs/>
          <w:sz w:val="24"/>
          <w:szCs w:val="24"/>
        </w:rPr>
        <w:t xml:space="preserve">, </w:t>
      </w:r>
      <w:r w:rsidR="00B74DA3" w:rsidRPr="00A551E3">
        <w:rPr>
          <w:rFonts w:ascii="Times New Roman" w:hAnsi="Times New Roman" w:cs="Times New Roman"/>
          <w:iCs/>
          <w:sz w:val="24"/>
          <w:szCs w:val="24"/>
        </w:rPr>
        <w:t xml:space="preserve">mely érdekében 0-s bevételű, vagy akár veszteséget hozó szerződést is meg kíván kötni. </w:t>
      </w:r>
    </w:p>
    <w:p w14:paraId="708218D6" w14:textId="62DD5FDF" w:rsidR="00A24687" w:rsidRPr="005E3FBD" w:rsidRDefault="00A24687" w:rsidP="00405C0D">
      <w:pPr>
        <w:jc w:val="both"/>
        <w:rPr>
          <w:rFonts w:ascii="Times New Roman" w:hAnsi="Times New Roman" w:cs="Times New Roman"/>
          <w:iCs/>
          <w:sz w:val="24"/>
          <w:szCs w:val="24"/>
        </w:rPr>
      </w:pPr>
      <w:r w:rsidRPr="005E3FBD">
        <w:rPr>
          <w:rFonts w:ascii="Times New Roman" w:hAnsi="Times New Roman" w:cs="Times New Roman"/>
          <w:iCs/>
          <w:sz w:val="24"/>
          <w:szCs w:val="24"/>
        </w:rPr>
        <w:lastRenderedPageBreak/>
        <w:t>Amennyiben a fentiek alapján ajánlattevők ajánlata nem felel meg a</w:t>
      </w:r>
      <w:r w:rsidR="00286E01" w:rsidRPr="005E3FBD">
        <w:rPr>
          <w:rFonts w:ascii="Times New Roman" w:hAnsi="Times New Roman" w:cs="Times New Roman"/>
          <w:iCs/>
          <w:sz w:val="24"/>
          <w:szCs w:val="24"/>
        </w:rPr>
        <w:t xml:space="preserve"> környezetvédelmi, szociális és munkajogi követelményeknek, amelyeket a jogszabályok vagy kötelezően alkalmazandó kollektív szerződés, illetve a 4. mellékletben felsorolt környezetvédelmi, szociális és munkajogi rendelkezések írnak elő, illetve egyéb módon nem felel meg az ajánlati felhívásban és a közbeszerzési dokumentumokban, valamint a jogszabályokban meghatározott feltételeknek, ide nem értve a részvételi jelentkezés és az ajánlat ajánlatkérő által előírt formai követelményeit abban az esetben a Kbt. 73. § (1) </w:t>
      </w:r>
      <w:proofErr w:type="spellStart"/>
      <w:r w:rsidR="00286E01" w:rsidRPr="005E3FBD">
        <w:rPr>
          <w:rFonts w:ascii="Times New Roman" w:hAnsi="Times New Roman" w:cs="Times New Roman"/>
          <w:iCs/>
          <w:sz w:val="24"/>
          <w:szCs w:val="24"/>
        </w:rPr>
        <w:t>bek</w:t>
      </w:r>
      <w:proofErr w:type="spellEnd"/>
      <w:r w:rsidR="00286E01" w:rsidRPr="005E3FBD">
        <w:rPr>
          <w:rFonts w:ascii="Times New Roman" w:hAnsi="Times New Roman" w:cs="Times New Roman"/>
          <w:iCs/>
          <w:sz w:val="24"/>
          <w:szCs w:val="24"/>
        </w:rPr>
        <w:t xml:space="preserve">. e) pontja, illetve Kbt. 73. § (4) </w:t>
      </w:r>
      <w:proofErr w:type="spellStart"/>
      <w:r w:rsidR="00286E01" w:rsidRPr="005E3FBD">
        <w:rPr>
          <w:rFonts w:ascii="Times New Roman" w:hAnsi="Times New Roman" w:cs="Times New Roman"/>
          <w:iCs/>
          <w:sz w:val="24"/>
          <w:szCs w:val="24"/>
        </w:rPr>
        <w:t>bek</w:t>
      </w:r>
      <w:proofErr w:type="spellEnd"/>
      <w:r w:rsidR="00286E01" w:rsidRPr="005E3FBD">
        <w:rPr>
          <w:rFonts w:ascii="Times New Roman" w:hAnsi="Times New Roman" w:cs="Times New Roman"/>
          <w:iCs/>
          <w:sz w:val="24"/>
          <w:szCs w:val="24"/>
        </w:rPr>
        <w:t xml:space="preserve">. alapján érvénytelen az ajánlata. </w:t>
      </w:r>
    </w:p>
    <w:p w14:paraId="27CA6330" w14:textId="43290ED1" w:rsidR="00B46155" w:rsidRPr="00987AB8" w:rsidRDefault="008C7810" w:rsidP="008279A3">
      <w:pPr>
        <w:jc w:val="both"/>
        <w:rPr>
          <w:rFonts w:ascii="Times New Roman" w:hAnsi="Times New Roman" w:cs="Times New Roman"/>
          <w:iCs/>
          <w:sz w:val="24"/>
          <w:szCs w:val="24"/>
        </w:rPr>
      </w:pPr>
      <w:r>
        <w:rPr>
          <w:rFonts w:ascii="Times New Roman" w:hAnsi="Times New Roman" w:cs="Times New Roman"/>
          <w:iCs/>
          <w:sz w:val="24"/>
          <w:szCs w:val="24"/>
        </w:rPr>
        <w:t>A Kbt. 72. §</w:t>
      </w:r>
      <w:r w:rsidR="00E62211">
        <w:rPr>
          <w:rFonts w:ascii="Times New Roman" w:hAnsi="Times New Roman" w:cs="Times New Roman"/>
          <w:iCs/>
          <w:sz w:val="24"/>
          <w:szCs w:val="24"/>
        </w:rPr>
        <w:t xml:space="preserve"> (3) </w:t>
      </w:r>
      <w:proofErr w:type="spellStart"/>
      <w:r w:rsidR="00E62211">
        <w:rPr>
          <w:rFonts w:ascii="Times New Roman" w:hAnsi="Times New Roman" w:cs="Times New Roman"/>
          <w:iCs/>
          <w:sz w:val="24"/>
          <w:szCs w:val="24"/>
        </w:rPr>
        <w:t>bek</w:t>
      </w:r>
      <w:proofErr w:type="spellEnd"/>
      <w:r w:rsidR="00E62211">
        <w:rPr>
          <w:rFonts w:ascii="Times New Roman" w:hAnsi="Times New Roman" w:cs="Times New Roman"/>
          <w:iCs/>
          <w:sz w:val="24"/>
          <w:szCs w:val="24"/>
        </w:rPr>
        <w:t xml:space="preserve">. alapján </w:t>
      </w:r>
      <w:r w:rsidR="00E62211" w:rsidRPr="00E62211">
        <w:rPr>
          <w:rFonts w:ascii="Times New Roman" w:hAnsi="Times New Roman" w:cs="Times New Roman"/>
          <w:iCs/>
          <w:sz w:val="24"/>
          <w:szCs w:val="24"/>
        </w:rPr>
        <w:t xml:space="preserve">ajánlatkérő az indokolás elfogadhatóságának megítéléséhez - ha az elfogadhatóság kétséges - további kiegészítő indokolást kérhet az ajánlattevőtől, a többi ajánlattevő egyidejű értesítése mellett. </w:t>
      </w:r>
      <w:r w:rsidR="00E62211" w:rsidRPr="00BA227E">
        <w:rPr>
          <w:rFonts w:ascii="Times New Roman" w:hAnsi="Times New Roman" w:cs="Times New Roman"/>
          <w:iCs/>
          <w:sz w:val="24"/>
          <w:szCs w:val="24"/>
        </w:rPr>
        <w:t>Az ajánlattevő kötelessége az ajánlati ára megalapozottságára vonatkozó minden tényt, adatot, kalkulációt az ajánlatkérő rendelkezésére bocsátani ahhoz, hogy megfelelő mérlegelés eredményeként az ajánlatkérő döntést hozhasson az ajánlati ár megalapozottságáról. Az ajánlatkérő köteles érvénytelennek nyilvánítani az ajánlatot, ha a közölt információk nem indokolják megfelelően, hogy a szerződés az adott áron vagy költséggel teljesíthető.</w:t>
      </w:r>
    </w:p>
    <w:p w14:paraId="1D515F7C" w14:textId="77777777" w:rsidR="00B228ED" w:rsidRPr="00861B37" w:rsidRDefault="00B228ED" w:rsidP="00B3116C">
      <w:pPr>
        <w:pStyle w:val="Cm"/>
        <w:numPr>
          <w:ilvl w:val="0"/>
          <w:numId w:val="25"/>
        </w:numPr>
        <w:spacing w:before="120" w:after="120"/>
        <w:contextualSpacing w:val="0"/>
        <w:outlineLvl w:val="1"/>
        <w:rPr>
          <w:rFonts w:ascii="Times New Roman" w:hAnsi="Times New Roman" w:cs="Times New Roman"/>
          <w:i/>
          <w:sz w:val="26"/>
          <w:szCs w:val="26"/>
        </w:rPr>
      </w:pPr>
      <w:bookmarkStart w:id="24" w:name="_Toc5054276"/>
      <w:r w:rsidRPr="00861B37">
        <w:rPr>
          <w:rFonts w:ascii="Times New Roman" w:hAnsi="Times New Roman" w:cs="Times New Roman"/>
          <w:i/>
          <w:sz w:val="26"/>
          <w:szCs w:val="26"/>
        </w:rPr>
        <w:t>Az ajánlattételi határidő meghatározása</w:t>
      </w:r>
      <w:bookmarkEnd w:id="24"/>
    </w:p>
    <w:p w14:paraId="55C8DCC1" w14:textId="77777777" w:rsidR="00532B25" w:rsidRPr="00861B37" w:rsidRDefault="00532B25" w:rsidP="00861B3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Az ajánlattételi </w:t>
      </w:r>
      <w:r w:rsidR="00B15948">
        <w:rPr>
          <w:rFonts w:ascii="Times New Roman" w:hAnsi="Times New Roman" w:cs="Times New Roman"/>
          <w:sz w:val="24"/>
          <w:szCs w:val="24"/>
        </w:rPr>
        <w:t xml:space="preserve">határidő </w:t>
      </w:r>
      <w:r w:rsidRPr="00861B37">
        <w:rPr>
          <w:rFonts w:ascii="Times New Roman" w:hAnsi="Times New Roman" w:cs="Times New Roman"/>
          <w:sz w:val="24"/>
          <w:szCs w:val="24"/>
        </w:rPr>
        <w:t>nem jár le, ha az EKR vagy annak az ajánlat elkészítését támogató része az EKR üzemeltetője által közzétett tájékoztatás alapján igazoltan:</w:t>
      </w:r>
    </w:p>
    <w:p w14:paraId="15C9C79C" w14:textId="77777777" w:rsidR="00532B25" w:rsidRPr="0055483B" w:rsidRDefault="00532B25" w:rsidP="0055483B">
      <w:pPr>
        <w:pStyle w:val="Listaszerbekezds"/>
        <w:numPr>
          <w:ilvl w:val="0"/>
          <w:numId w:val="9"/>
        </w:numPr>
        <w:spacing w:before="120" w:after="120" w:line="240" w:lineRule="auto"/>
        <w:ind w:left="426" w:hanging="426"/>
        <w:contextualSpacing w:val="0"/>
        <w:jc w:val="both"/>
        <w:rPr>
          <w:rFonts w:ascii="Times New Roman" w:hAnsi="Times New Roman" w:cs="Times New Roman"/>
          <w:sz w:val="24"/>
          <w:szCs w:val="24"/>
        </w:rPr>
      </w:pPr>
      <w:r w:rsidRPr="0055483B">
        <w:rPr>
          <w:rFonts w:ascii="Times New Roman" w:hAnsi="Times New Roman" w:cs="Times New Roman"/>
          <w:sz w:val="24"/>
          <w:szCs w:val="24"/>
        </w:rPr>
        <w:t>folyamatosan legalább öt percig fennálló üzemzavar(ok) folytán [424/2017. (XII. 19.) Korm. rendelet 22. § (2) bekezdés] az Ajánlatkérő által meghatározott ajánlattételi határidőt megelőző huszonnégy órában összesen legalább százhúsz percig, vagy</w:t>
      </w:r>
    </w:p>
    <w:p w14:paraId="13EA7432" w14:textId="77777777" w:rsidR="005453D3" w:rsidRPr="005453D3" w:rsidRDefault="005453D3" w:rsidP="005453D3">
      <w:pPr>
        <w:pStyle w:val="Listaszerbekezds"/>
        <w:numPr>
          <w:ilvl w:val="0"/>
          <w:numId w:val="9"/>
        </w:numPr>
        <w:spacing w:before="120" w:after="120" w:line="240" w:lineRule="auto"/>
        <w:ind w:left="426" w:hanging="426"/>
        <w:contextualSpacing w:val="0"/>
        <w:jc w:val="both"/>
        <w:rPr>
          <w:rFonts w:ascii="Times New Roman" w:hAnsi="Times New Roman" w:cs="Times New Roman"/>
          <w:sz w:val="24"/>
          <w:szCs w:val="24"/>
        </w:rPr>
      </w:pPr>
      <w:r w:rsidRPr="005453D3">
        <w:rPr>
          <w:rFonts w:ascii="Times New Roman" w:hAnsi="Times New Roman" w:cs="Times New Roman"/>
          <w:sz w:val="24"/>
          <w:szCs w:val="24"/>
        </w:rPr>
        <w:t>üzemzavar folytán [22. § (2) bekezdés] az ajánlattételi vagy részvételi határidő alatt folyamatosan legalább huszonnégy óráig</w:t>
      </w:r>
    </w:p>
    <w:p w14:paraId="601BF3DA" w14:textId="77777777" w:rsidR="00532B25" w:rsidRPr="00861B37" w:rsidRDefault="00532B25" w:rsidP="00861B3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nem elérhető.</w:t>
      </w:r>
    </w:p>
    <w:p w14:paraId="7F698222" w14:textId="568DF332" w:rsidR="00B27FC4" w:rsidRPr="00B27FC4" w:rsidRDefault="00B27FC4" w:rsidP="00B27FC4">
      <w:pPr>
        <w:spacing w:before="120" w:after="120" w:line="240" w:lineRule="auto"/>
        <w:jc w:val="both"/>
        <w:rPr>
          <w:rFonts w:ascii="Times New Roman" w:hAnsi="Times New Roman" w:cs="Times New Roman"/>
          <w:sz w:val="24"/>
          <w:szCs w:val="24"/>
        </w:rPr>
      </w:pPr>
      <w:r w:rsidRPr="00B27FC4">
        <w:rPr>
          <w:rFonts w:ascii="Times New Roman" w:hAnsi="Times New Roman" w:cs="Times New Roman"/>
          <w:sz w:val="24"/>
          <w:szCs w:val="24"/>
        </w:rPr>
        <w:t>Az ajánlatkérő a</w:t>
      </w:r>
      <w:r>
        <w:rPr>
          <w:rFonts w:ascii="Times New Roman" w:hAnsi="Times New Roman" w:cs="Times New Roman"/>
          <w:sz w:val="24"/>
          <w:szCs w:val="24"/>
        </w:rPr>
        <w:t xml:space="preserve"> </w:t>
      </w:r>
      <w:r w:rsidRPr="0055483B">
        <w:rPr>
          <w:rFonts w:ascii="Times New Roman" w:hAnsi="Times New Roman" w:cs="Times New Roman"/>
          <w:sz w:val="24"/>
          <w:szCs w:val="24"/>
        </w:rPr>
        <w:t xml:space="preserve">424/2017. (XII. 19.) Korm. rendelet </w:t>
      </w:r>
      <w:r w:rsidRPr="00B27FC4">
        <w:rPr>
          <w:rFonts w:ascii="Times New Roman" w:hAnsi="Times New Roman" w:cs="Times New Roman"/>
          <w:sz w:val="24"/>
          <w:szCs w:val="24"/>
        </w:rPr>
        <w:t>16. § (1) bekezdés szerinti esetben köteles az ajánlattételi határidőt meghosszabbítani az EKR működésének helyreállítását követően, amelyről az EKR üzemeltetője tájékoztatást tesz közzé.</w:t>
      </w:r>
    </w:p>
    <w:p w14:paraId="0BE810FE" w14:textId="32502D55" w:rsidR="00B27FC4" w:rsidRPr="00B27FC4" w:rsidRDefault="00B27FC4" w:rsidP="00B27FC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55483B">
        <w:rPr>
          <w:rFonts w:ascii="Times New Roman" w:hAnsi="Times New Roman" w:cs="Times New Roman"/>
          <w:sz w:val="24"/>
          <w:szCs w:val="24"/>
        </w:rPr>
        <w:t xml:space="preserve">424/2017. (XII. 19.) Korm. rendelet </w:t>
      </w:r>
      <w:r w:rsidRPr="00B27FC4">
        <w:rPr>
          <w:rFonts w:ascii="Times New Roman" w:hAnsi="Times New Roman" w:cs="Times New Roman"/>
          <w:sz w:val="24"/>
          <w:szCs w:val="24"/>
        </w:rPr>
        <w:t xml:space="preserve">16. § (1) bekezdés a) pontja szerinti esetben a határidőt úgy kell meghosszabbítani, hogy megfelelő idő, de legalább a módosításról </w:t>
      </w:r>
      <w:r>
        <w:rPr>
          <w:rFonts w:ascii="Times New Roman" w:hAnsi="Times New Roman" w:cs="Times New Roman"/>
          <w:sz w:val="24"/>
          <w:szCs w:val="24"/>
        </w:rPr>
        <w:t xml:space="preserve">szóló </w:t>
      </w:r>
      <w:r w:rsidRPr="00B27FC4">
        <w:rPr>
          <w:rFonts w:ascii="Times New Roman" w:hAnsi="Times New Roman" w:cs="Times New Roman"/>
          <w:sz w:val="24"/>
          <w:szCs w:val="24"/>
        </w:rPr>
        <w:t>hirdetmény</w:t>
      </w:r>
      <w:r>
        <w:rPr>
          <w:rFonts w:ascii="Times New Roman" w:hAnsi="Times New Roman" w:cs="Times New Roman"/>
          <w:sz w:val="24"/>
          <w:szCs w:val="24"/>
        </w:rPr>
        <w:t xml:space="preserve"> </w:t>
      </w:r>
      <w:r w:rsidRPr="00B27FC4">
        <w:rPr>
          <w:rFonts w:ascii="Times New Roman" w:hAnsi="Times New Roman" w:cs="Times New Roman"/>
          <w:sz w:val="24"/>
          <w:szCs w:val="24"/>
        </w:rPr>
        <w:t>feladásától számított négy nap álljon rendelkezésre az ajánlat benyújtására.</w:t>
      </w:r>
    </w:p>
    <w:p w14:paraId="2071B6DE" w14:textId="40A415FA" w:rsidR="00B27FC4" w:rsidRPr="00B27FC4" w:rsidRDefault="00B27FC4" w:rsidP="00B27FC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55483B">
        <w:rPr>
          <w:rFonts w:ascii="Times New Roman" w:hAnsi="Times New Roman" w:cs="Times New Roman"/>
          <w:sz w:val="24"/>
          <w:szCs w:val="24"/>
        </w:rPr>
        <w:t xml:space="preserve">424/2017. (XII. 19.) Korm. rendelet </w:t>
      </w:r>
      <w:r w:rsidRPr="00B27FC4">
        <w:rPr>
          <w:rFonts w:ascii="Times New Roman" w:hAnsi="Times New Roman" w:cs="Times New Roman"/>
          <w:sz w:val="24"/>
          <w:szCs w:val="24"/>
        </w:rPr>
        <w:t>16. § (1) bekezdés b) pontja szerinti esetben az ajánlatkérő az ajánlattételi határidőt az EKR működésének helyreállítását követően legalább az üzemzavar időtartamának megfelelő idővel köteles meghosszabbítani.</w:t>
      </w:r>
    </w:p>
    <w:p w14:paraId="24B0A449" w14:textId="2882CFC0" w:rsidR="00B228ED" w:rsidRDefault="00B27FC4" w:rsidP="00B27FC4">
      <w:pPr>
        <w:spacing w:before="120" w:after="120" w:line="240" w:lineRule="auto"/>
        <w:jc w:val="both"/>
        <w:rPr>
          <w:rFonts w:ascii="Times New Roman" w:hAnsi="Times New Roman" w:cs="Times New Roman"/>
          <w:sz w:val="24"/>
          <w:szCs w:val="24"/>
        </w:rPr>
      </w:pPr>
      <w:r w:rsidRPr="00B27FC4">
        <w:rPr>
          <w:rFonts w:ascii="Times New Roman" w:hAnsi="Times New Roman" w:cs="Times New Roman"/>
          <w:sz w:val="24"/>
          <w:szCs w:val="24"/>
        </w:rPr>
        <w:t>Ha az EKR üzemzavara [</w:t>
      </w:r>
      <w:r w:rsidRPr="0055483B">
        <w:rPr>
          <w:rFonts w:ascii="Times New Roman" w:hAnsi="Times New Roman" w:cs="Times New Roman"/>
          <w:sz w:val="24"/>
          <w:szCs w:val="24"/>
        </w:rPr>
        <w:t xml:space="preserve">424/2017. (XII. 19.) Korm. rendelet </w:t>
      </w:r>
      <w:r w:rsidRPr="00B27FC4">
        <w:rPr>
          <w:rFonts w:ascii="Times New Roman" w:hAnsi="Times New Roman" w:cs="Times New Roman"/>
          <w:sz w:val="24"/>
          <w:szCs w:val="24"/>
        </w:rPr>
        <w:t>22. § (2) bekezdés] az ajánlattételi határidőt a</w:t>
      </w:r>
      <w:r>
        <w:rPr>
          <w:rFonts w:ascii="Times New Roman" w:hAnsi="Times New Roman" w:cs="Times New Roman"/>
          <w:sz w:val="24"/>
          <w:szCs w:val="24"/>
        </w:rPr>
        <w:t xml:space="preserve"> </w:t>
      </w:r>
      <w:r w:rsidRPr="0055483B">
        <w:rPr>
          <w:rFonts w:ascii="Times New Roman" w:hAnsi="Times New Roman" w:cs="Times New Roman"/>
          <w:sz w:val="24"/>
          <w:szCs w:val="24"/>
        </w:rPr>
        <w:t xml:space="preserve">424/2017. (XII. 19.) Korm. rendelet </w:t>
      </w:r>
      <w:r w:rsidRPr="00B27FC4">
        <w:rPr>
          <w:rFonts w:ascii="Times New Roman" w:hAnsi="Times New Roman" w:cs="Times New Roman"/>
          <w:sz w:val="24"/>
          <w:szCs w:val="24"/>
        </w:rPr>
        <w:t>16. § (1) bekezdésben foglaltak szerint nem érinti, hanem az az ajánlatokat tartalmazó iratok felbontásának a</w:t>
      </w:r>
      <w:r>
        <w:rPr>
          <w:rFonts w:ascii="Times New Roman" w:hAnsi="Times New Roman" w:cs="Times New Roman"/>
          <w:sz w:val="24"/>
          <w:szCs w:val="24"/>
        </w:rPr>
        <w:t xml:space="preserve"> </w:t>
      </w:r>
      <w:r w:rsidRPr="0055483B">
        <w:rPr>
          <w:rFonts w:ascii="Times New Roman" w:hAnsi="Times New Roman" w:cs="Times New Roman"/>
          <w:sz w:val="24"/>
          <w:szCs w:val="24"/>
        </w:rPr>
        <w:t>424/2017. (XII. 19.) Korm. rendelet</w:t>
      </w:r>
      <w:r w:rsidRPr="00B27FC4">
        <w:rPr>
          <w:rFonts w:ascii="Times New Roman" w:hAnsi="Times New Roman" w:cs="Times New Roman"/>
          <w:sz w:val="24"/>
          <w:szCs w:val="24"/>
        </w:rPr>
        <w:t xml:space="preserve"> 15. § (2) bekezdésében meghatározott időpontjában áll fenn, az EKR az ajánlatokat tartalmazó iratok felbontását működésének helyreállítását követően haladéktalanul végrehajtja.</w:t>
      </w:r>
    </w:p>
    <w:p w14:paraId="13C2538C" w14:textId="73345062" w:rsidR="00B27FC4" w:rsidRPr="00B27FC4" w:rsidRDefault="00B27FC4" w:rsidP="00B27FC4">
      <w:pPr>
        <w:spacing w:before="120" w:after="120" w:line="240" w:lineRule="auto"/>
        <w:jc w:val="both"/>
        <w:rPr>
          <w:rFonts w:ascii="Times New Roman" w:hAnsi="Times New Roman" w:cs="Times New Roman"/>
          <w:sz w:val="24"/>
          <w:szCs w:val="24"/>
        </w:rPr>
      </w:pPr>
      <w:r w:rsidRPr="00B27FC4">
        <w:rPr>
          <w:rFonts w:ascii="Times New Roman" w:hAnsi="Times New Roman" w:cs="Times New Roman"/>
          <w:sz w:val="24"/>
          <w:szCs w:val="24"/>
        </w:rPr>
        <w:t>A felhívást módosító hirdetményt az ajánlattételi határidő lejártáig</w:t>
      </w:r>
      <w:r>
        <w:rPr>
          <w:rFonts w:ascii="Times New Roman" w:hAnsi="Times New Roman" w:cs="Times New Roman"/>
          <w:sz w:val="24"/>
          <w:szCs w:val="24"/>
        </w:rPr>
        <w:t xml:space="preserve"> </w:t>
      </w:r>
      <w:r w:rsidRPr="00B27FC4">
        <w:rPr>
          <w:rFonts w:ascii="Times New Roman" w:hAnsi="Times New Roman" w:cs="Times New Roman"/>
          <w:sz w:val="24"/>
          <w:szCs w:val="24"/>
        </w:rPr>
        <w:t xml:space="preserve">fel kell adni, és a módosítási szándékról, valamint a módosító hirdetmény feladásáról az eredeti ajánlattételi határidő lejárta előtt egyidejűleg tájékoztatni kell azokat a gazdasági szereplőket, akik az ajánlatkérőnél az eljárás iránt érdeklődésüket jelezték. A módosító hirdetmény megjelenéséig a közbeszerzési eljárásban intézkedést tenni, döntéseket hozni, iratokat beadni nem lehet. Amennyiben az EKR </w:t>
      </w:r>
      <w:r>
        <w:rPr>
          <w:rFonts w:ascii="Times New Roman" w:hAnsi="Times New Roman" w:cs="Times New Roman"/>
          <w:sz w:val="24"/>
          <w:szCs w:val="24"/>
        </w:rPr>
        <w:lastRenderedPageBreak/>
        <w:t>a Kbt.</w:t>
      </w:r>
      <w:r w:rsidRPr="00B27FC4">
        <w:rPr>
          <w:rFonts w:ascii="Times New Roman" w:hAnsi="Times New Roman" w:cs="Times New Roman"/>
          <w:sz w:val="24"/>
          <w:szCs w:val="24"/>
        </w:rPr>
        <w:t xml:space="preserve"> végrehajtási rendeletében szabályozott üzemzavara folytán nem lehetséges a módosító hirdetményt az ajánlattételi határidő lejártáig feladni, az ajánlatkérő az ajánlattételi</w:t>
      </w:r>
      <w:r>
        <w:rPr>
          <w:rFonts w:ascii="Times New Roman" w:hAnsi="Times New Roman" w:cs="Times New Roman"/>
          <w:sz w:val="24"/>
          <w:szCs w:val="24"/>
        </w:rPr>
        <w:t xml:space="preserve"> </w:t>
      </w:r>
      <w:r w:rsidRPr="00B27FC4">
        <w:rPr>
          <w:rFonts w:ascii="Times New Roman" w:hAnsi="Times New Roman" w:cs="Times New Roman"/>
          <w:sz w:val="24"/>
          <w:szCs w:val="24"/>
        </w:rPr>
        <w:t>határidő módosításáról szóló hirdetményt az ajánlattételi határidő lejárta után is feladhatja. A módosításról szóló hirdetményt az üzemzavar elhárulását követően haladéktalanul, de legkésőbb a következő munkanapon fel kell adni és erre a körülményre a módosító hirdetményben utalni kell.</w:t>
      </w:r>
    </w:p>
    <w:p w14:paraId="3D68C135" w14:textId="786BFD2E" w:rsidR="00B27FC4" w:rsidRDefault="00B27FC4" w:rsidP="00B27FC4">
      <w:pPr>
        <w:spacing w:before="120" w:after="120" w:line="240" w:lineRule="auto"/>
        <w:jc w:val="both"/>
        <w:rPr>
          <w:rFonts w:ascii="Times New Roman" w:hAnsi="Times New Roman" w:cs="Times New Roman"/>
          <w:sz w:val="24"/>
          <w:szCs w:val="24"/>
        </w:rPr>
      </w:pPr>
      <w:r w:rsidRPr="00B27FC4">
        <w:rPr>
          <w:rFonts w:ascii="Times New Roman" w:hAnsi="Times New Roman" w:cs="Times New Roman"/>
          <w:sz w:val="24"/>
          <w:szCs w:val="24"/>
        </w:rPr>
        <w:t xml:space="preserve">Ha az ajánlatkérő olyan felhívás tartalmát kívánja módosítani, amelyet nem tettek hirdetményben közzé vagy egyéb, hirdetményben közzé nem tett közbeszerzési dokumentumokat módosít, a módosításról ajánlattételi felhívás és az ajánlattételre vonatkozó közbeszerzési dokumentumok esetén az ajánlattételi határidő lejártáig egyidejűleg, közvetlenül kell tájékoztatni azokat a gazdasági szereplőket, akik az eljárás iránt érdeklődésüket jelezték. Amennyiben </w:t>
      </w:r>
      <w:r>
        <w:rPr>
          <w:rFonts w:ascii="Times New Roman" w:hAnsi="Times New Roman" w:cs="Times New Roman"/>
          <w:sz w:val="24"/>
          <w:szCs w:val="24"/>
        </w:rPr>
        <w:t>a Kbt.</w:t>
      </w:r>
      <w:r w:rsidRPr="00B27FC4">
        <w:rPr>
          <w:rFonts w:ascii="Times New Roman" w:hAnsi="Times New Roman" w:cs="Times New Roman"/>
          <w:sz w:val="24"/>
          <w:szCs w:val="24"/>
        </w:rPr>
        <w:t xml:space="preserve"> végrehajtási rendeletében szabályozott üzemzavar folytán nem lehetséges a módosításról szóló tájékoztatás megküldése az ajánlattételi határidő lejártáig, az ajánlatkérő az ajánlattételi határidő módosításáról szóló tájékoztatást az ajánlattételi határidő lejárta után is kiküldheti. A módosításról szóló tájékoztatást az üzemzavar elhárulását követően haladéktalanul, de legkésőbb a következő munkanapon meg kell küldeni és erre a körülményre a tájékoztatásban utalni kell.</w:t>
      </w:r>
    </w:p>
    <w:p w14:paraId="279B3FA4" w14:textId="57C7AEC8" w:rsidR="0055483B" w:rsidRDefault="00B27FC4" w:rsidP="00BA0E61">
      <w:pPr>
        <w:spacing w:before="120" w:after="120" w:line="240" w:lineRule="auto"/>
        <w:jc w:val="both"/>
        <w:rPr>
          <w:rFonts w:ascii="Times New Roman" w:hAnsi="Times New Roman" w:cs="Times New Roman"/>
          <w:sz w:val="24"/>
          <w:szCs w:val="24"/>
        </w:rPr>
      </w:pPr>
      <w:r w:rsidRPr="00B27FC4">
        <w:rPr>
          <w:rFonts w:ascii="Times New Roman" w:hAnsi="Times New Roman" w:cs="Times New Roman"/>
          <w:sz w:val="24"/>
          <w:szCs w:val="24"/>
        </w:rPr>
        <w:t>Az ajánlattevő az ajánlattételi határidő lejártáig új ajánlat benyújtásával módosíthatja az ajánlatát. Ebben az esetben az elsőként benyújtott ajánlatot az új ajánlat megtétele előtt vissza kell vonnia.</w:t>
      </w:r>
    </w:p>
    <w:p w14:paraId="09E5361F" w14:textId="5C93E6D2" w:rsidR="00B228ED" w:rsidRPr="00EB721F" w:rsidRDefault="00B228ED" w:rsidP="00B3116C">
      <w:pPr>
        <w:pStyle w:val="Cm"/>
        <w:numPr>
          <w:ilvl w:val="0"/>
          <w:numId w:val="25"/>
        </w:numPr>
        <w:spacing w:before="120" w:after="120"/>
        <w:contextualSpacing w:val="0"/>
        <w:outlineLvl w:val="1"/>
        <w:rPr>
          <w:rFonts w:ascii="Times New Roman" w:hAnsi="Times New Roman" w:cs="Times New Roman"/>
          <w:i/>
          <w:sz w:val="26"/>
          <w:szCs w:val="26"/>
        </w:rPr>
      </w:pPr>
      <w:bookmarkStart w:id="25" w:name="_Toc5054277"/>
      <w:r w:rsidRPr="00861B37">
        <w:rPr>
          <w:rFonts w:ascii="Times New Roman" w:hAnsi="Times New Roman" w:cs="Times New Roman"/>
          <w:i/>
          <w:sz w:val="26"/>
          <w:szCs w:val="26"/>
        </w:rPr>
        <w:t>Az ajánlatok benyújtása és felbontása</w:t>
      </w:r>
      <w:bookmarkEnd w:id="25"/>
    </w:p>
    <w:p w14:paraId="3959F7F0" w14:textId="2701D50D" w:rsidR="00B228ED" w:rsidRPr="00861B37" w:rsidRDefault="002E5D84" w:rsidP="00861B37">
      <w:pPr>
        <w:spacing w:before="120" w:after="120" w:line="240" w:lineRule="auto"/>
        <w:jc w:val="both"/>
        <w:rPr>
          <w:rFonts w:ascii="Times New Roman" w:hAnsi="Times New Roman" w:cs="Times New Roman"/>
          <w:sz w:val="24"/>
          <w:szCs w:val="24"/>
        </w:rPr>
      </w:pPr>
      <w:r w:rsidRPr="002E5D84">
        <w:rPr>
          <w:rFonts w:ascii="Times New Roman" w:hAnsi="Times New Roman" w:cs="Times New Roman"/>
          <w:sz w:val="24"/>
          <w:szCs w:val="24"/>
        </w:rPr>
        <w:t>Az ajánlatokat tartalmazó iratok felbontását az EKR az ajánlattételi határidő lejártát követően, kettő órával később kezdi meg.</w:t>
      </w:r>
    </w:p>
    <w:p w14:paraId="4B898043" w14:textId="77777777" w:rsidR="00B228ED" w:rsidRPr="00861B37" w:rsidRDefault="00B228ED" w:rsidP="00861B3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Az ajánlatoknak az ajánlattételi határidő lejártának időpontjáig kell elektronikusan beérkeznie. A beérkezés időpontjáról az EKR rendszer visszaigazolást küld.</w:t>
      </w:r>
    </w:p>
    <w:p w14:paraId="6C58D9BA" w14:textId="6CF77F5A" w:rsidR="002E5D84" w:rsidRPr="002E5D84" w:rsidRDefault="002E5D84" w:rsidP="002E5D84">
      <w:pPr>
        <w:spacing w:before="120" w:after="120" w:line="240" w:lineRule="auto"/>
        <w:jc w:val="both"/>
        <w:rPr>
          <w:rFonts w:ascii="Times New Roman" w:hAnsi="Times New Roman" w:cs="Times New Roman"/>
          <w:iCs/>
          <w:sz w:val="24"/>
          <w:szCs w:val="24"/>
        </w:rPr>
      </w:pPr>
      <w:r>
        <w:rPr>
          <w:rFonts w:ascii="Times New Roman" w:hAnsi="Times New Roman" w:cs="Times New Roman"/>
          <w:iCs/>
          <w:sz w:val="24"/>
          <w:szCs w:val="24"/>
        </w:rPr>
        <w:t>A Kbt. 68. §</w:t>
      </w:r>
      <w:r w:rsidRPr="002E5D84">
        <w:rPr>
          <w:rFonts w:ascii="Times New Roman" w:hAnsi="Times New Roman" w:cs="Times New Roman"/>
          <w:iCs/>
          <w:sz w:val="24"/>
          <w:szCs w:val="24"/>
        </w:rPr>
        <w:t xml:space="preserve"> (1) bekezdéstől eltérően, ha a </w:t>
      </w:r>
      <w:r>
        <w:rPr>
          <w:rFonts w:ascii="Times New Roman" w:hAnsi="Times New Roman" w:cs="Times New Roman"/>
          <w:iCs/>
          <w:sz w:val="24"/>
          <w:szCs w:val="24"/>
        </w:rPr>
        <w:t xml:space="preserve">Kbt. </w:t>
      </w:r>
      <w:r w:rsidRPr="002E5D84">
        <w:rPr>
          <w:rFonts w:ascii="Times New Roman" w:hAnsi="Times New Roman" w:cs="Times New Roman"/>
          <w:iCs/>
          <w:sz w:val="24"/>
          <w:szCs w:val="24"/>
        </w:rPr>
        <w:t>41/C. § (1) bekezdés e) pontja alapján az ajánlatok benyújtása egészében papíralapon történik, az ajánlatokat tartalmazó iratok felbontását az ajánlattételi</w:t>
      </w:r>
      <w:r>
        <w:rPr>
          <w:rFonts w:ascii="Times New Roman" w:hAnsi="Times New Roman" w:cs="Times New Roman"/>
          <w:iCs/>
          <w:sz w:val="24"/>
          <w:szCs w:val="24"/>
        </w:rPr>
        <w:t xml:space="preserve"> </w:t>
      </w:r>
      <w:r w:rsidRPr="002E5D84">
        <w:rPr>
          <w:rFonts w:ascii="Times New Roman" w:hAnsi="Times New Roman" w:cs="Times New Roman"/>
          <w:iCs/>
          <w:sz w:val="24"/>
          <w:szCs w:val="24"/>
        </w:rPr>
        <w:t xml:space="preserve">határidő lejártának időpontjában kell megkezdeni, és a </w:t>
      </w:r>
      <w:r>
        <w:rPr>
          <w:rFonts w:ascii="Times New Roman" w:hAnsi="Times New Roman" w:cs="Times New Roman"/>
          <w:iCs/>
          <w:sz w:val="24"/>
          <w:szCs w:val="24"/>
        </w:rPr>
        <w:t xml:space="preserve">Kbt. 68. § </w:t>
      </w:r>
      <w:r w:rsidRPr="002E5D84">
        <w:rPr>
          <w:rFonts w:ascii="Times New Roman" w:hAnsi="Times New Roman" w:cs="Times New Roman"/>
          <w:iCs/>
          <w:sz w:val="24"/>
          <w:szCs w:val="24"/>
        </w:rPr>
        <w:t>(4) bekezdéstől eltérően a rendelkezésre álló fedezet összege az ajánlatok bontásának megkezdése előtt ismertethető.</w:t>
      </w:r>
    </w:p>
    <w:p w14:paraId="1868C075" w14:textId="207D80A6" w:rsidR="002E5D84" w:rsidRPr="002E5D84" w:rsidRDefault="002E5D84" w:rsidP="002E5D84">
      <w:pPr>
        <w:spacing w:before="120" w:after="120" w:line="240" w:lineRule="auto"/>
        <w:jc w:val="both"/>
        <w:rPr>
          <w:rFonts w:ascii="Times New Roman" w:hAnsi="Times New Roman" w:cs="Times New Roman"/>
          <w:iCs/>
          <w:sz w:val="24"/>
          <w:szCs w:val="24"/>
        </w:rPr>
      </w:pPr>
      <w:r w:rsidRPr="002E5D84">
        <w:rPr>
          <w:rFonts w:ascii="Times New Roman" w:hAnsi="Times New Roman" w:cs="Times New Roman"/>
          <w:iCs/>
          <w:sz w:val="24"/>
          <w:szCs w:val="24"/>
        </w:rPr>
        <w:t>Az elektronikusan benyújtott ajánlatok felbontását az EKR végzi akként, hogy a bontás időpontjában az ajánlatok az ajánlatkérő számára hozzáférhetővé válnak.</w:t>
      </w:r>
    </w:p>
    <w:p w14:paraId="362A4D1A" w14:textId="584A9E22" w:rsidR="002E5D84" w:rsidRPr="002E5D84" w:rsidRDefault="002E5D84" w:rsidP="002E5D84">
      <w:pPr>
        <w:spacing w:before="120" w:after="120" w:line="240" w:lineRule="auto"/>
        <w:jc w:val="both"/>
        <w:rPr>
          <w:rFonts w:ascii="Times New Roman" w:hAnsi="Times New Roman" w:cs="Times New Roman"/>
          <w:iCs/>
          <w:sz w:val="24"/>
          <w:szCs w:val="24"/>
        </w:rPr>
      </w:pPr>
      <w:r w:rsidRPr="002E5D84">
        <w:rPr>
          <w:rFonts w:ascii="Times New Roman" w:hAnsi="Times New Roman" w:cs="Times New Roman"/>
          <w:iCs/>
          <w:sz w:val="24"/>
          <w:szCs w:val="24"/>
        </w:rPr>
        <w:t xml:space="preserve">Az elektronikusan benyújtott ajánlat esetében a </w:t>
      </w:r>
      <w:r>
        <w:rPr>
          <w:rFonts w:ascii="Times New Roman" w:hAnsi="Times New Roman" w:cs="Times New Roman"/>
          <w:iCs/>
          <w:sz w:val="24"/>
          <w:szCs w:val="24"/>
        </w:rPr>
        <w:t xml:space="preserve">Kbt. 68. § </w:t>
      </w:r>
      <w:r w:rsidRPr="002E5D84">
        <w:rPr>
          <w:rFonts w:ascii="Times New Roman" w:hAnsi="Times New Roman" w:cs="Times New Roman"/>
          <w:iCs/>
          <w:sz w:val="24"/>
          <w:szCs w:val="24"/>
        </w:rPr>
        <w:t>(4) bekezdés</w:t>
      </w:r>
      <w:r>
        <w:rPr>
          <w:rFonts w:ascii="Times New Roman" w:hAnsi="Times New Roman" w:cs="Times New Roman"/>
          <w:iCs/>
          <w:sz w:val="24"/>
          <w:szCs w:val="24"/>
        </w:rPr>
        <w:t>e</w:t>
      </w:r>
      <w:r w:rsidRPr="002E5D84">
        <w:rPr>
          <w:rFonts w:ascii="Times New Roman" w:hAnsi="Times New Roman" w:cs="Times New Roman"/>
          <w:iCs/>
          <w:sz w:val="24"/>
          <w:szCs w:val="24"/>
        </w:rPr>
        <w:t xml:space="preserve"> szerinti adatokat az EKR a bontás időpontjától kezdve azonnal elektronikusan – azzal a tartalommal, ahogyan azok az ajánlatban szerepelnek – az ajánlattevők részére elérhetővé teszi.</w:t>
      </w:r>
    </w:p>
    <w:p w14:paraId="7D3A3FE6" w14:textId="2F211189" w:rsidR="00B228ED" w:rsidRPr="00861B37" w:rsidRDefault="002E5D84" w:rsidP="00861B37">
      <w:pPr>
        <w:spacing w:before="120" w:after="120" w:line="240" w:lineRule="auto"/>
        <w:jc w:val="both"/>
        <w:rPr>
          <w:rFonts w:ascii="Times New Roman" w:hAnsi="Times New Roman" w:cs="Times New Roman"/>
          <w:sz w:val="24"/>
          <w:szCs w:val="24"/>
        </w:rPr>
      </w:pPr>
      <w:r w:rsidRPr="002E5D84">
        <w:rPr>
          <w:rFonts w:ascii="Times New Roman" w:hAnsi="Times New Roman" w:cs="Times New Roman"/>
          <w:sz w:val="24"/>
          <w:szCs w:val="24"/>
        </w:rPr>
        <w:t>Az ajánlatok felbontásakor ismertetni kell az ajánlattevők nevét, címét (székhelyét, lakóhelyét), valamint azokat a főbb, számszerűsíthető adatokat, amelyek az értékelési szempontok alapján értékelésre kerülnek. Az ajánlatok bontásakor ismertethető a rendelkezésére álló fedezet összege is.</w:t>
      </w:r>
    </w:p>
    <w:p w14:paraId="3EB25C7B" w14:textId="4E92B67F" w:rsidR="00B228ED" w:rsidRPr="00861B37" w:rsidRDefault="00B228ED" w:rsidP="00B3116C">
      <w:pPr>
        <w:pStyle w:val="Cm"/>
        <w:numPr>
          <w:ilvl w:val="0"/>
          <w:numId w:val="25"/>
        </w:numPr>
        <w:spacing w:before="120" w:after="120"/>
        <w:contextualSpacing w:val="0"/>
        <w:outlineLvl w:val="1"/>
        <w:rPr>
          <w:rFonts w:ascii="Times New Roman" w:hAnsi="Times New Roman" w:cs="Times New Roman"/>
          <w:i/>
          <w:sz w:val="26"/>
          <w:szCs w:val="26"/>
        </w:rPr>
      </w:pPr>
      <w:bookmarkStart w:id="26" w:name="_Toc5054278"/>
      <w:r w:rsidRPr="00861B37">
        <w:rPr>
          <w:rFonts w:ascii="Times New Roman" w:hAnsi="Times New Roman" w:cs="Times New Roman"/>
          <w:i/>
          <w:sz w:val="26"/>
          <w:szCs w:val="26"/>
        </w:rPr>
        <w:t>Az ajánlat módosítása</w:t>
      </w:r>
      <w:bookmarkEnd w:id="26"/>
    </w:p>
    <w:p w14:paraId="25F64C6C" w14:textId="644D9F83" w:rsidR="00B228ED" w:rsidRPr="00F540BD" w:rsidRDefault="00B228ED" w:rsidP="00861B3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Az ajánlattevő az ajánlattételi határidő lejártáig új ajánlat benyújtásával módosíthatja az ajánlatát. Ebben az esetben az elsőként benyújtott ajánlatot az új ajánlat megtétele előtt vissza kell vonnia.</w:t>
      </w:r>
    </w:p>
    <w:p w14:paraId="1AC06EFA" w14:textId="1748E765" w:rsidR="00B228ED" w:rsidRPr="00861B37" w:rsidRDefault="00B228ED" w:rsidP="00B3116C">
      <w:pPr>
        <w:pStyle w:val="Cm"/>
        <w:numPr>
          <w:ilvl w:val="0"/>
          <w:numId w:val="25"/>
        </w:numPr>
        <w:spacing w:before="120" w:after="120"/>
        <w:contextualSpacing w:val="0"/>
        <w:outlineLvl w:val="1"/>
        <w:rPr>
          <w:rFonts w:ascii="Times New Roman" w:hAnsi="Times New Roman" w:cs="Times New Roman"/>
          <w:i/>
          <w:sz w:val="26"/>
          <w:szCs w:val="26"/>
        </w:rPr>
      </w:pPr>
      <w:bookmarkStart w:id="27" w:name="_Toc5054279"/>
      <w:r w:rsidRPr="00861B37">
        <w:rPr>
          <w:rFonts w:ascii="Times New Roman" w:hAnsi="Times New Roman" w:cs="Times New Roman"/>
          <w:i/>
          <w:sz w:val="26"/>
          <w:szCs w:val="26"/>
        </w:rPr>
        <w:t>Számítási hiba javítása</w:t>
      </w:r>
      <w:bookmarkEnd w:id="27"/>
    </w:p>
    <w:p w14:paraId="636E2431" w14:textId="57ABF8A8" w:rsidR="00B228ED" w:rsidRPr="00861B37" w:rsidRDefault="002E5D84" w:rsidP="00861B37">
      <w:pPr>
        <w:spacing w:before="120" w:after="120" w:line="240" w:lineRule="auto"/>
        <w:jc w:val="both"/>
        <w:rPr>
          <w:rFonts w:ascii="Times New Roman" w:hAnsi="Times New Roman" w:cs="Times New Roman"/>
          <w:sz w:val="24"/>
          <w:szCs w:val="24"/>
        </w:rPr>
      </w:pPr>
      <w:r w:rsidRPr="002E5D84">
        <w:rPr>
          <w:rFonts w:ascii="Times New Roman" w:hAnsi="Times New Roman" w:cs="Times New Roman"/>
          <w:sz w:val="24"/>
          <w:szCs w:val="24"/>
        </w:rPr>
        <w:lastRenderedPageBreak/>
        <w:t xml:space="preserve">Ha az ajánlatkérő az ajánlatban az értékelésre kiható számítási hibát észlel – a hiba és a javítandó érték, valamint a javítás eredményeként meghatározott érték megjelölésével –, felhívja az ajánlattevőt annak javítására. A számítási hiba javításának az eredményét az ajánlatkérő akként állapítja meg, hogy a közbeszerzés tárgya elemeinek tételesen meghatározott értékeit (az </w:t>
      </w:r>
      <w:proofErr w:type="spellStart"/>
      <w:r w:rsidRPr="002E5D84">
        <w:rPr>
          <w:rFonts w:ascii="Times New Roman" w:hAnsi="Times New Roman" w:cs="Times New Roman"/>
          <w:sz w:val="24"/>
          <w:szCs w:val="24"/>
        </w:rPr>
        <w:t>alapadatokat</w:t>
      </w:r>
      <w:proofErr w:type="spellEnd"/>
      <w:r w:rsidRPr="002E5D84">
        <w:rPr>
          <w:rFonts w:ascii="Times New Roman" w:hAnsi="Times New Roman" w:cs="Times New Roman"/>
          <w:sz w:val="24"/>
          <w:szCs w:val="24"/>
        </w:rPr>
        <w:t>) alapul véve kiszámítja az összesített ellenértéket vagy más – az ajánlatban megtalálható számításon alapuló – adatot. Ha a számítási hiba javítását nem, vagy nem az előírt határidőben, vagy hibásan teljesítették, az ajánlat érvénytelen.</w:t>
      </w:r>
    </w:p>
    <w:p w14:paraId="136F4E8F" w14:textId="77777777" w:rsidR="00B228ED" w:rsidRPr="00861B37" w:rsidRDefault="00B228ED" w:rsidP="00861B37">
      <w:pPr>
        <w:spacing w:before="120" w:after="120" w:line="240" w:lineRule="auto"/>
        <w:jc w:val="both"/>
        <w:rPr>
          <w:rFonts w:ascii="Times New Roman" w:hAnsi="Times New Roman" w:cs="Times New Roman"/>
          <w:i/>
          <w:iCs/>
          <w:sz w:val="24"/>
          <w:szCs w:val="24"/>
        </w:rPr>
      </w:pPr>
    </w:p>
    <w:p w14:paraId="63052DEE" w14:textId="76EE1F40" w:rsidR="00577BEE" w:rsidRPr="00577BEE" w:rsidRDefault="0065298F" w:rsidP="00577BEE">
      <w:pPr>
        <w:pStyle w:val="Cm"/>
        <w:numPr>
          <w:ilvl w:val="0"/>
          <w:numId w:val="25"/>
        </w:numPr>
        <w:spacing w:before="120" w:after="120"/>
        <w:contextualSpacing w:val="0"/>
        <w:jc w:val="both"/>
        <w:outlineLvl w:val="1"/>
        <w:rPr>
          <w:rFonts w:ascii="Times New Roman" w:hAnsi="Times New Roman" w:cs="Times New Roman"/>
          <w:i/>
          <w:sz w:val="26"/>
          <w:szCs w:val="26"/>
        </w:rPr>
      </w:pPr>
      <w:bookmarkStart w:id="28" w:name="_Toc500937322"/>
      <w:bookmarkStart w:id="29" w:name="_Toc5054280"/>
      <w:r w:rsidRPr="0091762F">
        <w:rPr>
          <w:rFonts w:ascii="Times New Roman" w:hAnsi="Times New Roman" w:cs="Times New Roman"/>
          <w:i/>
          <w:sz w:val="26"/>
          <w:szCs w:val="26"/>
        </w:rPr>
        <w:t>Ajánlatkérő a Kbt. 57. § (1) bekezdés b) pontjában foglaltaknak megfelelően tájékoztatja az ajánlattevőket, hogy az ajánlatokhoz a következő dokumentumokat, igazolásokat, nyilatkozatokat kell csatolni:</w:t>
      </w:r>
      <w:bookmarkEnd w:id="28"/>
      <w:bookmarkEnd w:id="29"/>
    </w:p>
    <w:p w14:paraId="7FD83A43" w14:textId="77777777" w:rsidR="00893F8E" w:rsidRDefault="00893F8E" w:rsidP="00861B37">
      <w:pPr>
        <w:spacing w:before="120" w:after="120" w:line="240" w:lineRule="auto"/>
        <w:jc w:val="both"/>
        <w:rPr>
          <w:rFonts w:ascii="Times New Roman" w:hAnsi="Times New Roman" w:cs="Times New Roman"/>
          <w:b/>
          <w:sz w:val="28"/>
          <w:szCs w:val="24"/>
          <w:u w:val="single"/>
        </w:rPr>
      </w:pPr>
    </w:p>
    <w:p w14:paraId="336D8062" w14:textId="22AA71B0" w:rsidR="0065298F" w:rsidRDefault="00B32CA8" w:rsidP="00861B37">
      <w:pPr>
        <w:spacing w:before="120" w:after="120" w:line="240" w:lineRule="auto"/>
        <w:jc w:val="both"/>
        <w:rPr>
          <w:rFonts w:ascii="Times New Roman" w:hAnsi="Times New Roman" w:cs="Times New Roman"/>
          <w:b/>
          <w:sz w:val="28"/>
          <w:szCs w:val="24"/>
          <w:u w:val="single"/>
        </w:rPr>
      </w:pPr>
      <w:r w:rsidRPr="0091762F">
        <w:rPr>
          <w:rFonts w:ascii="Times New Roman" w:hAnsi="Times New Roman" w:cs="Times New Roman"/>
          <w:b/>
          <w:sz w:val="28"/>
          <w:szCs w:val="24"/>
          <w:u w:val="single"/>
        </w:rPr>
        <w:t>EKR használata esetén:</w:t>
      </w:r>
    </w:p>
    <w:p w14:paraId="6094F70C" w14:textId="77777777" w:rsidR="00F27C03" w:rsidRPr="00541B3F" w:rsidRDefault="00F27C03" w:rsidP="00AB5ED2">
      <w:pPr>
        <w:pStyle w:val="Listaszerbekezds"/>
        <w:numPr>
          <w:ilvl w:val="0"/>
          <w:numId w:val="11"/>
        </w:numPr>
        <w:spacing w:after="0" w:line="276" w:lineRule="auto"/>
        <w:jc w:val="both"/>
        <w:rPr>
          <w:rFonts w:ascii="Times New Roman" w:hAnsi="Times New Roman" w:cs="Times New Roman"/>
          <w:color w:val="000000"/>
          <w:sz w:val="24"/>
          <w:szCs w:val="24"/>
        </w:rPr>
      </w:pPr>
      <w:r w:rsidRPr="00F27C03">
        <w:rPr>
          <w:rFonts w:ascii="Times New Roman" w:hAnsi="Times New Roman" w:cs="Times New Roman"/>
          <w:color w:val="000000"/>
          <w:sz w:val="24"/>
          <w:szCs w:val="24"/>
        </w:rPr>
        <w:t xml:space="preserve">Kbt. 66. § (5) bekezdése szerinti felolvasólap a Kbt. 68. § (4) bekezdése szerinti tartalommal: az ajánlattevő(k) neve, címe (székhelye, lakóhelye), valamint azok a főbb, számszerűsíthető adatok, amelyek az értékelési szempontok alapján értékelésre kerülnek (közös ajánlattétel esetén valamennyi ajánlattevőre </w:t>
      </w:r>
      <w:r w:rsidRPr="00541B3F">
        <w:rPr>
          <w:rFonts w:ascii="Times New Roman" w:hAnsi="Times New Roman" w:cs="Times New Roman"/>
          <w:color w:val="000000"/>
          <w:sz w:val="24"/>
          <w:szCs w:val="24"/>
        </w:rPr>
        <w:t>kiterjedően) /az Ajánlatkérő által létrehozott elektronikus űrlapot kell kitölteni/</w:t>
      </w:r>
    </w:p>
    <w:p w14:paraId="3DCF7614" w14:textId="1A683A22" w:rsidR="00185F94" w:rsidRPr="00541B3F" w:rsidRDefault="00F27C03" w:rsidP="00AB5ED2">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 xml:space="preserve">Egységes </w:t>
      </w:r>
      <w:r w:rsidR="007540BB">
        <w:rPr>
          <w:rFonts w:ascii="Times New Roman" w:hAnsi="Times New Roman" w:cs="Times New Roman"/>
          <w:color w:val="000000"/>
          <w:sz w:val="24"/>
          <w:szCs w:val="24"/>
        </w:rPr>
        <w:t>E</w:t>
      </w:r>
      <w:r w:rsidRPr="00541B3F">
        <w:rPr>
          <w:rFonts w:ascii="Times New Roman" w:hAnsi="Times New Roman" w:cs="Times New Roman"/>
          <w:color w:val="000000"/>
          <w:sz w:val="24"/>
          <w:szCs w:val="24"/>
        </w:rPr>
        <w:t xml:space="preserve">urópai </w:t>
      </w:r>
      <w:r w:rsidR="007540BB">
        <w:rPr>
          <w:rFonts w:ascii="Times New Roman" w:hAnsi="Times New Roman" w:cs="Times New Roman"/>
          <w:color w:val="000000"/>
          <w:sz w:val="24"/>
          <w:szCs w:val="24"/>
        </w:rPr>
        <w:t>K</w:t>
      </w:r>
      <w:r w:rsidRPr="00541B3F">
        <w:rPr>
          <w:rFonts w:ascii="Times New Roman" w:hAnsi="Times New Roman" w:cs="Times New Roman"/>
          <w:color w:val="000000"/>
          <w:sz w:val="24"/>
          <w:szCs w:val="24"/>
        </w:rPr>
        <w:t xml:space="preserve">özbeszerzési </w:t>
      </w:r>
      <w:r w:rsidR="007540BB">
        <w:rPr>
          <w:rFonts w:ascii="Times New Roman" w:hAnsi="Times New Roman" w:cs="Times New Roman"/>
          <w:color w:val="000000"/>
          <w:sz w:val="24"/>
          <w:szCs w:val="24"/>
        </w:rPr>
        <w:t>D</w:t>
      </w:r>
      <w:r w:rsidRPr="00541B3F">
        <w:rPr>
          <w:rFonts w:ascii="Times New Roman" w:hAnsi="Times New Roman" w:cs="Times New Roman"/>
          <w:color w:val="000000"/>
          <w:sz w:val="24"/>
          <w:szCs w:val="24"/>
        </w:rPr>
        <w:t xml:space="preserve">okumentum /elektronikus űrlapot kell kitölteni közös ajánlattevők esetén külön-külön a meghatalmazott tag által, kapacitást nyújtóra is adott esetben/ </w:t>
      </w:r>
    </w:p>
    <w:p w14:paraId="0501E462" w14:textId="77777777" w:rsidR="00185F94" w:rsidRPr="00541B3F" w:rsidRDefault="00185F94" w:rsidP="00AB5ED2">
      <w:pPr>
        <w:pStyle w:val="Listaszerbekezds"/>
        <w:spacing w:after="0" w:line="276" w:lineRule="auto"/>
        <w:jc w:val="both"/>
        <w:rPr>
          <w:rFonts w:ascii="Times New Roman" w:hAnsi="Times New Roman" w:cs="Times New Roman"/>
          <w:color w:val="000000"/>
          <w:sz w:val="24"/>
          <w:szCs w:val="24"/>
        </w:rPr>
      </w:pPr>
    </w:p>
    <w:p w14:paraId="41DA6F35" w14:textId="77777777" w:rsidR="00185F94" w:rsidRPr="00541B3F" w:rsidRDefault="00F27C03" w:rsidP="00AB5ED2">
      <w:pPr>
        <w:pStyle w:val="Listaszerbekezds"/>
        <w:spacing w:after="0" w:line="276" w:lineRule="auto"/>
        <w:jc w:val="both"/>
        <w:rPr>
          <w:rFonts w:ascii="Times New Roman" w:hAnsi="Times New Roman" w:cs="Times New Roman"/>
          <w:color w:val="000000"/>
          <w:sz w:val="24"/>
          <w:szCs w:val="24"/>
          <w:u w:val="single"/>
        </w:rPr>
      </w:pPr>
      <w:r w:rsidRPr="00541B3F">
        <w:rPr>
          <w:rFonts w:ascii="Times New Roman" w:hAnsi="Times New Roman" w:cs="Times New Roman"/>
          <w:color w:val="000000"/>
          <w:sz w:val="24"/>
          <w:szCs w:val="24"/>
          <w:u w:val="single"/>
        </w:rPr>
        <w:t>A D.581/12/2017. számú döntőbizottsági határozat alapján az adatbázisok kapcsán az internetcím és a hatóság megnevezése is mellőzhető)</w:t>
      </w:r>
      <w:r w:rsidR="00185F94" w:rsidRPr="00541B3F">
        <w:rPr>
          <w:rFonts w:ascii="Times New Roman" w:hAnsi="Times New Roman" w:cs="Times New Roman"/>
          <w:color w:val="000000"/>
          <w:sz w:val="24"/>
          <w:szCs w:val="24"/>
          <w:u w:val="single"/>
        </w:rPr>
        <w:t xml:space="preserve">. </w:t>
      </w:r>
    </w:p>
    <w:p w14:paraId="65B79958" w14:textId="77777777" w:rsidR="00185F94" w:rsidRPr="00E33475" w:rsidRDefault="00185F94" w:rsidP="00E33475">
      <w:pPr>
        <w:spacing w:after="0" w:line="276" w:lineRule="auto"/>
        <w:jc w:val="both"/>
        <w:rPr>
          <w:rFonts w:ascii="Times New Roman" w:hAnsi="Times New Roman" w:cs="Times New Roman"/>
          <w:color w:val="000000"/>
          <w:sz w:val="24"/>
          <w:szCs w:val="24"/>
        </w:rPr>
      </w:pPr>
    </w:p>
    <w:p w14:paraId="341C760C" w14:textId="54088626" w:rsidR="00F27C03" w:rsidRPr="00541B3F" w:rsidRDefault="00F27C03" w:rsidP="00AB5ED2">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Ajánlattevő Kbt. 66. § (2) bekezdése szerinti nyilatkozata</w:t>
      </w:r>
      <w:r w:rsidR="0064138E">
        <w:rPr>
          <w:rFonts w:ascii="Times New Roman" w:hAnsi="Times New Roman" w:cs="Times New Roman"/>
          <w:color w:val="000000"/>
          <w:sz w:val="24"/>
          <w:szCs w:val="24"/>
        </w:rPr>
        <w:t xml:space="preserve"> (EKR űrlap)</w:t>
      </w:r>
    </w:p>
    <w:p w14:paraId="42E96B53" w14:textId="6BC50267" w:rsidR="00F27C03" w:rsidRPr="00541B3F" w:rsidRDefault="00F27C03" w:rsidP="00AB5ED2">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 xml:space="preserve">Nyilatkozat a Kbt. 62. § (1) bekezdés k) pont </w:t>
      </w:r>
      <w:proofErr w:type="spellStart"/>
      <w:r w:rsidRPr="00541B3F">
        <w:rPr>
          <w:rFonts w:ascii="Times New Roman" w:hAnsi="Times New Roman" w:cs="Times New Roman"/>
          <w:color w:val="000000"/>
          <w:sz w:val="24"/>
          <w:szCs w:val="24"/>
        </w:rPr>
        <w:t>kb</w:t>
      </w:r>
      <w:proofErr w:type="spellEnd"/>
      <w:r w:rsidRPr="00541B3F">
        <w:rPr>
          <w:rFonts w:ascii="Times New Roman" w:hAnsi="Times New Roman" w:cs="Times New Roman"/>
          <w:color w:val="000000"/>
          <w:sz w:val="24"/>
          <w:szCs w:val="24"/>
        </w:rPr>
        <w:t>) alpontja tekintetében</w:t>
      </w:r>
      <w:r w:rsidR="0064138E">
        <w:rPr>
          <w:rFonts w:ascii="Times New Roman" w:hAnsi="Times New Roman" w:cs="Times New Roman"/>
          <w:color w:val="000000"/>
          <w:sz w:val="24"/>
          <w:szCs w:val="24"/>
        </w:rPr>
        <w:t xml:space="preserve"> (EKR űrlap)</w:t>
      </w:r>
    </w:p>
    <w:p w14:paraId="0FC71523" w14:textId="110CFCF4" w:rsidR="00F27C03" w:rsidRPr="00541B3F" w:rsidRDefault="00F27C03" w:rsidP="00AB5ED2">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 xml:space="preserve">Nyilatkozat a Kbt. 62. § (1) bekezdés k) pont </w:t>
      </w:r>
      <w:proofErr w:type="spellStart"/>
      <w:r w:rsidRPr="00541B3F">
        <w:rPr>
          <w:rFonts w:ascii="Times New Roman" w:hAnsi="Times New Roman" w:cs="Times New Roman"/>
          <w:color w:val="000000"/>
          <w:sz w:val="24"/>
          <w:szCs w:val="24"/>
        </w:rPr>
        <w:t>kc</w:t>
      </w:r>
      <w:proofErr w:type="spellEnd"/>
      <w:r w:rsidRPr="00541B3F">
        <w:rPr>
          <w:rFonts w:ascii="Times New Roman" w:hAnsi="Times New Roman" w:cs="Times New Roman"/>
          <w:color w:val="000000"/>
          <w:sz w:val="24"/>
          <w:szCs w:val="24"/>
        </w:rPr>
        <w:t>) alpontja tekintetében</w:t>
      </w:r>
      <w:r w:rsidR="0064138E">
        <w:rPr>
          <w:rFonts w:ascii="Times New Roman" w:hAnsi="Times New Roman" w:cs="Times New Roman"/>
          <w:color w:val="000000"/>
          <w:sz w:val="24"/>
          <w:szCs w:val="24"/>
        </w:rPr>
        <w:t xml:space="preserve"> (EKR űrlap)</w:t>
      </w:r>
    </w:p>
    <w:p w14:paraId="14C44868" w14:textId="1AF3DA5D" w:rsidR="00E33475" w:rsidRPr="00E33475" w:rsidRDefault="00F27C03" w:rsidP="00E33475">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Nyilatkozat a Kbt. 67. § (4) bekezdés alapján</w:t>
      </w:r>
      <w:r w:rsidR="0064138E">
        <w:rPr>
          <w:rFonts w:ascii="Times New Roman" w:hAnsi="Times New Roman" w:cs="Times New Roman"/>
          <w:color w:val="000000"/>
          <w:sz w:val="24"/>
          <w:szCs w:val="24"/>
        </w:rPr>
        <w:t xml:space="preserve"> (EKR űrlap)</w:t>
      </w:r>
    </w:p>
    <w:p w14:paraId="047272D5" w14:textId="0B40880E" w:rsidR="00F27C03" w:rsidRPr="00541B3F" w:rsidRDefault="00F27C03" w:rsidP="00AB5ED2">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Nyilatkozat folyamatban levő változásbejegyzési eljárásról</w:t>
      </w:r>
      <w:r w:rsidR="0064138E">
        <w:rPr>
          <w:rFonts w:ascii="Times New Roman" w:hAnsi="Times New Roman" w:cs="Times New Roman"/>
          <w:color w:val="000000"/>
          <w:sz w:val="24"/>
          <w:szCs w:val="24"/>
        </w:rPr>
        <w:t xml:space="preserve"> (EKR űrlap)</w:t>
      </w:r>
    </w:p>
    <w:p w14:paraId="35AC0748" w14:textId="6CB99876" w:rsidR="00F27C03" w:rsidRPr="00541B3F" w:rsidRDefault="00F27C03" w:rsidP="00AB5ED2">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Folyamatban lévő változás bejegyzés esetén benyújtandó dokumentumok: a cégbírósághoz benyújtott változásbejegyzési kérelem és az annak érkezéséről a cégbíróság által megküldött igazolás</w:t>
      </w:r>
      <w:r w:rsidR="00E33475">
        <w:rPr>
          <w:rFonts w:ascii="Times New Roman" w:hAnsi="Times New Roman" w:cs="Times New Roman"/>
          <w:color w:val="000000"/>
          <w:sz w:val="24"/>
          <w:szCs w:val="24"/>
        </w:rPr>
        <w:t>;</w:t>
      </w:r>
    </w:p>
    <w:p w14:paraId="23A02DF3" w14:textId="271AE6FF" w:rsidR="00F27C03" w:rsidRPr="00541B3F" w:rsidRDefault="00F27C03" w:rsidP="00AB5ED2">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Kbt. 35. § (2) bekezdés szerinti meghatalmazást tartalmazó okirat (kizárólag közös ajánlattétel esetén)</w:t>
      </w:r>
      <w:r w:rsidR="00E33475">
        <w:rPr>
          <w:rFonts w:ascii="Times New Roman" w:hAnsi="Times New Roman" w:cs="Times New Roman"/>
          <w:color w:val="000000"/>
          <w:sz w:val="24"/>
          <w:szCs w:val="24"/>
        </w:rPr>
        <w:t>;</w:t>
      </w:r>
    </w:p>
    <w:p w14:paraId="530F801E" w14:textId="72AFD1B1" w:rsidR="00F27C03" w:rsidRPr="00541B3F" w:rsidRDefault="00F27C03" w:rsidP="00AB5ED2">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Kbt. 65. § (7) bekezdése szerinti nyilatkozat</w:t>
      </w:r>
      <w:r w:rsidR="0064138E">
        <w:rPr>
          <w:rFonts w:ascii="Times New Roman" w:hAnsi="Times New Roman" w:cs="Times New Roman"/>
          <w:color w:val="000000"/>
          <w:sz w:val="24"/>
          <w:szCs w:val="24"/>
        </w:rPr>
        <w:t xml:space="preserve"> (EKR űrlap)</w:t>
      </w:r>
    </w:p>
    <w:p w14:paraId="14B2EB9F" w14:textId="4A7B3BCE" w:rsidR="00F27C03" w:rsidRPr="00541B3F" w:rsidRDefault="00F27C03" w:rsidP="00AB5ED2">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Nyilatkozat Kbt. 66. § (6) bekezdése szerint</w:t>
      </w:r>
      <w:r w:rsidR="0064138E">
        <w:rPr>
          <w:rFonts w:ascii="Times New Roman" w:hAnsi="Times New Roman" w:cs="Times New Roman"/>
          <w:color w:val="000000"/>
          <w:sz w:val="24"/>
          <w:szCs w:val="24"/>
        </w:rPr>
        <w:t xml:space="preserve"> (EKR űrlap)</w:t>
      </w:r>
    </w:p>
    <w:p w14:paraId="62BCDA1D" w14:textId="1E62DD66" w:rsidR="00730078" w:rsidRPr="00541B3F" w:rsidRDefault="00730078" w:rsidP="00AB5ED2">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 xml:space="preserve">Nyilatkozat </w:t>
      </w:r>
      <w:r w:rsidR="00E33475">
        <w:rPr>
          <w:rFonts w:ascii="Times New Roman" w:hAnsi="Times New Roman" w:cs="Times New Roman"/>
          <w:color w:val="000000"/>
          <w:sz w:val="24"/>
          <w:szCs w:val="24"/>
        </w:rPr>
        <w:t xml:space="preserve">alkalmasság </w:t>
      </w:r>
      <w:r w:rsidRPr="00541B3F">
        <w:rPr>
          <w:rFonts w:ascii="Times New Roman" w:hAnsi="Times New Roman" w:cs="Times New Roman"/>
          <w:color w:val="000000"/>
          <w:sz w:val="24"/>
          <w:szCs w:val="24"/>
        </w:rPr>
        <w:t>körében bevonni kívánt szakemberről</w:t>
      </w:r>
      <w:r w:rsidR="00AF7B1C">
        <w:rPr>
          <w:rFonts w:ascii="Times New Roman" w:hAnsi="Times New Roman" w:cs="Times New Roman"/>
          <w:color w:val="000000"/>
          <w:sz w:val="24"/>
          <w:szCs w:val="24"/>
        </w:rPr>
        <w:t xml:space="preserve"> (EKR űrlap)</w:t>
      </w:r>
    </w:p>
    <w:p w14:paraId="2F05FBBE" w14:textId="4894BF41" w:rsidR="00F27C03" w:rsidRPr="00541B3F" w:rsidRDefault="00F27C03" w:rsidP="00AB5ED2">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Árazott költségvetés Excel és pdf. formátumban</w:t>
      </w:r>
      <w:r w:rsidR="00A5076D">
        <w:rPr>
          <w:rFonts w:ascii="Times New Roman" w:hAnsi="Times New Roman" w:cs="Times New Roman"/>
          <w:color w:val="000000"/>
          <w:sz w:val="24"/>
          <w:szCs w:val="24"/>
        </w:rPr>
        <w:t xml:space="preserve"> (szakmai aj</w:t>
      </w:r>
      <w:r w:rsidR="00A15049">
        <w:rPr>
          <w:rFonts w:ascii="Times New Roman" w:hAnsi="Times New Roman" w:cs="Times New Roman"/>
          <w:color w:val="000000"/>
          <w:sz w:val="24"/>
          <w:szCs w:val="24"/>
        </w:rPr>
        <w:t>á</w:t>
      </w:r>
      <w:r w:rsidR="00A5076D">
        <w:rPr>
          <w:rFonts w:ascii="Times New Roman" w:hAnsi="Times New Roman" w:cs="Times New Roman"/>
          <w:color w:val="000000"/>
          <w:sz w:val="24"/>
          <w:szCs w:val="24"/>
        </w:rPr>
        <w:t>nlat)</w:t>
      </w:r>
    </w:p>
    <w:p w14:paraId="457EB878" w14:textId="5DE1B1B7" w:rsidR="00575EA9" w:rsidRPr="00D25430" w:rsidRDefault="00575EA9" w:rsidP="00D25430">
      <w:pPr>
        <w:pStyle w:val="Listaszerbekezds"/>
        <w:numPr>
          <w:ilvl w:val="0"/>
          <w:numId w:val="11"/>
        </w:numPr>
        <w:spacing w:after="0" w:line="276" w:lineRule="auto"/>
        <w:jc w:val="both"/>
        <w:rPr>
          <w:rFonts w:ascii="Times New Roman" w:hAnsi="Times New Roman" w:cs="Times New Roman"/>
          <w:color w:val="000000"/>
          <w:sz w:val="24"/>
          <w:szCs w:val="24"/>
        </w:rPr>
      </w:pPr>
      <w:r w:rsidRPr="00541B3F">
        <w:rPr>
          <w:rFonts w:ascii="Times New Roman" w:hAnsi="Times New Roman" w:cs="Times New Roman"/>
          <w:color w:val="000000"/>
          <w:sz w:val="24"/>
          <w:szCs w:val="24"/>
        </w:rPr>
        <w:t>Műszaki leírás ’C’ melléklete kitöltve</w:t>
      </w:r>
      <w:r w:rsidR="00D25430">
        <w:rPr>
          <w:rFonts w:ascii="Times New Roman" w:hAnsi="Times New Roman" w:cs="Times New Roman"/>
          <w:color w:val="000000"/>
          <w:sz w:val="24"/>
          <w:szCs w:val="24"/>
        </w:rPr>
        <w:t xml:space="preserve"> </w:t>
      </w:r>
      <w:r w:rsidR="00D25430" w:rsidRPr="00541B3F">
        <w:rPr>
          <w:rFonts w:ascii="Times New Roman" w:hAnsi="Times New Roman" w:cs="Times New Roman"/>
          <w:color w:val="000000"/>
          <w:sz w:val="24"/>
          <w:szCs w:val="24"/>
        </w:rPr>
        <w:t>Excel és pdf. formátumban</w:t>
      </w:r>
      <w:r w:rsidR="00A5076D">
        <w:rPr>
          <w:rFonts w:ascii="Times New Roman" w:hAnsi="Times New Roman" w:cs="Times New Roman"/>
          <w:color w:val="000000"/>
          <w:sz w:val="24"/>
          <w:szCs w:val="24"/>
        </w:rPr>
        <w:t xml:space="preserve"> (szakmai ajánlat)</w:t>
      </w:r>
    </w:p>
    <w:p w14:paraId="7355B897" w14:textId="25E9F1B0" w:rsidR="0051068E" w:rsidRPr="00541B3F" w:rsidRDefault="0051068E" w:rsidP="00AB5ED2">
      <w:pPr>
        <w:pStyle w:val="Listaszerbekezds"/>
        <w:numPr>
          <w:ilvl w:val="0"/>
          <w:numId w:val="11"/>
        </w:numPr>
        <w:spacing w:after="0" w:line="276" w:lineRule="auto"/>
        <w:ind w:left="714" w:hanging="357"/>
        <w:contextualSpacing w:val="0"/>
        <w:jc w:val="both"/>
        <w:rPr>
          <w:rFonts w:ascii="Times New Roman" w:hAnsi="Times New Roman"/>
          <w:sz w:val="24"/>
          <w:szCs w:val="24"/>
        </w:rPr>
      </w:pPr>
      <w:r w:rsidRPr="00541B3F">
        <w:rPr>
          <w:rFonts w:ascii="Times New Roman" w:hAnsi="Times New Roman" w:cs="Times New Roman"/>
          <w:color w:val="000000"/>
          <w:sz w:val="24"/>
          <w:szCs w:val="24"/>
        </w:rPr>
        <w:t xml:space="preserve">Nyilatkozat </w:t>
      </w:r>
      <w:r w:rsidR="00C54B8E" w:rsidRPr="00541B3F">
        <w:rPr>
          <w:rFonts w:ascii="Times New Roman" w:hAnsi="Times New Roman" w:cs="Times New Roman"/>
          <w:color w:val="000000"/>
          <w:sz w:val="24"/>
          <w:szCs w:val="24"/>
        </w:rPr>
        <w:t>szerződéskötési feltételekről</w:t>
      </w:r>
      <w:r w:rsidR="00E33475">
        <w:rPr>
          <w:rFonts w:ascii="Times New Roman" w:hAnsi="Times New Roman" w:cs="Times New Roman"/>
          <w:color w:val="000000"/>
          <w:sz w:val="24"/>
          <w:szCs w:val="24"/>
        </w:rPr>
        <w:t>;</w:t>
      </w:r>
    </w:p>
    <w:p w14:paraId="524DA782" w14:textId="6942E1AF" w:rsidR="00E33475" w:rsidRPr="00E33475" w:rsidRDefault="0051068E" w:rsidP="009B7B9F">
      <w:pPr>
        <w:pStyle w:val="Listaszerbekezds"/>
        <w:numPr>
          <w:ilvl w:val="0"/>
          <w:numId w:val="11"/>
        </w:numPr>
        <w:spacing w:after="0" w:line="276" w:lineRule="auto"/>
        <w:contextualSpacing w:val="0"/>
        <w:jc w:val="both"/>
        <w:rPr>
          <w:rFonts w:ascii="Times New Roman" w:hAnsi="Times New Roman" w:cs="Times New Roman"/>
          <w:b/>
          <w:color w:val="000000"/>
          <w:sz w:val="24"/>
          <w:szCs w:val="24"/>
          <w:u w:val="single"/>
        </w:rPr>
      </w:pPr>
      <w:r w:rsidRPr="00E33475">
        <w:rPr>
          <w:rFonts w:ascii="Times New Roman" w:hAnsi="Times New Roman" w:cs="Times New Roman"/>
          <w:color w:val="000000"/>
          <w:sz w:val="24"/>
          <w:szCs w:val="24"/>
        </w:rPr>
        <w:t>Nyilatkozat a Kbt. 134. § (5) bekezdése szerint</w:t>
      </w:r>
      <w:r w:rsidR="00E33475">
        <w:rPr>
          <w:rFonts w:ascii="Times New Roman" w:hAnsi="Times New Roman" w:cs="Times New Roman"/>
          <w:color w:val="000000"/>
          <w:sz w:val="24"/>
          <w:szCs w:val="24"/>
        </w:rPr>
        <w:t xml:space="preserve"> (teljesítési biztosíték)</w:t>
      </w:r>
      <w:r w:rsidR="00E33475" w:rsidRPr="00E33475">
        <w:rPr>
          <w:rFonts w:ascii="Times New Roman" w:hAnsi="Times New Roman" w:cs="Times New Roman"/>
          <w:color w:val="000000"/>
          <w:sz w:val="24"/>
          <w:szCs w:val="24"/>
        </w:rPr>
        <w:t>;</w:t>
      </w:r>
    </w:p>
    <w:p w14:paraId="2AD437C4" w14:textId="38F2538D" w:rsidR="00E33475" w:rsidRDefault="00E33475" w:rsidP="00E33475">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DF3A95">
        <w:rPr>
          <w:rFonts w:ascii="Times New Roman" w:hAnsi="Times New Roman" w:cs="Times New Roman"/>
          <w:color w:val="000000"/>
          <w:sz w:val="24"/>
          <w:szCs w:val="24"/>
        </w:rPr>
        <w:lastRenderedPageBreak/>
        <w:t xml:space="preserve">Előszerződés </w:t>
      </w:r>
      <w:r w:rsidRPr="00C83A0E">
        <w:rPr>
          <w:rFonts w:ascii="Times New Roman" w:hAnsi="Times New Roman" w:cs="Times New Roman"/>
          <w:color w:val="000000"/>
          <w:sz w:val="24"/>
          <w:szCs w:val="24"/>
        </w:rPr>
        <w:t>(adott esetben)</w:t>
      </w:r>
      <w:r>
        <w:rPr>
          <w:rFonts w:ascii="Times New Roman" w:hAnsi="Times New Roman" w:cs="Times New Roman"/>
          <w:color w:val="000000"/>
          <w:sz w:val="24"/>
          <w:szCs w:val="24"/>
        </w:rPr>
        <w:t>;</w:t>
      </w:r>
    </w:p>
    <w:p w14:paraId="2A6C279B" w14:textId="437C1FF7" w:rsidR="00E33475" w:rsidRPr="00DF3A95" w:rsidRDefault="00E33475" w:rsidP="00E33475">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DF3A95">
        <w:rPr>
          <w:rFonts w:ascii="Times New Roman" w:hAnsi="Times New Roman" w:cs="Times New Roman"/>
          <w:color w:val="000000"/>
          <w:sz w:val="24"/>
          <w:szCs w:val="24"/>
        </w:rPr>
        <w:t>Meghatalmazás minta</w:t>
      </w:r>
      <w:r>
        <w:rPr>
          <w:rFonts w:ascii="Times New Roman" w:hAnsi="Times New Roman" w:cs="Times New Roman"/>
          <w:color w:val="000000"/>
          <w:sz w:val="24"/>
          <w:szCs w:val="24"/>
        </w:rPr>
        <w:t xml:space="preserve"> </w:t>
      </w:r>
      <w:r w:rsidRPr="00C83A0E">
        <w:rPr>
          <w:rFonts w:ascii="Times New Roman" w:hAnsi="Times New Roman" w:cs="Times New Roman"/>
          <w:color w:val="000000"/>
          <w:sz w:val="24"/>
          <w:szCs w:val="24"/>
        </w:rPr>
        <w:t>(adott esetben)</w:t>
      </w:r>
      <w:r>
        <w:rPr>
          <w:rFonts w:ascii="Times New Roman" w:hAnsi="Times New Roman" w:cs="Times New Roman"/>
          <w:color w:val="000000"/>
          <w:sz w:val="24"/>
          <w:szCs w:val="24"/>
        </w:rPr>
        <w:t>;</w:t>
      </w:r>
    </w:p>
    <w:p w14:paraId="12383124" w14:textId="3AC8FF6E" w:rsidR="00E33475" w:rsidRDefault="00E33475" w:rsidP="00E33475">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Nyilatkozat fordításról (adott esetben);</w:t>
      </w:r>
    </w:p>
    <w:p w14:paraId="622985C4" w14:textId="77777777" w:rsidR="00702B2D" w:rsidRDefault="00E33475" w:rsidP="00702B2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D6051D">
        <w:rPr>
          <w:rFonts w:ascii="Times New Roman" w:hAnsi="Times New Roman" w:cs="Times New Roman"/>
          <w:color w:val="000000"/>
          <w:sz w:val="24"/>
          <w:szCs w:val="24"/>
        </w:rPr>
        <w:t>Az ajánlatban szereplő dokumentumokat aláíró, az ajánlattevő, valamint az alkalmasság igazolásában résztvevő írásbeli képviseletére jogosult személy (cég esetében a cégjegyzésre jogosult) aláírási címpéldánya/aláírás mintája</w:t>
      </w:r>
      <w:r>
        <w:rPr>
          <w:rFonts w:ascii="Times New Roman" w:hAnsi="Times New Roman" w:cs="Times New Roman"/>
          <w:color w:val="000000"/>
          <w:sz w:val="24"/>
          <w:szCs w:val="24"/>
        </w:rPr>
        <w:t xml:space="preserve"> vagy meghatalmazás amennyiben papír alapú dokumentum kerül elektronikusan csatolásra</w:t>
      </w:r>
    </w:p>
    <w:p w14:paraId="2257758B" w14:textId="0C950F81" w:rsidR="00CA6565" w:rsidRPr="00702B2D" w:rsidRDefault="00702B2D" w:rsidP="00702B2D">
      <w:pPr>
        <w:pStyle w:val="Listaszerbekezds"/>
        <w:numPr>
          <w:ilvl w:val="0"/>
          <w:numId w:val="11"/>
        </w:numPr>
        <w:spacing w:after="0" w:line="276" w:lineRule="auto"/>
        <w:ind w:left="714" w:hanging="357"/>
        <w:contextualSpacing w:val="0"/>
        <w:jc w:val="both"/>
        <w:rPr>
          <w:rFonts w:ascii="Times New Roman" w:hAnsi="Times New Roman" w:cs="Times New Roman"/>
          <w:color w:val="000000"/>
          <w:sz w:val="24"/>
          <w:szCs w:val="24"/>
        </w:rPr>
      </w:pPr>
      <w:r w:rsidRPr="00702B2D">
        <w:rPr>
          <w:rFonts w:ascii="Times New Roman" w:hAnsi="Times New Roman" w:cs="Times New Roman"/>
          <w:color w:val="000000"/>
          <w:sz w:val="24"/>
          <w:szCs w:val="24"/>
        </w:rPr>
        <w:t xml:space="preserve">nyilatkozat az ukrajnai helyzetet </w:t>
      </w:r>
      <w:proofErr w:type="spellStart"/>
      <w:r w:rsidRPr="00702B2D">
        <w:rPr>
          <w:rFonts w:ascii="Times New Roman" w:hAnsi="Times New Roman" w:cs="Times New Roman"/>
          <w:color w:val="000000"/>
          <w:sz w:val="24"/>
          <w:szCs w:val="24"/>
        </w:rPr>
        <w:t>destapilizáló</w:t>
      </w:r>
      <w:proofErr w:type="spellEnd"/>
      <w:r w:rsidRPr="00702B2D">
        <w:rPr>
          <w:rFonts w:ascii="Times New Roman" w:hAnsi="Times New Roman" w:cs="Times New Roman"/>
          <w:color w:val="000000"/>
          <w:sz w:val="24"/>
          <w:szCs w:val="24"/>
        </w:rPr>
        <w:t xml:space="preserve"> orosz intézkedések miatt hozott korlátozó intézkedésekről szóló 833/2014/EU TANÁCSI RENDELET 5K. cikk (1) bekezdése szerinti tilalomról</w:t>
      </w:r>
    </w:p>
    <w:p w14:paraId="45D8D79B" w14:textId="77777777" w:rsidR="00E33475" w:rsidRPr="00E33475" w:rsidRDefault="00E33475" w:rsidP="00E33475">
      <w:pPr>
        <w:pStyle w:val="Listaszerbekezds"/>
        <w:spacing w:after="0" w:line="276" w:lineRule="auto"/>
        <w:contextualSpacing w:val="0"/>
        <w:jc w:val="both"/>
        <w:rPr>
          <w:rFonts w:ascii="Times New Roman" w:hAnsi="Times New Roman" w:cs="Times New Roman"/>
          <w:b/>
          <w:color w:val="000000"/>
          <w:sz w:val="24"/>
          <w:szCs w:val="24"/>
          <w:u w:val="single"/>
        </w:rPr>
      </w:pPr>
    </w:p>
    <w:p w14:paraId="27DA1E68" w14:textId="173E6A77" w:rsidR="00E33475" w:rsidRPr="00407C99" w:rsidRDefault="00E33475" w:rsidP="00407C99">
      <w:pPr>
        <w:pStyle w:val="Listaszerbekezds"/>
        <w:numPr>
          <w:ilvl w:val="0"/>
          <w:numId w:val="11"/>
        </w:numPr>
        <w:spacing w:after="0" w:line="276" w:lineRule="auto"/>
        <w:contextualSpacing w:val="0"/>
        <w:jc w:val="both"/>
        <w:rPr>
          <w:rFonts w:ascii="Times New Roman" w:hAnsi="Times New Roman" w:cs="Times New Roman"/>
          <w:b/>
          <w:color w:val="000000"/>
          <w:sz w:val="24"/>
          <w:szCs w:val="24"/>
          <w:u w:val="single"/>
        </w:rPr>
      </w:pPr>
      <w:r w:rsidRPr="00E33475">
        <w:rPr>
          <w:rFonts w:ascii="Times New Roman" w:hAnsi="Times New Roman" w:cs="Times New Roman"/>
          <w:b/>
          <w:color w:val="000000"/>
          <w:sz w:val="24"/>
          <w:szCs w:val="24"/>
          <w:u w:val="single"/>
        </w:rPr>
        <w:t xml:space="preserve">Igazolás a kizáró okok tekintetében </w:t>
      </w:r>
      <w:r w:rsidR="00AC2544">
        <w:rPr>
          <w:rFonts w:ascii="Times New Roman" w:hAnsi="Times New Roman" w:cs="Times New Roman"/>
          <w:b/>
          <w:color w:val="000000"/>
          <w:sz w:val="24"/>
          <w:szCs w:val="24"/>
          <w:u w:val="single"/>
        </w:rPr>
        <w:t>(</w:t>
      </w:r>
      <w:r w:rsidRPr="00E33475">
        <w:rPr>
          <w:rFonts w:ascii="Times New Roman" w:hAnsi="Times New Roman" w:cs="Times New Roman"/>
          <w:b/>
          <w:color w:val="000000"/>
          <w:sz w:val="24"/>
          <w:szCs w:val="24"/>
          <w:u w:val="single"/>
        </w:rPr>
        <w:t>Ajánlatkérő Kbt. 69. § (4) bekezdése szerinti felhívására)</w:t>
      </w:r>
    </w:p>
    <w:p w14:paraId="534AB1D8" w14:textId="26D19E98" w:rsidR="00B32CA8" w:rsidRPr="00AB5ED2" w:rsidRDefault="00B32CA8" w:rsidP="00AB5ED2">
      <w:pPr>
        <w:pStyle w:val="Listaszerbekezds"/>
        <w:numPr>
          <w:ilvl w:val="0"/>
          <w:numId w:val="11"/>
        </w:numPr>
        <w:spacing w:after="0" w:line="276" w:lineRule="auto"/>
        <w:ind w:left="714" w:hanging="357"/>
        <w:contextualSpacing w:val="0"/>
        <w:jc w:val="both"/>
        <w:rPr>
          <w:rFonts w:ascii="Times New Roman" w:hAnsi="Times New Roman" w:cs="Times New Roman"/>
          <w:b/>
          <w:color w:val="000000"/>
          <w:sz w:val="24"/>
          <w:szCs w:val="24"/>
          <w:u w:val="single"/>
        </w:rPr>
      </w:pPr>
      <w:r w:rsidRPr="00AB5ED2">
        <w:rPr>
          <w:rFonts w:ascii="Times New Roman" w:hAnsi="Times New Roman" w:cs="Times New Roman"/>
          <w:b/>
          <w:color w:val="000000"/>
          <w:sz w:val="24"/>
          <w:szCs w:val="24"/>
          <w:u w:val="single"/>
        </w:rPr>
        <w:t>Kbt. 69. § (11) bekezdése szerinti nyilatkozat (adott esetben)</w:t>
      </w:r>
    </w:p>
    <w:p w14:paraId="52BDF24D" w14:textId="1B41B844" w:rsidR="00236320" w:rsidRPr="00AB5ED2" w:rsidRDefault="00236320" w:rsidP="00AB5ED2">
      <w:pPr>
        <w:pStyle w:val="Listaszerbekezds"/>
        <w:numPr>
          <w:ilvl w:val="0"/>
          <w:numId w:val="11"/>
        </w:numPr>
        <w:spacing w:after="0" w:line="276" w:lineRule="auto"/>
        <w:ind w:left="714" w:hanging="357"/>
        <w:contextualSpacing w:val="0"/>
        <w:jc w:val="both"/>
        <w:rPr>
          <w:rFonts w:ascii="Times New Roman" w:hAnsi="Times New Roman" w:cs="Times New Roman"/>
          <w:b/>
          <w:color w:val="000000"/>
          <w:sz w:val="24"/>
          <w:szCs w:val="24"/>
          <w:u w:val="single"/>
        </w:rPr>
      </w:pPr>
      <w:r w:rsidRPr="00AB5ED2">
        <w:rPr>
          <w:rFonts w:ascii="Times New Roman" w:hAnsi="Times New Roman" w:cs="Times New Roman"/>
          <w:b/>
          <w:color w:val="000000"/>
          <w:sz w:val="24"/>
          <w:szCs w:val="24"/>
          <w:u w:val="single"/>
        </w:rPr>
        <w:t xml:space="preserve">Az ajánlati felhívás III.1.3) </w:t>
      </w:r>
      <w:r w:rsidR="007E65BA">
        <w:rPr>
          <w:rFonts w:ascii="Times New Roman" w:hAnsi="Times New Roman" w:cs="Times New Roman"/>
          <w:b/>
          <w:color w:val="000000"/>
          <w:sz w:val="24"/>
          <w:szCs w:val="24"/>
          <w:u w:val="single"/>
        </w:rPr>
        <w:t>M1.</w:t>
      </w:r>
      <w:r w:rsidR="001C668B">
        <w:rPr>
          <w:rFonts w:ascii="Times New Roman" w:hAnsi="Times New Roman" w:cs="Times New Roman"/>
          <w:b/>
          <w:color w:val="000000"/>
          <w:sz w:val="24"/>
          <w:szCs w:val="24"/>
          <w:u w:val="single"/>
        </w:rPr>
        <w:t xml:space="preserve">), M2.) </w:t>
      </w:r>
      <w:r w:rsidRPr="00AB5ED2">
        <w:rPr>
          <w:rFonts w:ascii="Times New Roman" w:hAnsi="Times New Roman" w:cs="Times New Roman"/>
          <w:b/>
          <w:color w:val="000000"/>
          <w:sz w:val="24"/>
          <w:szCs w:val="24"/>
          <w:u w:val="single"/>
        </w:rPr>
        <w:t>pontjában előírt alkalmassági követelmény</w:t>
      </w:r>
      <w:r w:rsidR="001C668B">
        <w:rPr>
          <w:rFonts w:ascii="Times New Roman" w:hAnsi="Times New Roman" w:cs="Times New Roman"/>
          <w:b/>
          <w:color w:val="000000"/>
          <w:sz w:val="24"/>
          <w:szCs w:val="24"/>
          <w:u w:val="single"/>
        </w:rPr>
        <w:t>ek</w:t>
      </w:r>
      <w:r w:rsidRPr="00AB5ED2">
        <w:rPr>
          <w:rFonts w:ascii="Times New Roman" w:hAnsi="Times New Roman" w:cs="Times New Roman"/>
          <w:b/>
          <w:color w:val="000000"/>
          <w:sz w:val="24"/>
          <w:szCs w:val="24"/>
          <w:u w:val="single"/>
        </w:rPr>
        <w:t xml:space="preserve"> igazolása (Ajánlatkérő Kbt. 69. § (4) bekezdése szerinti felhívására)</w:t>
      </w:r>
    </w:p>
    <w:p w14:paraId="149DFD46" w14:textId="60DB54DC" w:rsidR="00F95CA3" w:rsidRPr="00F95CA3" w:rsidRDefault="00F95CA3" w:rsidP="00F95CA3">
      <w:pPr>
        <w:pStyle w:val="Listaszerbekezds"/>
        <w:keepNext/>
        <w:keepLines/>
        <w:numPr>
          <w:ilvl w:val="0"/>
          <w:numId w:val="1"/>
        </w:numPr>
        <w:rPr>
          <w:rFonts w:ascii="Times New Roman" w:hAnsi="Times New Roman" w:cs="Times New Roman"/>
          <w:b/>
          <w:color w:val="000000"/>
          <w:sz w:val="24"/>
          <w:szCs w:val="24"/>
          <w:u w:val="single"/>
        </w:rPr>
      </w:pPr>
      <w:r w:rsidRPr="00F95CA3">
        <w:rPr>
          <w:rFonts w:ascii="Times New Roman" w:hAnsi="Times New Roman" w:cs="Times New Roman"/>
          <w:b/>
          <w:color w:val="000000"/>
          <w:sz w:val="24"/>
          <w:szCs w:val="24"/>
          <w:u w:val="single"/>
        </w:rPr>
        <w:t>Ajánlattevői nyilatkozat a szerződés kitöltéséhez Ajánlattevő adatairól</w:t>
      </w:r>
    </w:p>
    <w:p w14:paraId="2EA1EA15" w14:textId="77777777" w:rsidR="00F95CA3" w:rsidRDefault="00F95CA3" w:rsidP="00F95CA3">
      <w:pPr>
        <w:pStyle w:val="Listaszerbekezds"/>
        <w:spacing w:after="0" w:line="276" w:lineRule="auto"/>
        <w:ind w:left="714"/>
        <w:contextualSpacing w:val="0"/>
        <w:jc w:val="both"/>
        <w:rPr>
          <w:rFonts w:ascii="Times New Roman" w:hAnsi="Times New Roman" w:cs="Times New Roman"/>
          <w:color w:val="000000"/>
          <w:sz w:val="24"/>
          <w:szCs w:val="24"/>
        </w:rPr>
      </w:pPr>
    </w:p>
    <w:p w14:paraId="6C832C5D" w14:textId="5C6CD93E" w:rsidR="00A7779D" w:rsidRDefault="00A7779D" w:rsidP="00861B37">
      <w:pPr>
        <w:spacing w:before="120" w:after="120" w:line="240" w:lineRule="auto"/>
        <w:jc w:val="both"/>
        <w:rPr>
          <w:rFonts w:ascii="Times New Roman" w:hAnsi="Times New Roman" w:cs="Times New Roman"/>
          <w:sz w:val="24"/>
          <w:szCs w:val="24"/>
        </w:rPr>
      </w:pPr>
    </w:p>
    <w:p w14:paraId="039433E5" w14:textId="77777777" w:rsidR="00585EB7" w:rsidRPr="00861B37" w:rsidRDefault="00585EB7" w:rsidP="00B3116C">
      <w:pPr>
        <w:pStyle w:val="Cm"/>
        <w:numPr>
          <w:ilvl w:val="0"/>
          <w:numId w:val="25"/>
        </w:numPr>
        <w:spacing w:before="120" w:after="120"/>
        <w:contextualSpacing w:val="0"/>
        <w:jc w:val="both"/>
        <w:outlineLvl w:val="1"/>
        <w:rPr>
          <w:rFonts w:ascii="Times New Roman" w:hAnsi="Times New Roman" w:cs="Times New Roman"/>
          <w:i/>
          <w:sz w:val="26"/>
          <w:szCs w:val="26"/>
        </w:rPr>
      </w:pPr>
      <w:bookmarkStart w:id="30" w:name="_Toc5054281"/>
      <w:r w:rsidRPr="00861B37">
        <w:rPr>
          <w:rFonts w:ascii="Times New Roman" w:hAnsi="Times New Roman" w:cs="Times New Roman"/>
          <w:i/>
          <w:sz w:val="26"/>
          <w:szCs w:val="26"/>
        </w:rPr>
        <w:t xml:space="preserve">Ha </w:t>
      </w:r>
      <w:r>
        <w:rPr>
          <w:rFonts w:ascii="Times New Roman" w:hAnsi="Times New Roman" w:cs="Times New Roman"/>
          <w:i/>
          <w:sz w:val="26"/>
          <w:szCs w:val="26"/>
        </w:rPr>
        <w:t xml:space="preserve">a Kbt. </w:t>
      </w:r>
      <w:r w:rsidRPr="002E5D84">
        <w:rPr>
          <w:rFonts w:ascii="Times New Roman" w:hAnsi="Times New Roman" w:cs="Times New Roman"/>
          <w:i/>
          <w:sz w:val="26"/>
          <w:szCs w:val="26"/>
        </w:rPr>
        <w:t xml:space="preserve">41/C. § (1) bekezdés e) </w:t>
      </w:r>
      <w:r>
        <w:rPr>
          <w:rFonts w:ascii="Times New Roman" w:hAnsi="Times New Roman" w:cs="Times New Roman"/>
          <w:i/>
          <w:sz w:val="26"/>
          <w:szCs w:val="26"/>
        </w:rPr>
        <w:t xml:space="preserve">pontja alapján </w:t>
      </w:r>
      <w:r w:rsidRPr="00861B37">
        <w:rPr>
          <w:rFonts w:ascii="Times New Roman" w:hAnsi="Times New Roman" w:cs="Times New Roman"/>
          <w:i/>
          <w:sz w:val="26"/>
          <w:szCs w:val="26"/>
        </w:rPr>
        <w:t>Ajánlatkérő az eljárás papíralapú folytatása mellett dönt az alábbiak szerint kell eljárni:</w:t>
      </w:r>
      <w:bookmarkEnd w:id="30"/>
    </w:p>
    <w:p w14:paraId="679794A8" w14:textId="36618FF0" w:rsidR="00585EB7" w:rsidRPr="00861B37" w:rsidRDefault="00585EB7" w:rsidP="00585EB7">
      <w:pPr>
        <w:pStyle w:val="Alcm"/>
        <w:numPr>
          <w:ilvl w:val="0"/>
          <w:numId w:val="8"/>
        </w:numPr>
        <w:spacing w:before="120" w:after="120" w:line="240" w:lineRule="auto"/>
        <w:ind w:left="709" w:hanging="709"/>
        <w:outlineLvl w:val="2"/>
        <w:rPr>
          <w:rFonts w:ascii="Times New Roman" w:hAnsi="Times New Roman" w:cs="Times New Roman"/>
          <w:color w:val="auto"/>
          <w:sz w:val="24"/>
          <w:szCs w:val="24"/>
        </w:rPr>
      </w:pPr>
      <w:bookmarkStart w:id="31" w:name="_Toc500937318"/>
      <w:bookmarkStart w:id="32" w:name="_Toc5054282"/>
      <w:r w:rsidRPr="00861B37">
        <w:rPr>
          <w:rFonts w:ascii="Times New Roman" w:hAnsi="Times New Roman" w:cs="Times New Roman"/>
          <w:color w:val="auto"/>
          <w:sz w:val="24"/>
          <w:szCs w:val="24"/>
        </w:rPr>
        <w:t>A benyújtandó dokumentumok eredetisége</w:t>
      </w:r>
      <w:bookmarkEnd w:id="31"/>
      <w:bookmarkEnd w:id="32"/>
    </w:p>
    <w:p w14:paraId="3D2EE146" w14:textId="77777777" w:rsidR="00585EB7" w:rsidRPr="00861B37" w:rsidRDefault="00585EB7" w:rsidP="00585EB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A benyújtandó dokumentumok - ha jogszabály eltérően nem rendelkezik - egyszerű másolatban is benyújthatók a Kbt. 47. § (2</w:t>
      </w:r>
      <w:r>
        <w:rPr>
          <w:rFonts w:ascii="Times New Roman" w:hAnsi="Times New Roman" w:cs="Times New Roman"/>
          <w:sz w:val="24"/>
          <w:szCs w:val="24"/>
        </w:rPr>
        <w:t>a</w:t>
      </w:r>
      <w:r w:rsidRPr="00861B37">
        <w:rPr>
          <w:rFonts w:ascii="Times New Roman" w:hAnsi="Times New Roman" w:cs="Times New Roman"/>
          <w:sz w:val="24"/>
          <w:szCs w:val="24"/>
        </w:rPr>
        <w:t xml:space="preserve">) bekezdése alapján. </w:t>
      </w:r>
      <w:r w:rsidRPr="00585EB7">
        <w:rPr>
          <w:rFonts w:ascii="Times New Roman" w:hAnsi="Times New Roman" w:cs="Times New Roman"/>
          <w:sz w:val="24"/>
          <w:szCs w:val="24"/>
        </w:rPr>
        <w:t xml:space="preserve">Az ajánlat </w:t>
      </w:r>
      <w:r>
        <w:rPr>
          <w:rFonts w:ascii="Times New Roman" w:hAnsi="Times New Roman" w:cs="Times New Roman"/>
          <w:sz w:val="24"/>
          <w:szCs w:val="24"/>
        </w:rPr>
        <w:t xml:space="preserve">Kbt. </w:t>
      </w:r>
      <w:r w:rsidRPr="00585EB7">
        <w:rPr>
          <w:rFonts w:ascii="Times New Roman" w:hAnsi="Times New Roman" w:cs="Times New Roman"/>
          <w:sz w:val="24"/>
          <w:szCs w:val="24"/>
        </w:rPr>
        <w:t xml:space="preserve">68. § (2) bekezdése szerint benyújtott egy eredeti példányának a </w:t>
      </w:r>
      <w:r>
        <w:rPr>
          <w:rFonts w:ascii="Times New Roman" w:hAnsi="Times New Roman" w:cs="Times New Roman"/>
          <w:sz w:val="24"/>
          <w:szCs w:val="24"/>
        </w:rPr>
        <w:t xml:space="preserve">Kbt. </w:t>
      </w:r>
      <w:r w:rsidRPr="00585EB7">
        <w:rPr>
          <w:rFonts w:ascii="Times New Roman" w:hAnsi="Times New Roman" w:cs="Times New Roman"/>
          <w:sz w:val="24"/>
          <w:szCs w:val="24"/>
        </w:rPr>
        <w:t>66. § (2) bekezdése szerinti nyilatkozat eredeti aláírt példányát kell tartalmaznia.</w:t>
      </w:r>
    </w:p>
    <w:p w14:paraId="4A851804" w14:textId="77777777" w:rsidR="00585EB7" w:rsidRPr="00EB721F" w:rsidRDefault="00585EB7" w:rsidP="00585EB7">
      <w:pPr>
        <w:pStyle w:val="Alcm"/>
        <w:numPr>
          <w:ilvl w:val="0"/>
          <w:numId w:val="8"/>
        </w:numPr>
        <w:spacing w:before="120" w:after="120" w:line="240" w:lineRule="auto"/>
        <w:ind w:left="709" w:hanging="709"/>
        <w:outlineLvl w:val="2"/>
        <w:rPr>
          <w:rFonts w:ascii="Times New Roman" w:hAnsi="Times New Roman" w:cs="Times New Roman"/>
          <w:color w:val="auto"/>
          <w:sz w:val="24"/>
          <w:szCs w:val="24"/>
        </w:rPr>
      </w:pPr>
      <w:bookmarkStart w:id="33" w:name="_Toc500937319"/>
      <w:bookmarkStart w:id="34" w:name="_Toc5054283"/>
      <w:r w:rsidRPr="00861B37">
        <w:rPr>
          <w:rFonts w:ascii="Times New Roman" w:hAnsi="Times New Roman" w:cs="Times New Roman"/>
          <w:color w:val="auto"/>
          <w:sz w:val="24"/>
          <w:szCs w:val="24"/>
        </w:rPr>
        <w:t>Aláírásra jogosult személy(</w:t>
      </w:r>
      <w:proofErr w:type="spellStart"/>
      <w:r w:rsidRPr="00861B37">
        <w:rPr>
          <w:rFonts w:ascii="Times New Roman" w:hAnsi="Times New Roman" w:cs="Times New Roman"/>
          <w:color w:val="auto"/>
          <w:sz w:val="24"/>
          <w:szCs w:val="24"/>
        </w:rPr>
        <w:t>ek</w:t>
      </w:r>
      <w:proofErr w:type="spellEnd"/>
      <w:r w:rsidRPr="00861B37">
        <w:rPr>
          <w:rFonts w:ascii="Times New Roman" w:hAnsi="Times New Roman" w:cs="Times New Roman"/>
          <w:color w:val="auto"/>
          <w:sz w:val="24"/>
          <w:szCs w:val="24"/>
        </w:rPr>
        <w:t>)</w:t>
      </w:r>
      <w:bookmarkEnd w:id="33"/>
      <w:bookmarkEnd w:id="34"/>
    </w:p>
    <w:p w14:paraId="6EF72645" w14:textId="77777777" w:rsidR="00585EB7" w:rsidRPr="00861B37" w:rsidRDefault="00585EB7" w:rsidP="00585EB7">
      <w:pPr>
        <w:spacing w:before="120" w:after="120" w:line="240" w:lineRule="auto"/>
        <w:jc w:val="both"/>
        <w:rPr>
          <w:rFonts w:ascii="Times New Roman" w:hAnsi="Times New Roman" w:cs="Times New Roman"/>
          <w:sz w:val="24"/>
          <w:szCs w:val="24"/>
        </w:rPr>
      </w:pPr>
      <w:bookmarkStart w:id="35" w:name="_Hlk503429458"/>
      <w:r w:rsidRPr="00861B37">
        <w:rPr>
          <w:rFonts w:ascii="Times New Roman" w:hAnsi="Times New Roman" w:cs="Times New Roman"/>
          <w:sz w:val="24"/>
          <w:szCs w:val="24"/>
        </w:rPr>
        <w:t xml:space="preserve">Az ajánlatban szereplő nyilatkozatokat/dokumentumokat az </w:t>
      </w:r>
      <w:r w:rsidRPr="00861B37">
        <w:rPr>
          <w:rFonts w:ascii="Times New Roman" w:hAnsi="Times New Roman" w:cs="Times New Roman"/>
          <w:i/>
          <w:sz w:val="24"/>
          <w:szCs w:val="24"/>
        </w:rPr>
        <w:t xml:space="preserve">ajánlattevő, </w:t>
      </w:r>
      <w:proofErr w:type="spellStart"/>
      <w:r w:rsidRPr="00861B37">
        <w:rPr>
          <w:rFonts w:ascii="Times New Roman" w:hAnsi="Times New Roman" w:cs="Times New Roman"/>
          <w:i/>
          <w:sz w:val="24"/>
          <w:szCs w:val="24"/>
        </w:rPr>
        <w:t>alkalmasságot</w:t>
      </w:r>
      <w:proofErr w:type="spellEnd"/>
      <w:r w:rsidRPr="00861B37">
        <w:rPr>
          <w:rFonts w:ascii="Times New Roman" w:hAnsi="Times New Roman" w:cs="Times New Roman"/>
          <w:i/>
          <w:sz w:val="24"/>
          <w:szCs w:val="24"/>
        </w:rPr>
        <w:t xml:space="preserve"> igazoló szervezet </w:t>
      </w:r>
      <w:r w:rsidRPr="00861B37">
        <w:rPr>
          <w:rFonts w:ascii="Times New Roman" w:hAnsi="Times New Roman" w:cs="Times New Roman"/>
          <w:sz w:val="24"/>
          <w:szCs w:val="24"/>
        </w:rPr>
        <w:t>nevében aláíró személy (továbbiakban: aláíró személy) vonatkozásában csatolni kell az ajánlathoz:</w:t>
      </w:r>
    </w:p>
    <w:p w14:paraId="1A841696" w14:textId="77777777" w:rsidR="00585EB7" w:rsidRPr="00861B37" w:rsidRDefault="00585EB7" w:rsidP="00585EB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(i) olyan okiratot (pld. alapító okirat, alapszabály), amelyből megállapítható az aláíró személy </w:t>
      </w:r>
      <w:r w:rsidRPr="00861B37">
        <w:rPr>
          <w:rFonts w:ascii="Times New Roman" w:hAnsi="Times New Roman" w:cs="Times New Roman"/>
          <w:b/>
          <w:sz w:val="24"/>
          <w:szCs w:val="24"/>
        </w:rPr>
        <w:t>képviseletre való jogosultsága</w:t>
      </w:r>
      <w:r w:rsidRPr="00861B37">
        <w:rPr>
          <w:rFonts w:ascii="Times New Roman" w:hAnsi="Times New Roman" w:cs="Times New Roman"/>
          <w:sz w:val="24"/>
          <w:szCs w:val="24"/>
        </w:rPr>
        <w:t>; valamint</w:t>
      </w:r>
    </w:p>
    <w:p w14:paraId="58633329" w14:textId="77777777" w:rsidR="00585EB7" w:rsidRPr="00861B37" w:rsidRDefault="00585EB7" w:rsidP="00585EB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(ii) olyan közjegyző által készített aláírási címpéldányt vagy ügyvéd által ellenjegyzett vagy két tanú aláírásával ellátott dokumentumot, melyből egyértelműen megállapítható az </w:t>
      </w:r>
      <w:r w:rsidRPr="00861B37">
        <w:rPr>
          <w:rFonts w:ascii="Times New Roman" w:hAnsi="Times New Roman" w:cs="Times New Roman"/>
          <w:b/>
          <w:sz w:val="24"/>
          <w:szCs w:val="24"/>
        </w:rPr>
        <w:t xml:space="preserve">aláíró személy </w:t>
      </w:r>
      <w:r w:rsidRPr="00861B37">
        <w:rPr>
          <w:rFonts w:ascii="Times New Roman" w:hAnsi="Times New Roman" w:cs="Times New Roman"/>
          <w:sz w:val="24"/>
          <w:szCs w:val="24"/>
        </w:rPr>
        <w:t>aláírásának mintája („az aláírás külalakjának igazolására csatolt dokumentum”).</w:t>
      </w:r>
    </w:p>
    <w:p w14:paraId="70AE8E59" w14:textId="77777777" w:rsidR="00585EB7" w:rsidRPr="00861B37" w:rsidRDefault="00585EB7" w:rsidP="00585EB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Amennyiben </w:t>
      </w:r>
      <w:r w:rsidRPr="00861B37">
        <w:rPr>
          <w:rFonts w:ascii="Times New Roman" w:hAnsi="Times New Roman" w:cs="Times New Roman"/>
          <w:i/>
          <w:sz w:val="24"/>
          <w:szCs w:val="24"/>
        </w:rPr>
        <w:t xml:space="preserve">az ajánlattevő, </w:t>
      </w:r>
      <w:proofErr w:type="spellStart"/>
      <w:r w:rsidRPr="00861B37">
        <w:rPr>
          <w:rFonts w:ascii="Times New Roman" w:hAnsi="Times New Roman" w:cs="Times New Roman"/>
          <w:i/>
          <w:sz w:val="24"/>
          <w:szCs w:val="24"/>
        </w:rPr>
        <w:t>alkalmasságot</w:t>
      </w:r>
      <w:proofErr w:type="spellEnd"/>
      <w:r w:rsidRPr="00861B37">
        <w:rPr>
          <w:rFonts w:ascii="Times New Roman" w:hAnsi="Times New Roman" w:cs="Times New Roman"/>
          <w:i/>
          <w:sz w:val="24"/>
          <w:szCs w:val="24"/>
        </w:rPr>
        <w:t xml:space="preserve"> igazoló szervezet</w:t>
      </w:r>
      <w:r w:rsidRPr="00861B37">
        <w:rPr>
          <w:rFonts w:ascii="Times New Roman" w:hAnsi="Times New Roman" w:cs="Times New Roman"/>
          <w:sz w:val="24"/>
          <w:szCs w:val="24"/>
        </w:rPr>
        <w:t xml:space="preserve"> a gazdasági társaságokról szóló 2006. évi IV. törvény hatálya alá tartozik, vagy a Ptk. 3:89. §-a szerinti gazdasági társaság, úgy nem kell csatolni az aláíró személy </w:t>
      </w:r>
      <w:r w:rsidRPr="00861B37">
        <w:rPr>
          <w:rFonts w:ascii="Times New Roman" w:hAnsi="Times New Roman" w:cs="Times New Roman"/>
          <w:b/>
          <w:sz w:val="24"/>
          <w:szCs w:val="24"/>
        </w:rPr>
        <w:t xml:space="preserve">képviseletre való jogosultságát igazoló fenti </w:t>
      </w:r>
      <w:r w:rsidRPr="00861B37">
        <w:rPr>
          <w:rFonts w:ascii="Times New Roman" w:hAnsi="Times New Roman" w:cs="Times New Roman"/>
          <w:sz w:val="24"/>
          <w:szCs w:val="24"/>
        </w:rPr>
        <w:t>(i) okiratot, mivel ez a Kbt. 69. § (11) bekezdése alapján ingyenesen ellenőrizhető.</w:t>
      </w:r>
    </w:p>
    <w:p w14:paraId="7397E018" w14:textId="77777777" w:rsidR="00585EB7" w:rsidRDefault="00585EB7" w:rsidP="00585EB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Az (ii) pont vonatkozásában a cégnyilvánosságról, a bírósági cégeljárásról és a végelszámolásról szóló 2006. évi V. törvény (</w:t>
      </w:r>
      <w:proofErr w:type="spellStart"/>
      <w:r w:rsidRPr="00861B37">
        <w:rPr>
          <w:rFonts w:ascii="Times New Roman" w:hAnsi="Times New Roman" w:cs="Times New Roman"/>
          <w:sz w:val="24"/>
          <w:szCs w:val="24"/>
        </w:rPr>
        <w:t>Ctv</w:t>
      </w:r>
      <w:proofErr w:type="spellEnd"/>
      <w:r w:rsidRPr="00861B37">
        <w:rPr>
          <w:rFonts w:ascii="Times New Roman" w:hAnsi="Times New Roman" w:cs="Times New Roman"/>
          <w:sz w:val="24"/>
          <w:szCs w:val="24"/>
        </w:rPr>
        <w:t xml:space="preserve">.) hatálya alá tartozó </w:t>
      </w:r>
      <w:r w:rsidRPr="00861B37">
        <w:rPr>
          <w:rFonts w:ascii="Times New Roman" w:hAnsi="Times New Roman" w:cs="Times New Roman"/>
          <w:i/>
          <w:sz w:val="24"/>
          <w:szCs w:val="24"/>
        </w:rPr>
        <w:t xml:space="preserve">ajánlattevő, </w:t>
      </w:r>
      <w:proofErr w:type="spellStart"/>
      <w:r w:rsidRPr="00861B37">
        <w:rPr>
          <w:rFonts w:ascii="Times New Roman" w:hAnsi="Times New Roman" w:cs="Times New Roman"/>
          <w:i/>
          <w:sz w:val="24"/>
          <w:szCs w:val="24"/>
        </w:rPr>
        <w:t>alkalmasságot</w:t>
      </w:r>
      <w:proofErr w:type="spellEnd"/>
      <w:r w:rsidRPr="00861B37">
        <w:rPr>
          <w:rFonts w:ascii="Times New Roman" w:hAnsi="Times New Roman" w:cs="Times New Roman"/>
          <w:i/>
          <w:sz w:val="24"/>
          <w:szCs w:val="24"/>
        </w:rPr>
        <w:t xml:space="preserve"> igazoló szervezet</w:t>
      </w:r>
      <w:r w:rsidRPr="00861B37">
        <w:rPr>
          <w:rFonts w:ascii="Times New Roman" w:hAnsi="Times New Roman" w:cs="Times New Roman"/>
          <w:sz w:val="24"/>
          <w:szCs w:val="24"/>
        </w:rPr>
        <w:t xml:space="preserve"> esetében az </w:t>
      </w:r>
      <w:r w:rsidRPr="00861B37">
        <w:rPr>
          <w:rFonts w:ascii="Times New Roman" w:hAnsi="Times New Roman" w:cs="Times New Roman"/>
          <w:b/>
          <w:sz w:val="24"/>
          <w:szCs w:val="24"/>
        </w:rPr>
        <w:t>aláíró személy</w:t>
      </w:r>
      <w:r w:rsidRPr="00861B37">
        <w:rPr>
          <w:rFonts w:ascii="Times New Roman" w:hAnsi="Times New Roman" w:cs="Times New Roman"/>
          <w:sz w:val="24"/>
          <w:szCs w:val="24"/>
        </w:rPr>
        <w:t xml:space="preserve"> vonatkozásában – figyelemmel a </w:t>
      </w:r>
      <w:proofErr w:type="spellStart"/>
      <w:r w:rsidRPr="00861B37">
        <w:rPr>
          <w:rFonts w:ascii="Times New Roman" w:hAnsi="Times New Roman" w:cs="Times New Roman"/>
          <w:sz w:val="24"/>
          <w:szCs w:val="24"/>
        </w:rPr>
        <w:lastRenderedPageBreak/>
        <w:t>Ctv</w:t>
      </w:r>
      <w:proofErr w:type="spellEnd"/>
      <w:r w:rsidRPr="00861B37">
        <w:rPr>
          <w:rFonts w:ascii="Times New Roman" w:hAnsi="Times New Roman" w:cs="Times New Roman"/>
          <w:sz w:val="24"/>
          <w:szCs w:val="24"/>
        </w:rPr>
        <w:t>. 9. §-ára – közjegyző által készített aláírási címpéldányt vagy ügyvéd által ellenjegyzett aláírás-mintát kell csatolni.</w:t>
      </w:r>
    </w:p>
    <w:p w14:paraId="247CEAFD" w14:textId="31113872" w:rsidR="00585EB7" w:rsidRPr="00861B37" w:rsidRDefault="00585EB7" w:rsidP="00585EB7">
      <w:pPr>
        <w:spacing w:before="120" w:after="120" w:line="240" w:lineRule="auto"/>
        <w:jc w:val="both"/>
        <w:rPr>
          <w:rFonts w:ascii="Times New Roman" w:hAnsi="Times New Roman" w:cs="Times New Roman"/>
          <w:sz w:val="24"/>
          <w:szCs w:val="24"/>
        </w:rPr>
      </w:pPr>
      <w:r w:rsidRPr="00426553">
        <w:rPr>
          <w:rFonts w:ascii="Times New Roman" w:hAnsi="Times New Roman" w:cs="Times New Roman"/>
          <w:sz w:val="24"/>
          <w:szCs w:val="24"/>
        </w:rPr>
        <w:t xml:space="preserve">Természetes személynek (ideértve az egyéni vállalkozót is) – értelemszerűen – saját személye vonatkozásában nem kell csatolni a saját személyének </w:t>
      </w:r>
      <w:r w:rsidRPr="00426553">
        <w:rPr>
          <w:rFonts w:ascii="Times New Roman" w:hAnsi="Times New Roman" w:cs="Times New Roman"/>
          <w:b/>
          <w:sz w:val="24"/>
          <w:szCs w:val="24"/>
        </w:rPr>
        <w:t xml:space="preserve">képviseletre való jogosultságát igazoló fenti (i) szerinti </w:t>
      </w:r>
      <w:r w:rsidRPr="00426553">
        <w:rPr>
          <w:rFonts w:ascii="Times New Roman" w:hAnsi="Times New Roman" w:cs="Times New Roman"/>
          <w:sz w:val="24"/>
          <w:szCs w:val="24"/>
        </w:rPr>
        <w:t>okiratot.</w:t>
      </w:r>
    </w:p>
    <w:p w14:paraId="674F9F89" w14:textId="16A6C5E4" w:rsidR="00585EB7" w:rsidRDefault="00585EB7" w:rsidP="00585EB7">
      <w:p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Amennyiben az aláíró személy meghatalmazottat állít, akkor a meghatalmazott személy(</w:t>
      </w:r>
      <w:proofErr w:type="spellStart"/>
      <w:r w:rsidRPr="00861B37">
        <w:rPr>
          <w:rFonts w:ascii="Times New Roman" w:hAnsi="Times New Roman" w:cs="Times New Roman"/>
          <w:sz w:val="24"/>
          <w:szCs w:val="24"/>
        </w:rPr>
        <w:t>ek</w:t>
      </w:r>
      <w:proofErr w:type="spellEnd"/>
      <w:r w:rsidRPr="00861B37">
        <w:rPr>
          <w:rFonts w:ascii="Times New Roman" w:hAnsi="Times New Roman" w:cs="Times New Roman"/>
          <w:sz w:val="24"/>
          <w:szCs w:val="24"/>
        </w:rPr>
        <w:t>)</w:t>
      </w:r>
      <w:proofErr w:type="spellStart"/>
      <w:r w:rsidRPr="00861B37">
        <w:rPr>
          <w:rFonts w:ascii="Times New Roman" w:hAnsi="Times New Roman" w:cs="Times New Roman"/>
          <w:sz w:val="24"/>
          <w:szCs w:val="24"/>
        </w:rPr>
        <w:t>nek</w:t>
      </w:r>
      <w:proofErr w:type="spellEnd"/>
      <w:r w:rsidRPr="00861B37">
        <w:rPr>
          <w:rFonts w:ascii="Times New Roman" w:hAnsi="Times New Roman" w:cs="Times New Roman"/>
          <w:sz w:val="24"/>
          <w:szCs w:val="24"/>
        </w:rPr>
        <w:t xml:space="preserve"> a képviseleti jogosultságra vonatkozó, a meghatalmazott aláírását is tartalmazó, a képviseletre jogosult által aláírt meghatalmazást is szükséges csatolni.</w:t>
      </w:r>
      <w:bookmarkEnd w:id="35"/>
    </w:p>
    <w:p w14:paraId="1702718E" w14:textId="77777777" w:rsidR="002A1D66" w:rsidRPr="00861B37" w:rsidRDefault="002A1D66" w:rsidP="00585EB7">
      <w:pPr>
        <w:spacing w:before="120" w:after="120" w:line="240" w:lineRule="auto"/>
        <w:jc w:val="both"/>
        <w:rPr>
          <w:rFonts w:ascii="Times New Roman" w:hAnsi="Times New Roman" w:cs="Times New Roman"/>
          <w:sz w:val="24"/>
          <w:szCs w:val="24"/>
        </w:rPr>
      </w:pPr>
    </w:p>
    <w:p w14:paraId="39B652B8" w14:textId="2F6D7B2B" w:rsidR="00525833" w:rsidRPr="00B26559" w:rsidRDefault="00585EB7" w:rsidP="00525833">
      <w:pPr>
        <w:pStyle w:val="Alcm"/>
        <w:numPr>
          <w:ilvl w:val="0"/>
          <w:numId w:val="8"/>
        </w:numPr>
        <w:spacing w:before="120" w:after="120" w:line="240" w:lineRule="auto"/>
        <w:ind w:left="709" w:hanging="709"/>
        <w:outlineLvl w:val="2"/>
        <w:rPr>
          <w:rFonts w:ascii="Times New Roman" w:hAnsi="Times New Roman" w:cs="Times New Roman"/>
          <w:color w:val="auto"/>
          <w:sz w:val="24"/>
          <w:szCs w:val="24"/>
        </w:rPr>
      </w:pPr>
      <w:bookmarkStart w:id="36" w:name="_Toc5054284"/>
      <w:r w:rsidRPr="00861B37">
        <w:rPr>
          <w:rFonts w:ascii="Times New Roman" w:hAnsi="Times New Roman" w:cs="Times New Roman"/>
          <w:color w:val="auto"/>
          <w:sz w:val="24"/>
          <w:szCs w:val="24"/>
        </w:rPr>
        <w:t>A papír alapú ajánlat formai követelményei a következők</w:t>
      </w:r>
      <w:r>
        <w:rPr>
          <w:rFonts w:ascii="Times New Roman" w:hAnsi="Times New Roman" w:cs="Times New Roman"/>
          <w:color w:val="auto"/>
          <w:sz w:val="24"/>
          <w:szCs w:val="24"/>
        </w:rPr>
        <w:t>, amennyiben az eljárás során a papír alapú formára kell áttérni</w:t>
      </w:r>
      <w:r w:rsidRPr="00861B37">
        <w:rPr>
          <w:rFonts w:ascii="Times New Roman" w:hAnsi="Times New Roman" w:cs="Times New Roman"/>
          <w:color w:val="auto"/>
          <w:sz w:val="24"/>
          <w:szCs w:val="24"/>
        </w:rPr>
        <w:t>:</w:t>
      </w:r>
      <w:bookmarkEnd w:id="36"/>
    </w:p>
    <w:p w14:paraId="18725104" w14:textId="77777777" w:rsidR="00585EB7" w:rsidRPr="00861B37" w:rsidRDefault="00585EB7" w:rsidP="00585EB7">
      <w:pPr>
        <w:numPr>
          <w:ilvl w:val="0"/>
          <w:numId w:val="3"/>
        </w:numPr>
        <w:autoSpaceDE w:val="0"/>
        <w:autoSpaceDN w:val="0"/>
        <w:adjustRightInd w:val="0"/>
        <w:spacing w:before="120" w:after="120" w:line="240" w:lineRule="auto"/>
        <w:jc w:val="both"/>
        <w:rPr>
          <w:rFonts w:ascii="Times New Roman" w:hAnsi="Times New Roman" w:cs="Times New Roman"/>
          <w:sz w:val="24"/>
          <w:szCs w:val="24"/>
          <w:lang w:eastAsia="ko-KR"/>
        </w:rPr>
      </w:pPr>
      <w:r w:rsidRPr="00861B37">
        <w:rPr>
          <w:rFonts w:ascii="Times New Roman" w:hAnsi="Times New Roman" w:cs="Times New Roman"/>
          <w:sz w:val="24"/>
          <w:szCs w:val="24"/>
        </w:rPr>
        <w:t>A</w:t>
      </w:r>
      <w:r w:rsidRPr="00861B37">
        <w:rPr>
          <w:rFonts w:ascii="Times New Roman" w:hAnsi="Times New Roman" w:cs="Times New Roman"/>
          <w:sz w:val="24"/>
          <w:szCs w:val="24"/>
          <w:lang w:eastAsia="ko-KR"/>
        </w:rPr>
        <w:t>z ajánlatban lévő, minden - az ajánlattevő, alvállalkozó, által készített - dokumentumot (nyilatkozatot) a végén joghatás kiváltására alkalmas módon alá kell írnia az adott gazdálkodó szervezetnél erre jogosult(</w:t>
      </w:r>
      <w:proofErr w:type="spellStart"/>
      <w:r w:rsidRPr="00861B37">
        <w:rPr>
          <w:rFonts w:ascii="Times New Roman" w:hAnsi="Times New Roman" w:cs="Times New Roman"/>
          <w:sz w:val="24"/>
          <w:szCs w:val="24"/>
          <w:lang w:eastAsia="ko-KR"/>
        </w:rPr>
        <w:t>ak</w:t>
      </w:r>
      <w:proofErr w:type="spellEnd"/>
      <w:r w:rsidRPr="00861B37">
        <w:rPr>
          <w:rFonts w:ascii="Times New Roman" w:hAnsi="Times New Roman" w:cs="Times New Roman"/>
          <w:sz w:val="24"/>
          <w:szCs w:val="24"/>
          <w:lang w:eastAsia="ko-KR"/>
        </w:rPr>
        <w:t>)</w:t>
      </w:r>
      <w:proofErr w:type="spellStart"/>
      <w:r w:rsidRPr="00861B37">
        <w:rPr>
          <w:rFonts w:ascii="Times New Roman" w:hAnsi="Times New Roman" w:cs="Times New Roman"/>
          <w:sz w:val="24"/>
          <w:szCs w:val="24"/>
          <w:lang w:eastAsia="ko-KR"/>
        </w:rPr>
        <w:t>nak</w:t>
      </w:r>
      <w:proofErr w:type="spellEnd"/>
      <w:r w:rsidRPr="00861B37">
        <w:rPr>
          <w:rFonts w:ascii="Times New Roman" w:hAnsi="Times New Roman" w:cs="Times New Roman"/>
          <w:sz w:val="24"/>
          <w:szCs w:val="24"/>
          <w:lang w:eastAsia="ko-KR"/>
        </w:rPr>
        <w:t>, vagy olyan személy(</w:t>
      </w:r>
      <w:proofErr w:type="spellStart"/>
      <w:r w:rsidRPr="00861B37">
        <w:rPr>
          <w:rFonts w:ascii="Times New Roman" w:hAnsi="Times New Roman" w:cs="Times New Roman"/>
          <w:sz w:val="24"/>
          <w:szCs w:val="24"/>
          <w:lang w:eastAsia="ko-KR"/>
        </w:rPr>
        <w:t>ek</w:t>
      </w:r>
      <w:proofErr w:type="spellEnd"/>
      <w:r w:rsidRPr="00861B37">
        <w:rPr>
          <w:rFonts w:ascii="Times New Roman" w:hAnsi="Times New Roman" w:cs="Times New Roman"/>
          <w:sz w:val="24"/>
          <w:szCs w:val="24"/>
          <w:lang w:eastAsia="ko-KR"/>
        </w:rPr>
        <w:t>)</w:t>
      </w:r>
      <w:proofErr w:type="spellStart"/>
      <w:proofErr w:type="gramStart"/>
      <w:r w:rsidRPr="00861B37">
        <w:rPr>
          <w:rFonts w:ascii="Times New Roman" w:hAnsi="Times New Roman" w:cs="Times New Roman"/>
          <w:sz w:val="24"/>
          <w:szCs w:val="24"/>
          <w:lang w:eastAsia="ko-KR"/>
        </w:rPr>
        <w:t>nek</w:t>
      </w:r>
      <w:proofErr w:type="spellEnd"/>
      <w:proofErr w:type="gramEnd"/>
      <w:r w:rsidRPr="00861B37">
        <w:rPr>
          <w:rFonts w:ascii="Times New Roman" w:hAnsi="Times New Roman" w:cs="Times New Roman"/>
          <w:sz w:val="24"/>
          <w:szCs w:val="24"/>
          <w:lang w:eastAsia="ko-KR"/>
        </w:rPr>
        <w:t xml:space="preserve"> aki(k) erre a jogosult személy(</w:t>
      </w:r>
      <w:proofErr w:type="spellStart"/>
      <w:r w:rsidRPr="00861B37">
        <w:rPr>
          <w:rFonts w:ascii="Times New Roman" w:hAnsi="Times New Roman" w:cs="Times New Roman"/>
          <w:sz w:val="24"/>
          <w:szCs w:val="24"/>
          <w:lang w:eastAsia="ko-KR"/>
        </w:rPr>
        <w:t>ek</w:t>
      </w:r>
      <w:proofErr w:type="spellEnd"/>
      <w:r w:rsidRPr="00861B37">
        <w:rPr>
          <w:rFonts w:ascii="Times New Roman" w:hAnsi="Times New Roman" w:cs="Times New Roman"/>
          <w:sz w:val="24"/>
          <w:szCs w:val="24"/>
          <w:lang w:eastAsia="ko-KR"/>
        </w:rPr>
        <w:t>)</w:t>
      </w:r>
      <w:proofErr w:type="spellStart"/>
      <w:r w:rsidRPr="00861B37">
        <w:rPr>
          <w:rFonts w:ascii="Times New Roman" w:hAnsi="Times New Roman" w:cs="Times New Roman"/>
          <w:sz w:val="24"/>
          <w:szCs w:val="24"/>
          <w:lang w:eastAsia="ko-KR"/>
        </w:rPr>
        <w:t>től</w:t>
      </w:r>
      <w:proofErr w:type="spellEnd"/>
      <w:r w:rsidRPr="00861B37">
        <w:rPr>
          <w:rFonts w:ascii="Times New Roman" w:hAnsi="Times New Roman" w:cs="Times New Roman"/>
          <w:sz w:val="24"/>
          <w:szCs w:val="24"/>
          <w:lang w:eastAsia="ko-KR"/>
        </w:rPr>
        <w:t xml:space="preserve"> írásos, a jogszabályi követelményeknek megfelelő meghatalmazást kaptak.</w:t>
      </w:r>
    </w:p>
    <w:p w14:paraId="749AD234" w14:textId="77777777" w:rsidR="00585EB7" w:rsidRPr="00861B37" w:rsidRDefault="00585EB7" w:rsidP="00585EB7">
      <w:pPr>
        <w:numPr>
          <w:ilvl w:val="0"/>
          <w:numId w:val="3"/>
        </w:numPr>
        <w:autoSpaceDE w:val="0"/>
        <w:autoSpaceDN w:val="0"/>
        <w:adjustRightInd w:val="0"/>
        <w:spacing w:before="120" w:after="120" w:line="240" w:lineRule="auto"/>
        <w:jc w:val="both"/>
        <w:rPr>
          <w:rFonts w:ascii="Times New Roman" w:hAnsi="Times New Roman" w:cs="Times New Roman"/>
          <w:sz w:val="24"/>
          <w:szCs w:val="24"/>
          <w:lang w:eastAsia="ko-KR"/>
        </w:rPr>
      </w:pPr>
      <w:r w:rsidRPr="00861B37">
        <w:rPr>
          <w:rFonts w:ascii="Times New Roman" w:hAnsi="Times New Roman" w:cs="Times New Roman"/>
          <w:sz w:val="24"/>
          <w:szCs w:val="24"/>
          <w:lang w:eastAsia="ko-KR"/>
        </w:rPr>
        <w:t>Az ajánlat minden olyan oldalát, amelyen - az ajánlat beadása előtt - módosítást hajtottak végre, az adott dokumentumot aláíró személynek vagy személyeknek a módosításnál is kézjeggyel kell ellátni.</w:t>
      </w:r>
    </w:p>
    <w:p w14:paraId="727F073A" w14:textId="77777777" w:rsidR="00585EB7" w:rsidRPr="00861B37" w:rsidRDefault="00585EB7" w:rsidP="00585EB7">
      <w:pPr>
        <w:numPr>
          <w:ilvl w:val="0"/>
          <w:numId w:val="3"/>
        </w:numPr>
        <w:spacing w:before="120" w:after="120" w:line="240" w:lineRule="auto"/>
        <w:ind w:left="714" w:hanging="357"/>
        <w:jc w:val="both"/>
        <w:rPr>
          <w:rFonts w:ascii="Times New Roman" w:hAnsi="Times New Roman" w:cs="Times New Roman"/>
          <w:sz w:val="24"/>
          <w:szCs w:val="24"/>
        </w:rPr>
      </w:pPr>
      <w:r w:rsidRPr="00861B37">
        <w:rPr>
          <w:rFonts w:ascii="Times New Roman" w:hAnsi="Times New Roman" w:cs="Times New Roman"/>
          <w:sz w:val="24"/>
          <w:szCs w:val="24"/>
        </w:rPr>
        <w:t xml:space="preserve">Az ajánlatot cégszerűen aláírva 1 eredeti papír alapú példányban, valamint az aláírt ajánlatot teljes terjedelmében tartalmazó, azzal mindenben megegyező elektronikus másolati példányban, digitális adathordozón PDF formátumban, az árazott költségvetést Excel formátumban is, lezárt csomagolásban kell benyújtani az ajánlattételi határidő lejártáig. Az ajánlatot roncsolás mentesen nem bontható kötésben kell benyújtani. „Roncsolás mentesen nem bontható” kötésen az ajánlatkérő olyan bekötési módot ért, ami nem teszi lehetővé, hogy a benyújtott dokumentumban annak látható megsértése nélkül lapokat cseréljenek vagy pótoljanak. </w:t>
      </w:r>
    </w:p>
    <w:p w14:paraId="0E454378" w14:textId="77777777" w:rsidR="00585EB7" w:rsidRPr="00861B37" w:rsidRDefault="00585EB7" w:rsidP="00585EB7">
      <w:pPr>
        <w:numPr>
          <w:ilvl w:val="0"/>
          <w:numId w:val="3"/>
        </w:numPr>
        <w:autoSpaceDE w:val="0"/>
        <w:autoSpaceDN w:val="0"/>
        <w:adjustRightInd w:val="0"/>
        <w:spacing w:before="120" w:after="120" w:line="240" w:lineRule="auto"/>
        <w:jc w:val="both"/>
        <w:rPr>
          <w:rFonts w:ascii="Times New Roman" w:hAnsi="Times New Roman" w:cs="Times New Roman"/>
          <w:sz w:val="24"/>
          <w:szCs w:val="24"/>
          <w:lang w:eastAsia="ko-KR"/>
        </w:rPr>
      </w:pPr>
      <w:r w:rsidRPr="00861B37">
        <w:rPr>
          <w:rFonts w:ascii="Times New Roman" w:hAnsi="Times New Roman" w:cs="Times New Roman"/>
          <w:sz w:val="24"/>
          <w:szCs w:val="24"/>
          <w:lang w:eastAsia="ko-KR"/>
        </w:rPr>
        <w:t xml:space="preserve">Az ajánlat oldalszámozása eggyel </w:t>
      </w:r>
      <w:proofErr w:type="spellStart"/>
      <w:r w:rsidRPr="00861B37">
        <w:rPr>
          <w:rFonts w:ascii="Times New Roman" w:hAnsi="Times New Roman" w:cs="Times New Roman"/>
          <w:sz w:val="24"/>
          <w:szCs w:val="24"/>
          <w:lang w:eastAsia="ko-KR"/>
        </w:rPr>
        <w:t>kezdődjön</w:t>
      </w:r>
      <w:proofErr w:type="spellEnd"/>
      <w:r w:rsidRPr="00861B37">
        <w:rPr>
          <w:rFonts w:ascii="Times New Roman" w:hAnsi="Times New Roman" w:cs="Times New Roman"/>
          <w:sz w:val="24"/>
          <w:szCs w:val="24"/>
          <w:lang w:eastAsia="ko-KR"/>
        </w:rPr>
        <w:t xml:space="preserve"> és oldalanként növekedjen. Elegendő a szöveget vagy számokat, vagy képet tartalmazó oldalakat számozni, az üres oldalakat nem kell, de lehet. A címlapot és hátlapot (ha vannak) nem kell, de lehet számozni. </w:t>
      </w:r>
    </w:p>
    <w:p w14:paraId="123A0EC4" w14:textId="77777777" w:rsidR="00585EB7" w:rsidRPr="00861B37" w:rsidRDefault="00585EB7" w:rsidP="00585EB7">
      <w:pPr>
        <w:numPr>
          <w:ilvl w:val="0"/>
          <w:numId w:val="3"/>
        </w:numPr>
        <w:autoSpaceDE w:val="0"/>
        <w:autoSpaceDN w:val="0"/>
        <w:adjustRightInd w:val="0"/>
        <w:spacing w:before="120" w:after="120" w:line="240" w:lineRule="auto"/>
        <w:jc w:val="both"/>
        <w:rPr>
          <w:rFonts w:ascii="Times New Roman" w:hAnsi="Times New Roman" w:cs="Times New Roman"/>
          <w:sz w:val="24"/>
          <w:szCs w:val="24"/>
          <w:lang w:eastAsia="ko-KR"/>
        </w:rPr>
      </w:pPr>
      <w:r w:rsidRPr="00861B37">
        <w:rPr>
          <w:rFonts w:ascii="Times New Roman" w:hAnsi="Times New Roman" w:cs="Times New Roman"/>
          <w:sz w:val="24"/>
          <w:szCs w:val="24"/>
          <w:lang w:eastAsia="ko-KR"/>
        </w:rPr>
        <w:t>Az ajánlatnak az elején tartalomjegyzéket kell tartalmaznia, mely alapján az ajánlatban szereplő dokumentumok oldalszám alapján megtalálhatóak;</w:t>
      </w:r>
    </w:p>
    <w:p w14:paraId="58552335" w14:textId="77777777" w:rsidR="00585EB7" w:rsidRPr="00861B37" w:rsidRDefault="00585EB7" w:rsidP="00585EB7">
      <w:pPr>
        <w:numPr>
          <w:ilvl w:val="0"/>
          <w:numId w:val="3"/>
        </w:numPr>
        <w:autoSpaceDE w:val="0"/>
        <w:autoSpaceDN w:val="0"/>
        <w:adjustRightInd w:val="0"/>
        <w:spacing w:before="120" w:after="120" w:line="240" w:lineRule="auto"/>
        <w:jc w:val="both"/>
        <w:rPr>
          <w:rFonts w:ascii="Times New Roman" w:hAnsi="Times New Roman" w:cs="Times New Roman"/>
          <w:sz w:val="24"/>
          <w:szCs w:val="24"/>
          <w:lang w:eastAsia="ko-KR"/>
        </w:rPr>
      </w:pPr>
      <w:r w:rsidRPr="00861B37">
        <w:rPr>
          <w:rFonts w:ascii="Times New Roman" w:hAnsi="Times New Roman" w:cs="Times New Roman"/>
          <w:sz w:val="24"/>
          <w:szCs w:val="24"/>
          <w:lang w:eastAsia="ko-KR"/>
        </w:rPr>
        <w:t>Az ajánlatot az eljárást megindító felhívásban meghatározott számú és formátumú példányban kell beadni;</w:t>
      </w:r>
    </w:p>
    <w:p w14:paraId="55349653" w14:textId="77777777" w:rsidR="00585EB7" w:rsidRPr="00861B37" w:rsidRDefault="00585EB7" w:rsidP="00585EB7">
      <w:pPr>
        <w:numPr>
          <w:ilvl w:val="0"/>
          <w:numId w:val="3"/>
        </w:num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Az ajánlati példányokon fel kell tüntetni az ajánlattevő nevét, székhelyét, továbbá a jelen eljárásban kijelölt kapcsolattartó nevét, beosztását, telefon- és faxszámát, e-mail címét;</w:t>
      </w:r>
    </w:p>
    <w:p w14:paraId="5D77C179" w14:textId="77777777" w:rsidR="00585EB7" w:rsidRPr="0091762F" w:rsidRDefault="00585EB7" w:rsidP="00585EB7">
      <w:pPr>
        <w:numPr>
          <w:ilvl w:val="0"/>
          <w:numId w:val="3"/>
        </w:numPr>
        <w:spacing w:before="120" w:after="12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A fent megjelölt kapcsolattartóval közöltek a közbeszerzési eljárás során joghatályos közlésnek minősülnek. A kapcsolattartó személynél megjelölt faxszámra vagy e-mail címre küldött bármilyen üzenet, dokumentum a sikeres elküldés visszaigazolásának pillanatában joghatályosan </w:t>
      </w:r>
      <w:r w:rsidRPr="0091762F">
        <w:rPr>
          <w:rFonts w:ascii="Times New Roman" w:hAnsi="Times New Roman" w:cs="Times New Roman"/>
          <w:sz w:val="24"/>
          <w:szCs w:val="24"/>
        </w:rPr>
        <w:t>kézbesítettnek tekintendő;</w:t>
      </w:r>
    </w:p>
    <w:p w14:paraId="3337ED37" w14:textId="73517C7A" w:rsidR="00585EB7" w:rsidRPr="00B26559" w:rsidRDefault="00585EB7" w:rsidP="00861B37">
      <w:pPr>
        <w:numPr>
          <w:ilvl w:val="0"/>
          <w:numId w:val="3"/>
        </w:numPr>
        <w:spacing w:before="120" w:after="120" w:line="240" w:lineRule="auto"/>
        <w:jc w:val="both"/>
        <w:rPr>
          <w:rFonts w:ascii="Times New Roman" w:hAnsi="Times New Roman" w:cs="Times New Roman"/>
          <w:sz w:val="24"/>
          <w:szCs w:val="24"/>
        </w:rPr>
      </w:pPr>
      <w:r w:rsidRPr="0091762F">
        <w:rPr>
          <w:rFonts w:ascii="Times New Roman" w:hAnsi="Times New Roman" w:cs="Times New Roman"/>
          <w:sz w:val="24"/>
          <w:szCs w:val="24"/>
        </w:rPr>
        <w:t>Az ajánlati példányok közötti eltérés esetén az eredeti nyomtatott példány az irányadó. Amennyiben ajánlattevő nem jelöli meg az eredeti példányt, úgy ajánlatkérő tetszés szerint kiválaszt egy példányt és az eljárás során azt tekinti eredeti példánynak.</w:t>
      </w:r>
    </w:p>
    <w:p w14:paraId="013EFB83" w14:textId="77777777" w:rsidR="0065298F" w:rsidRPr="00861B37" w:rsidRDefault="0065298F" w:rsidP="006C1D7B">
      <w:pPr>
        <w:pStyle w:val="Cm"/>
        <w:numPr>
          <w:ilvl w:val="0"/>
          <w:numId w:val="25"/>
        </w:numPr>
        <w:spacing w:before="120" w:after="360"/>
        <w:contextualSpacing w:val="0"/>
        <w:outlineLvl w:val="1"/>
        <w:rPr>
          <w:rFonts w:ascii="Times New Roman" w:hAnsi="Times New Roman" w:cs="Times New Roman"/>
          <w:i/>
          <w:sz w:val="26"/>
          <w:szCs w:val="26"/>
        </w:rPr>
      </w:pPr>
      <w:bookmarkStart w:id="37" w:name="_Toc500937325"/>
      <w:bookmarkStart w:id="38" w:name="_Toc5054285"/>
      <w:r w:rsidRPr="00861B37">
        <w:rPr>
          <w:rFonts w:ascii="Times New Roman" w:hAnsi="Times New Roman" w:cs="Times New Roman"/>
          <w:i/>
          <w:sz w:val="26"/>
          <w:szCs w:val="26"/>
        </w:rPr>
        <w:lastRenderedPageBreak/>
        <w:t>Tájékoztatás azon szervezetekről, melyektől az Ajánlattevő tájékoztatást kaphat a teljesítés helye szerinti környezetvédelmi, szociális és munkajogi követelményekről</w:t>
      </w:r>
      <w:bookmarkEnd w:id="37"/>
      <w:bookmarkEnd w:id="38"/>
    </w:p>
    <w:p w14:paraId="68438C28" w14:textId="77777777" w:rsidR="0065298F" w:rsidRPr="00861B37" w:rsidRDefault="0065298F" w:rsidP="00DF4EAA">
      <w:pPr>
        <w:spacing w:before="120" w:after="240" w:line="240" w:lineRule="auto"/>
        <w:jc w:val="both"/>
        <w:rPr>
          <w:rFonts w:ascii="Times New Roman" w:hAnsi="Times New Roman" w:cs="Times New Roman"/>
          <w:sz w:val="24"/>
          <w:szCs w:val="24"/>
        </w:rPr>
      </w:pPr>
      <w:r w:rsidRPr="00861B37">
        <w:rPr>
          <w:rFonts w:ascii="Times New Roman" w:hAnsi="Times New Roman" w:cs="Times New Roman"/>
          <w:sz w:val="24"/>
          <w:szCs w:val="24"/>
        </w:rPr>
        <w:t>A Kbt. 73. § (4) bekezdésében foglaltak alapján a Kbt. 73. § (1) bekezdés e) pontja alapján érvénytelen az ajánlat különösen, ha nem felel meg azoknak a környezetvédelmi, szociális és munkajogi követelményeknek, amelyeket a jogszabályok vagy kötelezően alkalmazandó kollektív szerződés, illetve a Kbt. 4. sz. mellékletében felsorolt környezetvédelmi, szociális és munkajogi rendelkezések írnak elő. Ajánlatkérő a Kbt. 73. § (5) bekezdése alapján a következőkben tájékoztatásként közli azoknak a szervezeteknek a nevét, amelyektől az Ajánlattevő tájékoztatást kaphat az előzők szerinti azon követelményekről, amelyeknek a teljesítés során meg kell felelni.</w:t>
      </w:r>
    </w:p>
    <w:p w14:paraId="0264C3E3" w14:textId="77777777" w:rsidR="0065298F" w:rsidRPr="00861B37" w:rsidRDefault="0065298F" w:rsidP="00DF4EAA">
      <w:pPr>
        <w:spacing w:before="120" w:after="240" w:line="240" w:lineRule="auto"/>
        <w:jc w:val="both"/>
        <w:rPr>
          <w:rFonts w:ascii="Times New Roman" w:hAnsi="Times New Roman" w:cs="Times New Roman"/>
          <w:b/>
          <w:sz w:val="24"/>
          <w:szCs w:val="24"/>
        </w:rPr>
      </w:pPr>
      <w:r w:rsidRPr="00861B37">
        <w:rPr>
          <w:rFonts w:ascii="Times New Roman" w:hAnsi="Times New Roman" w:cs="Times New Roman"/>
          <w:sz w:val="24"/>
          <w:szCs w:val="24"/>
        </w:rPr>
        <w:t>Ajánlatkérő a közbeszerzési eljárásban külön információk feltüntetését nem írja elő az ajánlatban, csak azt ellenőrzi, hogy az ajánlatban feltüntetett információk nem mondanak-e ellent a jelen pontban meghatározott követelményeknek.</w:t>
      </w:r>
    </w:p>
    <w:p w14:paraId="594E3725" w14:textId="77777777" w:rsidR="00273248" w:rsidRPr="00861B37" w:rsidRDefault="00273248" w:rsidP="00273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Pénzügym</w:t>
      </w:r>
      <w:r w:rsidRPr="00861B37">
        <w:rPr>
          <w:rFonts w:ascii="Times New Roman" w:hAnsi="Times New Roman" w:cs="Times New Roman"/>
          <w:sz w:val="24"/>
          <w:szCs w:val="24"/>
        </w:rPr>
        <w:t>inisztérium</w:t>
      </w:r>
    </w:p>
    <w:p w14:paraId="28A6782F"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Foglalkoztatás-felügyeleti Főosztály</w:t>
      </w:r>
    </w:p>
    <w:p w14:paraId="155D7293"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1054 Budapest, Kálmán Imre u. 2.</w:t>
      </w:r>
    </w:p>
    <w:p w14:paraId="3D014087"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Postacím: 1369 Budapest, Pf.: 481.</w:t>
      </w:r>
    </w:p>
    <w:p w14:paraId="74154DB0"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Telefon: (06 1) 896-2902</w:t>
      </w:r>
    </w:p>
    <w:p w14:paraId="70524030"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Fax: (06 1) 795-0880</w:t>
      </w:r>
    </w:p>
    <w:p w14:paraId="1E7556F8"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Email: </w:t>
      </w:r>
      <w:hyperlink r:id="rId15" w:history="1">
        <w:r w:rsidRPr="006C1225">
          <w:rPr>
            <w:rStyle w:val="Hiperhivatkozs"/>
            <w:rFonts w:ascii="Times New Roman" w:hAnsi="Times New Roman" w:cs="Times New Roman"/>
            <w:sz w:val="24"/>
            <w:szCs w:val="24"/>
          </w:rPr>
          <w:t>foglalkoztatas.felugyeleti-foo@pm.gov.hu</w:t>
        </w:r>
      </w:hyperlink>
    </w:p>
    <w:p w14:paraId="1696205E" w14:textId="77777777" w:rsidR="00273248" w:rsidRDefault="00273248" w:rsidP="00273248">
      <w:pPr>
        <w:rPr>
          <w:rFonts w:ascii="Times New Roman" w:hAnsi="Times New Roman" w:cs="Times New Roman"/>
          <w:sz w:val="24"/>
          <w:szCs w:val="24"/>
        </w:rPr>
      </w:pPr>
    </w:p>
    <w:p w14:paraId="18647970"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Egyéb elérhetőségek:</w:t>
      </w:r>
    </w:p>
    <w:p w14:paraId="61937582"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Hatósági nyilvántartás - Kontrollerek:</w:t>
      </w:r>
    </w:p>
    <w:p w14:paraId="710FE26D" w14:textId="77777777" w:rsidR="00273248" w:rsidRPr="00861B37" w:rsidRDefault="00147715" w:rsidP="00273248">
      <w:pPr>
        <w:spacing w:after="0" w:line="240" w:lineRule="auto"/>
        <w:jc w:val="both"/>
        <w:rPr>
          <w:rFonts w:ascii="Times New Roman" w:hAnsi="Times New Roman" w:cs="Times New Roman"/>
          <w:sz w:val="24"/>
          <w:szCs w:val="24"/>
        </w:rPr>
      </w:pPr>
      <w:hyperlink r:id="rId16" w:history="1">
        <w:r w:rsidR="00273248" w:rsidRPr="006C1225">
          <w:rPr>
            <w:rStyle w:val="Hiperhivatkozs"/>
            <w:rFonts w:ascii="Times New Roman" w:hAnsi="Times New Roman" w:cs="Times New Roman"/>
            <w:sz w:val="24"/>
            <w:szCs w:val="24"/>
          </w:rPr>
          <w:t>kontroller@pm.gov.hu</w:t>
        </w:r>
      </w:hyperlink>
    </w:p>
    <w:p w14:paraId="6B5F6D41" w14:textId="19F3F1DA" w:rsidR="00273248" w:rsidRPr="00861B37" w:rsidRDefault="00273248" w:rsidP="00DF4EAA">
      <w:pPr>
        <w:spacing w:after="24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Ingyenes (zöld) telefonszáma: </w:t>
      </w:r>
      <w:r w:rsidRPr="00DF4EAA">
        <w:rPr>
          <w:rFonts w:ascii="Times New Roman" w:hAnsi="Times New Roman" w:cs="Times New Roman"/>
          <w:bCs/>
          <w:sz w:val="24"/>
          <w:szCs w:val="24"/>
        </w:rPr>
        <w:t>(06 80) 204-667</w:t>
      </w:r>
    </w:p>
    <w:p w14:paraId="46EF4342"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Pest Megyei Kormányhivatal</w:t>
      </w:r>
    </w:p>
    <w:p w14:paraId="63F42380"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Környezetvédelmi és Természetvédelmi Főosztály</w:t>
      </w:r>
    </w:p>
    <w:p w14:paraId="2802CE40"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Cím: 1016 Budapest, Mészáros u. 58/A-B</w:t>
      </w:r>
    </w:p>
    <w:p w14:paraId="61BB2FE4" w14:textId="0864E3BF" w:rsidR="00F27C03" w:rsidRDefault="00273248" w:rsidP="00233A01">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e-mail: </w:t>
      </w:r>
      <w:hyperlink r:id="rId17" w:history="1">
        <w:r w:rsidRPr="00861B37">
          <w:rPr>
            <w:rStyle w:val="Hiperhivatkozs"/>
            <w:rFonts w:ascii="Times New Roman" w:hAnsi="Times New Roman" w:cs="Times New Roman"/>
            <w:color w:val="auto"/>
            <w:sz w:val="24"/>
            <w:szCs w:val="24"/>
          </w:rPr>
          <w:t>orszagoszoldhatosag@pest.gov.hu</w:t>
        </w:r>
      </w:hyperlink>
    </w:p>
    <w:p w14:paraId="2181BC9A" w14:textId="77777777" w:rsidR="00233A01" w:rsidRDefault="00233A01" w:rsidP="00233A01">
      <w:pPr>
        <w:spacing w:after="0" w:line="240" w:lineRule="auto"/>
        <w:jc w:val="both"/>
        <w:rPr>
          <w:rFonts w:ascii="Times New Roman" w:hAnsi="Times New Roman" w:cs="Times New Roman"/>
          <w:sz w:val="24"/>
          <w:szCs w:val="24"/>
        </w:rPr>
      </w:pPr>
    </w:p>
    <w:p w14:paraId="1CBE48A7" w14:textId="53403842" w:rsidR="00273248" w:rsidRPr="00861B37" w:rsidRDefault="00273248" w:rsidP="00273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Innovációs és Technológiai</w:t>
      </w:r>
      <w:r w:rsidRPr="00861B37">
        <w:rPr>
          <w:rFonts w:ascii="Times New Roman" w:hAnsi="Times New Roman" w:cs="Times New Roman"/>
          <w:sz w:val="24"/>
          <w:szCs w:val="24"/>
        </w:rPr>
        <w:t xml:space="preserve"> Minisztérium</w:t>
      </w:r>
    </w:p>
    <w:p w14:paraId="4AF5F03B"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Székhely: 1011 Budapest, Fő utca 44-50.</w:t>
      </w:r>
    </w:p>
    <w:p w14:paraId="580DDECD"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Postacím: 1011 Budapest, Fő utca 44-50.</w:t>
      </w:r>
    </w:p>
    <w:p w14:paraId="2729305F"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Központi postafiók címe: 1440 Budapest, Pf. 1.</w:t>
      </w:r>
    </w:p>
    <w:p w14:paraId="72317471"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Telefonszám: +36-1-795-1700</w:t>
      </w:r>
    </w:p>
    <w:p w14:paraId="1A509FBF" w14:textId="24F7FDBF" w:rsidR="00273248" w:rsidRDefault="00273248" w:rsidP="00233A01">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Telefax: +36-1-795-0697</w:t>
      </w:r>
    </w:p>
    <w:p w14:paraId="58CE6107" w14:textId="77777777" w:rsidR="00233A01" w:rsidRPr="00861B37" w:rsidRDefault="00233A01" w:rsidP="00233A01">
      <w:pPr>
        <w:spacing w:after="0" w:line="240" w:lineRule="auto"/>
        <w:jc w:val="both"/>
        <w:rPr>
          <w:rFonts w:ascii="Times New Roman" w:hAnsi="Times New Roman" w:cs="Times New Roman"/>
          <w:sz w:val="24"/>
          <w:szCs w:val="24"/>
        </w:rPr>
      </w:pPr>
    </w:p>
    <w:p w14:paraId="220D2AD8"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Szociális és Gyermekvédelmi Főigazgatóság</w:t>
      </w:r>
    </w:p>
    <w:p w14:paraId="6E316CBE"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Székhely: 1132 Budapest, Visegrádi u. 49.</w:t>
      </w:r>
    </w:p>
    <w:p w14:paraId="7925B1C7"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Postacím: 1132 Budapest, Visegrádi u. 49.</w:t>
      </w:r>
    </w:p>
    <w:p w14:paraId="362209C4"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Központi telefonszám: +36-1-769-1704</w:t>
      </w:r>
    </w:p>
    <w:p w14:paraId="52DD8263"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Központi faxszám: </w:t>
      </w:r>
      <w:r w:rsidRPr="006C1225">
        <w:rPr>
          <w:rFonts w:ascii="Times New Roman" w:hAnsi="Times New Roman" w:cs="Times New Roman"/>
          <w:sz w:val="24"/>
          <w:szCs w:val="24"/>
        </w:rPr>
        <w:t>+36-1-769-0715</w:t>
      </w:r>
      <w:r>
        <w:rPr>
          <w:rFonts w:ascii="Times New Roman" w:hAnsi="Times New Roman" w:cs="Times New Roman"/>
          <w:sz w:val="24"/>
          <w:szCs w:val="24"/>
        </w:rPr>
        <w:t>,</w:t>
      </w:r>
      <w:r w:rsidRPr="00861B37">
        <w:rPr>
          <w:rFonts w:ascii="Times New Roman" w:hAnsi="Times New Roman" w:cs="Times New Roman"/>
          <w:sz w:val="24"/>
          <w:szCs w:val="24"/>
        </w:rPr>
        <w:t xml:space="preserve"> +36-70-900-1010</w:t>
      </w:r>
    </w:p>
    <w:p w14:paraId="16DFF62B"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Központi e-mail: info@szgyf.gov.hu</w:t>
      </w:r>
    </w:p>
    <w:p w14:paraId="25547594" w14:textId="43788094" w:rsidR="00273248" w:rsidRDefault="00273248" w:rsidP="00233A01">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Honlap: </w:t>
      </w:r>
      <w:hyperlink r:id="rId18" w:history="1">
        <w:r w:rsidR="00233A01" w:rsidRPr="00C46627">
          <w:rPr>
            <w:rStyle w:val="Hiperhivatkozs"/>
            <w:rFonts w:ascii="Times New Roman" w:hAnsi="Times New Roman" w:cs="Times New Roman"/>
            <w:sz w:val="24"/>
            <w:szCs w:val="24"/>
          </w:rPr>
          <w:t>www.szgyf.gov.hu</w:t>
        </w:r>
      </w:hyperlink>
    </w:p>
    <w:p w14:paraId="47FB737D" w14:textId="77777777" w:rsidR="00233A01" w:rsidRPr="00861B37" w:rsidRDefault="00233A01" w:rsidP="00233A01">
      <w:pPr>
        <w:spacing w:after="0" w:line="240" w:lineRule="auto"/>
        <w:jc w:val="both"/>
        <w:rPr>
          <w:rFonts w:ascii="Times New Roman" w:hAnsi="Times New Roman" w:cs="Times New Roman"/>
          <w:sz w:val="24"/>
          <w:szCs w:val="24"/>
        </w:rPr>
      </w:pPr>
    </w:p>
    <w:p w14:paraId="342F6E15" w14:textId="77777777" w:rsidR="00273248" w:rsidRPr="00861B37" w:rsidRDefault="00273248" w:rsidP="00273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Pénzügym</w:t>
      </w:r>
      <w:r w:rsidRPr="00861B37">
        <w:rPr>
          <w:rFonts w:ascii="Times New Roman" w:hAnsi="Times New Roman" w:cs="Times New Roman"/>
          <w:sz w:val="24"/>
          <w:szCs w:val="24"/>
        </w:rPr>
        <w:t xml:space="preserve">inisztérium, </w:t>
      </w:r>
      <w:hyperlink r:id="rId19" w:history="1">
        <w:r w:rsidRPr="006C1225">
          <w:rPr>
            <w:rFonts w:ascii="Times New Roman" w:hAnsi="Times New Roman" w:cs="Times New Roman"/>
            <w:sz w:val="24"/>
            <w:szCs w:val="24"/>
          </w:rPr>
          <w:t>Foglalkoztatáspolitikáért és Vállalati Kapcsolatokért </w:t>
        </w:r>
      </w:hyperlink>
      <w:r w:rsidRPr="00861B37">
        <w:rPr>
          <w:rFonts w:ascii="Times New Roman" w:hAnsi="Times New Roman" w:cs="Times New Roman"/>
          <w:sz w:val="24"/>
          <w:szCs w:val="24"/>
        </w:rPr>
        <w:t>Felelős Államtitkárság</w:t>
      </w:r>
    </w:p>
    <w:p w14:paraId="1A9EE1C4"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cím: 1051 Budapest, József nádor tér 2-4.</w:t>
      </w:r>
    </w:p>
    <w:p w14:paraId="4A0E16D9" w14:textId="1C851A25" w:rsidR="00273248" w:rsidRDefault="00273248" w:rsidP="00233A01">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tel: +36 1 795-1400</w:t>
      </w:r>
    </w:p>
    <w:p w14:paraId="3948B231" w14:textId="77777777" w:rsidR="00233A01" w:rsidRPr="00861B37" w:rsidRDefault="00233A01" w:rsidP="00233A01">
      <w:pPr>
        <w:spacing w:after="0" w:line="240" w:lineRule="auto"/>
        <w:jc w:val="both"/>
        <w:rPr>
          <w:rFonts w:ascii="Times New Roman" w:hAnsi="Times New Roman" w:cs="Times New Roman"/>
          <w:sz w:val="24"/>
          <w:szCs w:val="24"/>
        </w:rPr>
      </w:pPr>
    </w:p>
    <w:p w14:paraId="198F619E"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Országos Környezetegészségügyi Intézet</w:t>
      </w:r>
    </w:p>
    <w:p w14:paraId="2CA0BB9F"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Cím: 1097 Budapest, </w:t>
      </w:r>
      <w:r>
        <w:rPr>
          <w:rFonts w:ascii="Times New Roman" w:hAnsi="Times New Roman" w:cs="Times New Roman"/>
          <w:sz w:val="24"/>
          <w:szCs w:val="24"/>
        </w:rPr>
        <w:t>Albert Flórián</w:t>
      </w:r>
      <w:r w:rsidRPr="00861B37">
        <w:rPr>
          <w:rFonts w:ascii="Times New Roman" w:hAnsi="Times New Roman" w:cs="Times New Roman"/>
          <w:sz w:val="24"/>
          <w:szCs w:val="24"/>
        </w:rPr>
        <w:t xml:space="preserve"> út 2-6.</w:t>
      </w:r>
    </w:p>
    <w:p w14:paraId="2D4A98B5"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Tel: </w:t>
      </w:r>
      <w:r>
        <w:rPr>
          <w:rFonts w:ascii="Times New Roman" w:hAnsi="Times New Roman" w:cs="Times New Roman"/>
          <w:sz w:val="24"/>
          <w:szCs w:val="24"/>
        </w:rPr>
        <w:t>+3</w:t>
      </w:r>
      <w:r w:rsidRPr="00861B37">
        <w:rPr>
          <w:rFonts w:ascii="Times New Roman" w:hAnsi="Times New Roman" w:cs="Times New Roman"/>
          <w:sz w:val="24"/>
          <w:szCs w:val="24"/>
        </w:rPr>
        <w:t xml:space="preserve">6 1 476 1100, Fax.: </w:t>
      </w:r>
      <w:r>
        <w:rPr>
          <w:rFonts w:ascii="Times New Roman" w:hAnsi="Times New Roman" w:cs="Times New Roman"/>
          <w:sz w:val="24"/>
          <w:szCs w:val="24"/>
        </w:rPr>
        <w:t>+3</w:t>
      </w:r>
      <w:r w:rsidRPr="00861B37">
        <w:rPr>
          <w:rFonts w:ascii="Times New Roman" w:hAnsi="Times New Roman" w:cs="Times New Roman"/>
          <w:sz w:val="24"/>
          <w:szCs w:val="24"/>
        </w:rPr>
        <w:t xml:space="preserve">6 1 </w:t>
      </w:r>
      <w:r>
        <w:rPr>
          <w:rFonts w:ascii="Times New Roman" w:hAnsi="Times New Roman" w:cs="Times New Roman"/>
          <w:sz w:val="24"/>
          <w:szCs w:val="24"/>
        </w:rPr>
        <w:t>476 1390</w:t>
      </w:r>
    </w:p>
    <w:p w14:paraId="21D11858"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Email: </w:t>
      </w:r>
      <w:hyperlink r:id="rId20" w:history="1">
        <w:r w:rsidRPr="006C1225">
          <w:t>oki.titkarsag@oki.antsz.hu</w:t>
        </w:r>
      </w:hyperlink>
    </w:p>
    <w:p w14:paraId="6D9FB179"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Budapest Főváros Kormányhivatala</w:t>
      </w:r>
    </w:p>
    <w:p w14:paraId="22685011"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Munkavédelmi és Munkaügyi Főosztály</w:t>
      </w:r>
    </w:p>
    <w:p w14:paraId="16D45F3D"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A Munkavédelmi és Munkaügyi Főosztály 2017. január 1-től a Fővárosi Kormányhivatal III. Kerületi Hivatalának részeként működik.</w:t>
      </w:r>
    </w:p>
    <w:p w14:paraId="6C567070"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Cím: 1035 </w:t>
      </w:r>
      <w:r>
        <w:rPr>
          <w:rFonts w:ascii="Times New Roman" w:hAnsi="Times New Roman" w:cs="Times New Roman"/>
          <w:sz w:val="24"/>
          <w:szCs w:val="24"/>
        </w:rPr>
        <w:t>Budapest</w:t>
      </w:r>
      <w:r w:rsidRPr="00861B37">
        <w:rPr>
          <w:rFonts w:ascii="Times New Roman" w:hAnsi="Times New Roman" w:cs="Times New Roman"/>
          <w:sz w:val="24"/>
          <w:szCs w:val="24"/>
        </w:rPr>
        <w:t>, Váradi utca 15.</w:t>
      </w:r>
    </w:p>
    <w:p w14:paraId="4B246B41"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E-mail: </w:t>
      </w:r>
      <w:hyperlink r:id="rId21" w:history="1">
        <w:r w:rsidRPr="00861B37">
          <w:rPr>
            <w:rStyle w:val="Hiperhivatkozs"/>
            <w:rFonts w:ascii="Times New Roman" w:hAnsi="Times New Roman" w:cs="Times New Roman"/>
            <w:color w:val="auto"/>
            <w:sz w:val="24"/>
            <w:szCs w:val="24"/>
          </w:rPr>
          <w:t>munkavedelem.munkaugy@mvmu.bfkh.gov.hu</w:t>
        </w:r>
      </w:hyperlink>
    </w:p>
    <w:p w14:paraId="4F336C1D"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Telefon: +36-1-323-3600</w:t>
      </w:r>
    </w:p>
    <w:p w14:paraId="02C763AA"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Fax: +36-1-323-3602</w:t>
      </w:r>
    </w:p>
    <w:p w14:paraId="36471D0B" w14:textId="77777777" w:rsidR="00273248" w:rsidRPr="00861B37" w:rsidRDefault="00273248" w:rsidP="00273248">
      <w:pPr>
        <w:spacing w:before="120" w:after="120" w:line="240" w:lineRule="auto"/>
        <w:jc w:val="both"/>
        <w:rPr>
          <w:rFonts w:ascii="Times New Roman" w:hAnsi="Times New Roman" w:cs="Times New Roman"/>
          <w:sz w:val="24"/>
          <w:szCs w:val="24"/>
        </w:rPr>
      </w:pPr>
    </w:p>
    <w:p w14:paraId="6131EFE2"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Munkaügyi Ellenőrzési Osztály</w:t>
      </w:r>
    </w:p>
    <w:p w14:paraId="53CCAD7B"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Cím: 1035 </w:t>
      </w:r>
      <w:r>
        <w:rPr>
          <w:rFonts w:ascii="Times New Roman" w:hAnsi="Times New Roman" w:cs="Times New Roman"/>
          <w:sz w:val="24"/>
          <w:szCs w:val="24"/>
        </w:rPr>
        <w:t>Budapest</w:t>
      </w:r>
      <w:r w:rsidRPr="00861B37">
        <w:rPr>
          <w:rFonts w:ascii="Times New Roman" w:hAnsi="Times New Roman" w:cs="Times New Roman"/>
          <w:sz w:val="24"/>
          <w:szCs w:val="24"/>
        </w:rPr>
        <w:t>, Váradi utca 15.</w:t>
      </w:r>
    </w:p>
    <w:p w14:paraId="6E28359A"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 xml:space="preserve">E-mail: </w:t>
      </w:r>
      <w:hyperlink r:id="rId22" w:history="1">
        <w:r w:rsidRPr="00861B37">
          <w:rPr>
            <w:rStyle w:val="Hiperhivatkozs"/>
            <w:rFonts w:ascii="Times New Roman" w:hAnsi="Times New Roman" w:cs="Times New Roman"/>
            <w:color w:val="auto"/>
            <w:sz w:val="24"/>
            <w:szCs w:val="24"/>
          </w:rPr>
          <w:t>munkaugyi.ellenorzes@mvmu.bfkh.gov.hu</w:t>
        </w:r>
      </w:hyperlink>
    </w:p>
    <w:p w14:paraId="179D40B2"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Telefon: +36-1-323-3600</w:t>
      </w:r>
    </w:p>
    <w:p w14:paraId="06C7A7F0" w14:textId="77777777" w:rsidR="00273248" w:rsidRPr="00861B37" w:rsidRDefault="00273248" w:rsidP="00273248">
      <w:pPr>
        <w:spacing w:after="0" w:line="240" w:lineRule="auto"/>
        <w:jc w:val="both"/>
        <w:rPr>
          <w:rFonts w:ascii="Times New Roman" w:hAnsi="Times New Roman" w:cs="Times New Roman"/>
          <w:sz w:val="24"/>
          <w:szCs w:val="24"/>
        </w:rPr>
      </w:pPr>
      <w:r w:rsidRPr="00861B37">
        <w:rPr>
          <w:rFonts w:ascii="Times New Roman" w:hAnsi="Times New Roman" w:cs="Times New Roman"/>
          <w:sz w:val="24"/>
          <w:szCs w:val="24"/>
        </w:rPr>
        <w:t>Fax: +36-1-323-3602</w:t>
      </w:r>
    </w:p>
    <w:p w14:paraId="3482494D" w14:textId="77777777" w:rsidR="00273248" w:rsidRPr="00861B37" w:rsidRDefault="00273248" w:rsidP="00273248">
      <w:pPr>
        <w:spacing w:before="120" w:after="120" w:line="240" w:lineRule="auto"/>
        <w:jc w:val="both"/>
        <w:rPr>
          <w:rFonts w:ascii="Times New Roman" w:hAnsi="Times New Roman" w:cs="Times New Roman"/>
          <w:sz w:val="24"/>
          <w:szCs w:val="24"/>
        </w:rPr>
      </w:pPr>
    </w:p>
    <w:p w14:paraId="0542E1C6" w14:textId="77777777" w:rsidR="00273248" w:rsidRPr="006C1225" w:rsidRDefault="00273248" w:rsidP="00273248">
      <w:pPr>
        <w:spacing w:after="0" w:line="240" w:lineRule="auto"/>
        <w:jc w:val="both"/>
        <w:rPr>
          <w:rStyle w:val="Hiperhivatkozs"/>
          <w:rFonts w:ascii="Times New Roman" w:hAnsi="Times New Roman" w:cs="Times New Roman"/>
          <w:color w:val="auto"/>
          <w:sz w:val="24"/>
          <w:szCs w:val="24"/>
        </w:rPr>
      </w:pPr>
      <w:r w:rsidRPr="006C1225">
        <w:rPr>
          <w:rStyle w:val="Hiperhivatkozs"/>
          <w:rFonts w:ascii="Times New Roman" w:hAnsi="Times New Roman" w:cs="Times New Roman"/>
          <w:color w:val="auto"/>
          <w:sz w:val="24"/>
          <w:szCs w:val="24"/>
        </w:rPr>
        <w:t>Agrárminisztérium Környezetügyért Felelős Államtitkárság</w:t>
      </w:r>
    </w:p>
    <w:p w14:paraId="71DC1163" w14:textId="77777777" w:rsidR="00273248" w:rsidRDefault="00273248" w:rsidP="00273248">
      <w:pPr>
        <w:spacing w:after="0" w:line="240" w:lineRule="auto"/>
        <w:jc w:val="both"/>
        <w:rPr>
          <w:rFonts w:ascii="Times New Roman" w:hAnsi="Times New Roman" w:cs="Times New Roman"/>
          <w:sz w:val="24"/>
          <w:szCs w:val="24"/>
          <w:shd w:val="clear" w:color="auto" w:fill="FFFFFF"/>
        </w:rPr>
      </w:pPr>
      <w:r w:rsidRPr="006C1225">
        <w:rPr>
          <w:rFonts w:ascii="Times New Roman" w:hAnsi="Times New Roman" w:cs="Times New Roman"/>
          <w:sz w:val="24"/>
          <w:szCs w:val="24"/>
          <w:shd w:val="clear" w:color="auto" w:fill="FFFFFF"/>
        </w:rPr>
        <w:t>Székhely: 1055 Budapest, Kossuth Lajos tér 11.</w:t>
      </w:r>
    </w:p>
    <w:p w14:paraId="22940677" w14:textId="77777777" w:rsidR="00273248" w:rsidRDefault="00273248" w:rsidP="00273248">
      <w:pPr>
        <w:spacing w:after="0" w:line="240" w:lineRule="auto"/>
        <w:jc w:val="both"/>
        <w:rPr>
          <w:rFonts w:ascii="Times New Roman" w:hAnsi="Times New Roman" w:cs="Times New Roman"/>
          <w:sz w:val="24"/>
          <w:szCs w:val="24"/>
          <w:shd w:val="clear" w:color="auto" w:fill="FFFFFF"/>
        </w:rPr>
      </w:pPr>
      <w:r w:rsidRPr="006C1225">
        <w:rPr>
          <w:rFonts w:ascii="Times New Roman" w:hAnsi="Times New Roman" w:cs="Times New Roman"/>
          <w:sz w:val="24"/>
          <w:szCs w:val="24"/>
          <w:shd w:val="clear" w:color="auto" w:fill="FFFFFF"/>
        </w:rPr>
        <w:t>Postai cím: 1860 Budapest Pf. 1</w:t>
      </w:r>
    </w:p>
    <w:p w14:paraId="23C8D4AE" w14:textId="77777777" w:rsidR="00273248" w:rsidRDefault="00273248" w:rsidP="00273248">
      <w:pPr>
        <w:spacing w:after="0" w:line="240" w:lineRule="auto"/>
        <w:jc w:val="both"/>
        <w:rPr>
          <w:rFonts w:ascii="Times New Roman" w:hAnsi="Times New Roman" w:cs="Times New Roman"/>
          <w:sz w:val="24"/>
          <w:szCs w:val="24"/>
          <w:shd w:val="clear" w:color="auto" w:fill="FFFFFF"/>
        </w:rPr>
      </w:pPr>
      <w:r w:rsidRPr="006C1225">
        <w:rPr>
          <w:rFonts w:ascii="Times New Roman" w:hAnsi="Times New Roman" w:cs="Times New Roman"/>
          <w:sz w:val="24"/>
          <w:szCs w:val="24"/>
          <w:shd w:val="clear" w:color="auto" w:fill="FFFFFF"/>
        </w:rPr>
        <w:t>Telefon: 06-1-795-2000</w:t>
      </w:r>
    </w:p>
    <w:p w14:paraId="6A93DBB1" w14:textId="77777777" w:rsidR="00273248" w:rsidRPr="006C1225" w:rsidRDefault="00273248" w:rsidP="00273248">
      <w:pPr>
        <w:spacing w:after="0" w:line="240" w:lineRule="auto"/>
        <w:jc w:val="both"/>
        <w:rPr>
          <w:rFonts w:ascii="Times New Roman" w:hAnsi="Times New Roman" w:cs="Times New Roman"/>
          <w:sz w:val="24"/>
          <w:szCs w:val="24"/>
        </w:rPr>
      </w:pPr>
      <w:r w:rsidRPr="006C1225">
        <w:rPr>
          <w:rFonts w:ascii="Times New Roman" w:hAnsi="Times New Roman" w:cs="Times New Roman"/>
          <w:sz w:val="24"/>
          <w:szCs w:val="24"/>
          <w:shd w:val="clear" w:color="auto" w:fill="FFFFFF"/>
        </w:rPr>
        <w:t>Telefax: 06-1-795-0200</w:t>
      </w:r>
    </w:p>
    <w:p w14:paraId="747AECEB" w14:textId="34E8E259" w:rsidR="00F27C03" w:rsidRDefault="00F27C03">
      <w:pPr>
        <w:rPr>
          <w:rFonts w:ascii="Times New Roman" w:hAnsi="Times New Roman" w:cs="Times New Roman"/>
          <w:sz w:val="24"/>
          <w:szCs w:val="24"/>
        </w:rPr>
      </w:pPr>
      <w:bookmarkStart w:id="39" w:name="_Toc500937327"/>
    </w:p>
    <w:p w14:paraId="58226F74" w14:textId="496A06AB" w:rsidR="0065298F" w:rsidRDefault="0065298F" w:rsidP="00B3116C">
      <w:pPr>
        <w:pStyle w:val="Cm"/>
        <w:numPr>
          <w:ilvl w:val="0"/>
          <w:numId w:val="25"/>
        </w:numPr>
        <w:spacing w:before="120" w:after="120"/>
        <w:contextualSpacing w:val="0"/>
        <w:outlineLvl w:val="1"/>
        <w:rPr>
          <w:rFonts w:ascii="Times New Roman" w:hAnsi="Times New Roman" w:cs="Times New Roman"/>
          <w:i/>
          <w:sz w:val="26"/>
          <w:szCs w:val="26"/>
        </w:rPr>
      </w:pPr>
      <w:bookmarkStart w:id="40" w:name="_Toc5054286"/>
      <w:r w:rsidRPr="00861B37">
        <w:rPr>
          <w:rFonts w:ascii="Times New Roman" w:hAnsi="Times New Roman" w:cs="Times New Roman"/>
          <w:i/>
          <w:sz w:val="26"/>
          <w:szCs w:val="26"/>
        </w:rPr>
        <w:t xml:space="preserve">A </w:t>
      </w:r>
      <w:r w:rsidR="00273248" w:rsidRPr="00273248">
        <w:rPr>
          <w:rFonts w:ascii="Times New Roman" w:hAnsi="Times New Roman" w:cs="Times New Roman"/>
          <w:i/>
          <w:sz w:val="26"/>
          <w:szCs w:val="26"/>
        </w:rPr>
        <w:t>257/2018. (XII. 18.) Korm. rendelet</w:t>
      </w:r>
      <w:r w:rsidRPr="00861B37">
        <w:rPr>
          <w:rFonts w:ascii="Times New Roman" w:hAnsi="Times New Roman" w:cs="Times New Roman"/>
          <w:i/>
          <w:sz w:val="26"/>
          <w:szCs w:val="26"/>
        </w:rPr>
        <w:t xml:space="preserve"> </w:t>
      </w:r>
      <w:r w:rsidR="00273248">
        <w:rPr>
          <w:rFonts w:ascii="Times New Roman" w:hAnsi="Times New Roman" w:cs="Times New Roman"/>
          <w:i/>
          <w:sz w:val="26"/>
          <w:szCs w:val="26"/>
        </w:rPr>
        <w:t>21</w:t>
      </w:r>
      <w:r w:rsidRPr="00861B37">
        <w:rPr>
          <w:rFonts w:ascii="Times New Roman" w:hAnsi="Times New Roman" w:cs="Times New Roman"/>
          <w:i/>
          <w:sz w:val="26"/>
          <w:szCs w:val="26"/>
        </w:rPr>
        <w:t>. § (</w:t>
      </w:r>
      <w:r w:rsidR="00273248">
        <w:rPr>
          <w:rFonts w:ascii="Times New Roman" w:hAnsi="Times New Roman" w:cs="Times New Roman"/>
          <w:i/>
          <w:sz w:val="26"/>
          <w:szCs w:val="26"/>
        </w:rPr>
        <w:t>9</w:t>
      </w:r>
      <w:r w:rsidRPr="00861B37">
        <w:rPr>
          <w:rFonts w:ascii="Times New Roman" w:hAnsi="Times New Roman" w:cs="Times New Roman"/>
          <w:i/>
          <w:sz w:val="26"/>
          <w:szCs w:val="26"/>
        </w:rPr>
        <w:t>) bekezdése szerinti felelős akkreditált közbeszerzési szaktanácsadó adatai</w:t>
      </w:r>
      <w:bookmarkEnd w:id="39"/>
      <w:r w:rsidRPr="00861B37">
        <w:rPr>
          <w:rFonts w:ascii="Times New Roman" w:hAnsi="Times New Roman" w:cs="Times New Roman"/>
          <w:i/>
          <w:sz w:val="26"/>
          <w:szCs w:val="26"/>
        </w:rPr>
        <w:t>:</w:t>
      </w:r>
      <w:bookmarkEnd w:id="40"/>
    </w:p>
    <w:p w14:paraId="038E9BAD" w14:textId="77777777" w:rsidR="002F1AC4" w:rsidRPr="002F1AC4" w:rsidRDefault="002F1AC4" w:rsidP="002F1A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4092"/>
      </w:tblGrid>
      <w:tr w:rsidR="00861B37" w:rsidRPr="00861B37" w14:paraId="690E4E92" w14:textId="77777777" w:rsidTr="002F1AC4">
        <w:trPr>
          <w:jc w:val="center"/>
        </w:trPr>
        <w:tc>
          <w:tcPr>
            <w:tcW w:w="2742" w:type="pct"/>
            <w:shd w:val="clear" w:color="auto" w:fill="auto"/>
            <w:vAlign w:val="center"/>
          </w:tcPr>
          <w:p w14:paraId="3C1AA948" w14:textId="77777777" w:rsidR="0065298F" w:rsidRPr="00861B37" w:rsidRDefault="0065298F" w:rsidP="00861B37">
            <w:pPr>
              <w:spacing w:after="0" w:line="240" w:lineRule="auto"/>
              <w:jc w:val="both"/>
              <w:rPr>
                <w:rFonts w:ascii="Times New Roman" w:hAnsi="Times New Roman"/>
                <w:sz w:val="24"/>
                <w:szCs w:val="24"/>
              </w:rPr>
            </w:pPr>
            <w:r w:rsidRPr="00861B37">
              <w:rPr>
                <w:rFonts w:ascii="Times New Roman" w:hAnsi="Times New Roman"/>
                <w:sz w:val="24"/>
                <w:szCs w:val="24"/>
              </w:rPr>
              <w:t>Felelős akkreditált közbeszerzési szaktanácsadó neve:</w:t>
            </w:r>
          </w:p>
        </w:tc>
        <w:tc>
          <w:tcPr>
            <w:tcW w:w="2258" w:type="pct"/>
            <w:shd w:val="clear" w:color="auto" w:fill="auto"/>
            <w:vAlign w:val="center"/>
          </w:tcPr>
          <w:p w14:paraId="65DCF776" w14:textId="14DE9296" w:rsidR="0065298F" w:rsidRPr="002F1AC4" w:rsidRDefault="00A471EB" w:rsidP="00861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Csendes Richárd</w:t>
            </w:r>
            <w:r w:rsidR="002F1AC4" w:rsidRPr="002F1AC4">
              <w:rPr>
                <w:rFonts w:ascii="Times New Roman" w:hAnsi="Times New Roman" w:cs="Times New Roman"/>
                <w:sz w:val="24"/>
                <w:szCs w:val="24"/>
              </w:rPr>
              <w:t xml:space="preserve"> </w:t>
            </w:r>
          </w:p>
        </w:tc>
      </w:tr>
      <w:tr w:rsidR="00861B37" w:rsidRPr="00861B37" w14:paraId="30C2638A" w14:textId="77777777" w:rsidTr="002F1AC4">
        <w:trPr>
          <w:jc w:val="center"/>
        </w:trPr>
        <w:tc>
          <w:tcPr>
            <w:tcW w:w="2742" w:type="pct"/>
            <w:shd w:val="clear" w:color="auto" w:fill="auto"/>
            <w:vAlign w:val="center"/>
          </w:tcPr>
          <w:p w14:paraId="64E915AC" w14:textId="77777777" w:rsidR="0065298F" w:rsidRPr="00861B37" w:rsidRDefault="0065298F" w:rsidP="00861B37">
            <w:pPr>
              <w:spacing w:after="0" w:line="240" w:lineRule="auto"/>
              <w:jc w:val="both"/>
              <w:rPr>
                <w:rFonts w:ascii="Times New Roman" w:hAnsi="Times New Roman"/>
                <w:sz w:val="24"/>
                <w:szCs w:val="24"/>
              </w:rPr>
            </w:pPr>
            <w:r w:rsidRPr="00861B37">
              <w:rPr>
                <w:rFonts w:ascii="Times New Roman" w:hAnsi="Times New Roman"/>
                <w:sz w:val="24"/>
                <w:szCs w:val="24"/>
              </w:rPr>
              <w:t>Levelezési címe:</w:t>
            </w:r>
          </w:p>
        </w:tc>
        <w:tc>
          <w:tcPr>
            <w:tcW w:w="2258" w:type="pct"/>
            <w:shd w:val="clear" w:color="auto" w:fill="auto"/>
            <w:vAlign w:val="center"/>
          </w:tcPr>
          <w:p w14:paraId="5CF15122" w14:textId="761A7C1F" w:rsidR="0065298F" w:rsidRPr="002F1AC4" w:rsidRDefault="00A471EB" w:rsidP="00861B37">
            <w:pPr>
              <w:spacing w:after="0" w:line="240" w:lineRule="auto"/>
              <w:jc w:val="both"/>
              <w:rPr>
                <w:rFonts w:ascii="Times New Roman" w:hAnsi="Times New Roman" w:cs="Times New Roman"/>
                <w:sz w:val="24"/>
                <w:szCs w:val="24"/>
              </w:rPr>
            </w:pPr>
            <w:r w:rsidRPr="00A471EB">
              <w:rPr>
                <w:rFonts w:ascii="Times New Roman" w:hAnsi="Times New Roman" w:cs="Times New Roman"/>
                <w:sz w:val="24"/>
                <w:szCs w:val="24"/>
              </w:rPr>
              <w:t>1027 Budapest, Kapás u. 19-29. fszt. 5/A.</w:t>
            </w:r>
          </w:p>
        </w:tc>
      </w:tr>
      <w:tr w:rsidR="00861B37" w:rsidRPr="002F1AC4" w14:paraId="25048B52" w14:textId="77777777" w:rsidTr="002F1AC4">
        <w:trPr>
          <w:trHeight w:val="441"/>
          <w:jc w:val="center"/>
        </w:trPr>
        <w:tc>
          <w:tcPr>
            <w:tcW w:w="2742" w:type="pct"/>
            <w:shd w:val="clear" w:color="auto" w:fill="auto"/>
            <w:vAlign w:val="center"/>
          </w:tcPr>
          <w:p w14:paraId="2C7164F9" w14:textId="263A69AE" w:rsidR="0065298F" w:rsidRPr="00861B37" w:rsidRDefault="002F1AC4" w:rsidP="00861B37">
            <w:pPr>
              <w:spacing w:after="0" w:line="240" w:lineRule="auto"/>
              <w:jc w:val="both"/>
              <w:rPr>
                <w:rFonts w:ascii="Times New Roman" w:hAnsi="Times New Roman"/>
                <w:sz w:val="24"/>
                <w:szCs w:val="24"/>
              </w:rPr>
            </w:pPr>
            <w:r>
              <w:rPr>
                <w:rFonts w:ascii="Times New Roman" w:hAnsi="Times New Roman"/>
                <w:sz w:val="24"/>
                <w:szCs w:val="24"/>
              </w:rPr>
              <w:t>E</w:t>
            </w:r>
            <w:r w:rsidR="0065298F" w:rsidRPr="00861B37">
              <w:rPr>
                <w:rFonts w:ascii="Times New Roman" w:hAnsi="Times New Roman"/>
                <w:sz w:val="24"/>
                <w:szCs w:val="24"/>
              </w:rPr>
              <w:t>-mail címe:</w:t>
            </w:r>
          </w:p>
        </w:tc>
        <w:tc>
          <w:tcPr>
            <w:tcW w:w="2258" w:type="pct"/>
            <w:shd w:val="clear" w:color="auto" w:fill="auto"/>
            <w:vAlign w:val="center"/>
          </w:tcPr>
          <w:p w14:paraId="153B7502" w14:textId="4EB3A6DA" w:rsidR="0065298F" w:rsidRPr="002F1AC4" w:rsidRDefault="00A471EB" w:rsidP="00861B37">
            <w:pPr>
              <w:spacing w:after="0" w:line="240" w:lineRule="auto"/>
              <w:jc w:val="both"/>
              <w:rPr>
                <w:rFonts w:ascii="Times New Roman" w:hAnsi="Times New Roman" w:cs="Times New Roman"/>
                <w:sz w:val="24"/>
                <w:szCs w:val="24"/>
              </w:rPr>
            </w:pPr>
            <w:r w:rsidRPr="00A471EB">
              <w:rPr>
                <w:rFonts w:ascii="Times New Roman" w:hAnsi="Times New Roman" w:cs="Times New Roman"/>
                <w:sz w:val="24"/>
                <w:szCs w:val="24"/>
              </w:rPr>
              <w:t>csendesr@gmail.com</w:t>
            </w:r>
          </w:p>
        </w:tc>
      </w:tr>
      <w:tr w:rsidR="00861B37" w:rsidRPr="00861B37" w14:paraId="3F4EACFD" w14:textId="77777777" w:rsidTr="002F1AC4">
        <w:trPr>
          <w:trHeight w:val="433"/>
          <w:jc w:val="center"/>
        </w:trPr>
        <w:tc>
          <w:tcPr>
            <w:tcW w:w="2742" w:type="pct"/>
            <w:shd w:val="clear" w:color="auto" w:fill="auto"/>
            <w:vAlign w:val="center"/>
          </w:tcPr>
          <w:p w14:paraId="3A61881B" w14:textId="3E91EBBF" w:rsidR="0065298F" w:rsidRPr="00861B37" w:rsidRDefault="0065298F" w:rsidP="00861B37">
            <w:pPr>
              <w:spacing w:after="0" w:line="240" w:lineRule="auto"/>
              <w:jc w:val="both"/>
              <w:rPr>
                <w:rFonts w:ascii="Times New Roman" w:hAnsi="Times New Roman"/>
                <w:sz w:val="24"/>
                <w:szCs w:val="24"/>
              </w:rPr>
            </w:pPr>
            <w:r w:rsidRPr="00861B37">
              <w:rPr>
                <w:rFonts w:ascii="Times New Roman" w:hAnsi="Times New Roman"/>
                <w:sz w:val="24"/>
                <w:szCs w:val="24"/>
              </w:rPr>
              <w:t>Lajstromszám</w:t>
            </w:r>
            <w:r w:rsidR="00DF4EAA">
              <w:rPr>
                <w:rFonts w:ascii="Times New Roman" w:hAnsi="Times New Roman"/>
                <w:sz w:val="24"/>
                <w:szCs w:val="24"/>
              </w:rPr>
              <w:t>a</w:t>
            </w:r>
            <w:r w:rsidRPr="00861B37">
              <w:rPr>
                <w:rFonts w:ascii="Times New Roman" w:hAnsi="Times New Roman"/>
                <w:sz w:val="24"/>
                <w:szCs w:val="24"/>
              </w:rPr>
              <w:t>:</w:t>
            </w:r>
          </w:p>
        </w:tc>
        <w:tc>
          <w:tcPr>
            <w:tcW w:w="2258" w:type="pct"/>
            <w:shd w:val="clear" w:color="auto" w:fill="auto"/>
            <w:vAlign w:val="center"/>
          </w:tcPr>
          <w:p w14:paraId="4AAF39F1" w14:textId="0FFE09DA" w:rsidR="0065298F" w:rsidRPr="002F1AC4" w:rsidRDefault="00A471EB" w:rsidP="00861B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00015</w:t>
            </w:r>
          </w:p>
        </w:tc>
      </w:tr>
    </w:tbl>
    <w:p w14:paraId="53768309" w14:textId="0F83B619" w:rsidR="00071EEF" w:rsidRPr="00071EEF" w:rsidRDefault="00071EEF" w:rsidP="005661D1">
      <w:pPr>
        <w:rPr>
          <w:rFonts w:ascii="Times New Roman" w:hAnsi="Times New Roman" w:cs="Times New Roman"/>
          <w:sz w:val="24"/>
          <w:szCs w:val="24"/>
        </w:rPr>
      </w:pPr>
    </w:p>
    <w:sectPr w:rsidR="00071EEF" w:rsidRPr="00071EEF">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3588" w14:textId="77777777" w:rsidR="00CF1515" w:rsidRDefault="00CF1515" w:rsidP="00A61881">
      <w:pPr>
        <w:spacing w:after="0" w:line="240" w:lineRule="auto"/>
      </w:pPr>
      <w:r>
        <w:separator/>
      </w:r>
    </w:p>
  </w:endnote>
  <w:endnote w:type="continuationSeparator" w:id="0">
    <w:p w14:paraId="61F20CAA" w14:textId="77777777" w:rsidR="00CF1515" w:rsidRDefault="00CF1515" w:rsidP="00A6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mp;#39">
    <w:altName w:val="Times New Roman"/>
    <w:panose1 w:val="00000000000000000000"/>
    <w:charset w:val="00"/>
    <w:family w:val="roman"/>
    <w:notTrueType/>
    <w:pitch w:val="default"/>
  </w:font>
  <w:font w:name="Times New Roman félkövér">
    <w:altName w:val="Times New Roman"/>
    <w:panose1 w:val="02020803070505020304"/>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DejaVuSerif">
    <w:altName w:val="Yu Gothic"/>
    <w:panose1 w:val="00000000000000000000"/>
    <w:charset w:val="EE"/>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FEFB" w14:textId="77777777" w:rsidR="00CF1515" w:rsidRDefault="00CF1515" w:rsidP="00A61881">
      <w:pPr>
        <w:spacing w:after="0" w:line="240" w:lineRule="auto"/>
      </w:pPr>
      <w:r>
        <w:separator/>
      </w:r>
    </w:p>
  </w:footnote>
  <w:footnote w:type="continuationSeparator" w:id="0">
    <w:p w14:paraId="71204395" w14:textId="77777777" w:rsidR="00CF1515" w:rsidRDefault="00CF1515" w:rsidP="00A61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042040"/>
      <w:docPartObj>
        <w:docPartGallery w:val="Page Numbers (Top of Page)"/>
        <w:docPartUnique/>
      </w:docPartObj>
    </w:sdtPr>
    <w:sdtEndPr>
      <w:rPr>
        <w:rFonts w:ascii="Times" w:hAnsi="Times" w:cs="Times"/>
      </w:rPr>
    </w:sdtEndPr>
    <w:sdtContent>
      <w:p w14:paraId="37AF70D1" w14:textId="5AB88008" w:rsidR="00CF1515" w:rsidRPr="00A61881" w:rsidRDefault="00CF1515" w:rsidP="00A61881">
        <w:pPr>
          <w:pStyle w:val="lfej"/>
          <w:jc w:val="right"/>
          <w:rPr>
            <w:rFonts w:ascii="Times" w:hAnsi="Times" w:cs="Times"/>
          </w:rPr>
        </w:pPr>
        <w:r w:rsidRPr="00A61881">
          <w:rPr>
            <w:rFonts w:ascii="Times" w:hAnsi="Times" w:cs="Times"/>
          </w:rPr>
          <w:fldChar w:fldCharType="begin"/>
        </w:r>
        <w:r w:rsidRPr="00A61881">
          <w:rPr>
            <w:rFonts w:ascii="Times" w:hAnsi="Times" w:cs="Times"/>
          </w:rPr>
          <w:instrText>PAGE   \* MERGEFORMAT</w:instrText>
        </w:r>
        <w:r w:rsidRPr="00A61881">
          <w:rPr>
            <w:rFonts w:ascii="Times" w:hAnsi="Times" w:cs="Times"/>
          </w:rPr>
          <w:fldChar w:fldCharType="separate"/>
        </w:r>
        <w:r w:rsidRPr="00A61881">
          <w:rPr>
            <w:rFonts w:ascii="Times" w:hAnsi="Times" w:cs="Times"/>
          </w:rPr>
          <w:t>2</w:t>
        </w:r>
        <w:r w:rsidRPr="00A61881">
          <w:rPr>
            <w:rFonts w:ascii="Times" w:hAnsi="Times" w:cs="Times"/>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6240"/>
    <w:multiLevelType w:val="multilevel"/>
    <w:tmpl w:val="2F88BF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CA3081B"/>
    <w:multiLevelType w:val="hybridMultilevel"/>
    <w:tmpl w:val="AC5838BA"/>
    <w:lvl w:ilvl="0" w:tplc="372E4126">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BCB48AF"/>
    <w:multiLevelType w:val="hybridMultilevel"/>
    <w:tmpl w:val="D674C15E"/>
    <w:lvl w:ilvl="0" w:tplc="D132061C">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684E08"/>
    <w:multiLevelType w:val="hybridMultilevel"/>
    <w:tmpl w:val="EAA69D58"/>
    <w:lvl w:ilvl="0" w:tplc="040E0017">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30530C9C"/>
    <w:multiLevelType w:val="hybridMultilevel"/>
    <w:tmpl w:val="F042A990"/>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D16CC9"/>
    <w:multiLevelType w:val="hybridMultilevel"/>
    <w:tmpl w:val="E8EA0E9E"/>
    <w:lvl w:ilvl="0" w:tplc="43AECE58">
      <w:start w:val="1"/>
      <w:numFmt w:val="decimal"/>
      <w:lvlText w:val="XII.%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6FA65F7"/>
    <w:multiLevelType w:val="multilevel"/>
    <w:tmpl w:val="2F88BF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E157989"/>
    <w:multiLevelType w:val="hybridMultilevel"/>
    <w:tmpl w:val="A268E3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0792AA7"/>
    <w:multiLevelType w:val="hybridMultilevel"/>
    <w:tmpl w:val="578E69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3F71F75"/>
    <w:multiLevelType w:val="multilevel"/>
    <w:tmpl w:val="EAC66E3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45D24EA5"/>
    <w:multiLevelType w:val="hybridMultilevel"/>
    <w:tmpl w:val="B288B0D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9A86C71"/>
    <w:multiLevelType w:val="hybridMultilevel"/>
    <w:tmpl w:val="0D3283F2"/>
    <w:lvl w:ilvl="0" w:tplc="7E32A3C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AC53219"/>
    <w:multiLevelType w:val="hybridMultilevel"/>
    <w:tmpl w:val="98EE8D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B87312A"/>
    <w:multiLevelType w:val="hybridMultilevel"/>
    <w:tmpl w:val="21C4CCF2"/>
    <w:lvl w:ilvl="0" w:tplc="EE68A5E2">
      <w:start w:val="1"/>
      <w:numFmt w:val="decimal"/>
      <w:lvlText w:val="V.%1."/>
      <w:lvlJc w:val="left"/>
      <w:pPr>
        <w:ind w:left="720" w:hanging="360"/>
      </w:pPr>
      <w:rPr>
        <w:rFonts w:hint="default"/>
        <w:i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E572F59"/>
    <w:multiLevelType w:val="hybridMultilevel"/>
    <w:tmpl w:val="A058ED3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4B32739"/>
    <w:multiLevelType w:val="hybridMultilevel"/>
    <w:tmpl w:val="D95086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CD0737F"/>
    <w:multiLevelType w:val="hybridMultilevel"/>
    <w:tmpl w:val="283AC04A"/>
    <w:lvl w:ilvl="0" w:tplc="F2821BE2">
      <w:start w:val="1"/>
      <w:numFmt w:val="decimal"/>
      <w:lvlText w:val="VI.%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CED4959"/>
    <w:multiLevelType w:val="hybridMultilevel"/>
    <w:tmpl w:val="9D02030A"/>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F3956C7"/>
    <w:multiLevelType w:val="hybridMultilevel"/>
    <w:tmpl w:val="A1BA03BE"/>
    <w:lvl w:ilvl="0" w:tplc="85F0AF16">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025E6"/>
    <w:multiLevelType w:val="hybridMultilevel"/>
    <w:tmpl w:val="9AAE8D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3E46056"/>
    <w:multiLevelType w:val="hybridMultilevel"/>
    <w:tmpl w:val="0A84BCD6"/>
    <w:lvl w:ilvl="0" w:tplc="040E000F">
      <w:start w:val="1"/>
      <w:numFmt w:val="decimal"/>
      <w:lvlText w:val="%1."/>
      <w:lvlJc w:val="left"/>
      <w:pPr>
        <w:tabs>
          <w:tab w:val="num" w:pos="1077"/>
        </w:tabs>
        <w:ind w:left="1077" w:hanging="360"/>
      </w:pPr>
    </w:lvl>
    <w:lvl w:ilvl="1" w:tplc="040E0019" w:tentative="1">
      <w:start w:val="1"/>
      <w:numFmt w:val="lowerLetter"/>
      <w:lvlText w:val="%2."/>
      <w:lvlJc w:val="left"/>
      <w:pPr>
        <w:tabs>
          <w:tab w:val="num" w:pos="1797"/>
        </w:tabs>
        <w:ind w:left="1797" w:hanging="360"/>
      </w:pPr>
    </w:lvl>
    <w:lvl w:ilvl="2" w:tplc="040E001B" w:tentative="1">
      <w:start w:val="1"/>
      <w:numFmt w:val="lowerRoman"/>
      <w:lvlText w:val="%3."/>
      <w:lvlJc w:val="right"/>
      <w:pPr>
        <w:tabs>
          <w:tab w:val="num" w:pos="2517"/>
        </w:tabs>
        <w:ind w:left="2517" w:hanging="180"/>
      </w:pPr>
    </w:lvl>
    <w:lvl w:ilvl="3" w:tplc="040E000F" w:tentative="1">
      <w:start w:val="1"/>
      <w:numFmt w:val="decimal"/>
      <w:lvlText w:val="%4."/>
      <w:lvlJc w:val="left"/>
      <w:pPr>
        <w:tabs>
          <w:tab w:val="num" w:pos="3237"/>
        </w:tabs>
        <w:ind w:left="3237" w:hanging="360"/>
      </w:pPr>
    </w:lvl>
    <w:lvl w:ilvl="4" w:tplc="040E0019" w:tentative="1">
      <w:start w:val="1"/>
      <w:numFmt w:val="lowerLetter"/>
      <w:lvlText w:val="%5."/>
      <w:lvlJc w:val="left"/>
      <w:pPr>
        <w:tabs>
          <w:tab w:val="num" w:pos="3957"/>
        </w:tabs>
        <w:ind w:left="3957" w:hanging="360"/>
      </w:pPr>
    </w:lvl>
    <w:lvl w:ilvl="5" w:tplc="040E001B" w:tentative="1">
      <w:start w:val="1"/>
      <w:numFmt w:val="lowerRoman"/>
      <w:lvlText w:val="%6."/>
      <w:lvlJc w:val="right"/>
      <w:pPr>
        <w:tabs>
          <w:tab w:val="num" w:pos="4677"/>
        </w:tabs>
        <w:ind w:left="4677" w:hanging="180"/>
      </w:pPr>
    </w:lvl>
    <w:lvl w:ilvl="6" w:tplc="040E000F" w:tentative="1">
      <w:start w:val="1"/>
      <w:numFmt w:val="decimal"/>
      <w:lvlText w:val="%7."/>
      <w:lvlJc w:val="left"/>
      <w:pPr>
        <w:tabs>
          <w:tab w:val="num" w:pos="5397"/>
        </w:tabs>
        <w:ind w:left="5397" w:hanging="360"/>
      </w:pPr>
    </w:lvl>
    <w:lvl w:ilvl="7" w:tplc="040E0019" w:tentative="1">
      <w:start w:val="1"/>
      <w:numFmt w:val="lowerLetter"/>
      <w:lvlText w:val="%8."/>
      <w:lvlJc w:val="left"/>
      <w:pPr>
        <w:tabs>
          <w:tab w:val="num" w:pos="6117"/>
        </w:tabs>
        <w:ind w:left="6117" w:hanging="360"/>
      </w:pPr>
    </w:lvl>
    <w:lvl w:ilvl="8" w:tplc="040E001B" w:tentative="1">
      <w:start w:val="1"/>
      <w:numFmt w:val="lowerRoman"/>
      <w:lvlText w:val="%9."/>
      <w:lvlJc w:val="right"/>
      <w:pPr>
        <w:tabs>
          <w:tab w:val="num" w:pos="6837"/>
        </w:tabs>
        <w:ind w:left="6837" w:hanging="180"/>
      </w:pPr>
    </w:lvl>
  </w:abstractNum>
  <w:abstractNum w:abstractNumId="21" w15:restartNumberingAfterBreak="0">
    <w:nsid w:val="655372B8"/>
    <w:multiLevelType w:val="hybridMultilevel"/>
    <w:tmpl w:val="0A84BCD6"/>
    <w:lvl w:ilvl="0" w:tplc="040E000F">
      <w:start w:val="1"/>
      <w:numFmt w:val="decimal"/>
      <w:lvlText w:val="%1."/>
      <w:lvlJc w:val="left"/>
      <w:pPr>
        <w:tabs>
          <w:tab w:val="num" w:pos="1077"/>
        </w:tabs>
        <w:ind w:left="1077" w:hanging="360"/>
      </w:pPr>
    </w:lvl>
    <w:lvl w:ilvl="1" w:tplc="040E0019" w:tentative="1">
      <w:start w:val="1"/>
      <w:numFmt w:val="lowerLetter"/>
      <w:lvlText w:val="%2."/>
      <w:lvlJc w:val="left"/>
      <w:pPr>
        <w:tabs>
          <w:tab w:val="num" w:pos="1797"/>
        </w:tabs>
        <w:ind w:left="1797" w:hanging="360"/>
      </w:pPr>
    </w:lvl>
    <w:lvl w:ilvl="2" w:tplc="040E001B" w:tentative="1">
      <w:start w:val="1"/>
      <w:numFmt w:val="lowerRoman"/>
      <w:lvlText w:val="%3."/>
      <w:lvlJc w:val="right"/>
      <w:pPr>
        <w:tabs>
          <w:tab w:val="num" w:pos="2517"/>
        </w:tabs>
        <w:ind w:left="2517" w:hanging="180"/>
      </w:pPr>
    </w:lvl>
    <w:lvl w:ilvl="3" w:tplc="040E000F" w:tentative="1">
      <w:start w:val="1"/>
      <w:numFmt w:val="decimal"/>
      <w:lvlText w:val="%4."/>
      <w:lvlJc w:val="left"/>
      <w:pPr>
        <w:tabs>
          <w:tab w:val="num" w:pos="3237"/>
        </w:tabs>
        <w:ind w:left="3237" w:hanging="360"/>
      </w:pPr>
    </w:lvl>
    <w:lvl w:ilvl="4" w:tplc="040E0019" w:tentative="1">
      <w:start w:val="1"/>
      <w:numFmt w:val="lowerLetter"/>
      <w:lvlText w:val="%5."/>
      <w:lvlJc w:val="left"/>
      <w:pPr>
        <w:tabs>
          <w:tab w:val="num" w:pos="3957"/>
        </w:tabs>
        <w:ind w:left="3957" w:hanging="360"/>
      </w:pPr>
    </w:lvl>
    <w:lvl w:ilvl="5" w:tplc="040E001B" w:tentative="1">
      <w:start w:val="1"/>
      <w:numFmt w:val="lowerRoman"/>
      <w:lvlText w:val="%6."/>
      <w:lvlJc w:val="right"/>
      <w:pPr>
        <w:tabs>
          <w:tab w:val="num" w:pos="4677"/>
        </w:tabs>
        <w:ind w:left="4677" w:hanging="180"/>
      </w:pPr>
    </w:lvl>
    <w:lvl w:ilvl="6" w:tplc="040E000F" w:tentative="1">
      <w:start w:val="1"/>
      <w:numFmt w:val="decimal"/>
      <w:lvlText w:val="%7."/>
      <w:lvlJc w:val="left"/>
      <w:pPr>
        <w:tabs>
          <w:tab w:val="num" w:pos="5397"/>
        </w:tabs>
        <w:ind w:left="5397" w:hanging="360"/>
      </w:pPr>
    </w:lvl>
    <w:lvl w:ilvl="7" w:tplc="040E0019" w:tentative="1">
      <w:start w:val="1"/>
      <w:numFmt w:val="lowerLetter"/>
      <w:lvlText w:val="%8."/>
      <w:lvlJc w:val="left"/>
      <w:pPr>
        <w:tabs>
          <w:tab w:val="num" w:pos="6117"/>
        </w:tabs>
        <w:ind w:left="6117" w:hanging="360"/>
      </w:pPr>
    </w:lvl>
    <w:lvl w:ilvl="8" w:tplc="040E001B" w:tentative="1">
      <w:start w:val="1"/>
      <w:numFmt w:val="lowerRoman"/>
      <w:lvlText w:val="%9."/>
      <w:lvlJc w:val="right"/>
      <w:pPr>
        <w:tabs>
          <w:tab w:val="num" w:pos="6837"/>
        </w:tabs>
        <w:ind w:left="6837" w:hanging="180"/>
      </w:pPr>
    </w:lvl>
  </w:abstractNum>
  <w:abstractNum w:abstractNumId="22" w15:restartNumberingAfterBreak="0">
    <w:nsid w:val="6C6F30A9"/>
    <w:multiLevelType w:val="hybridMultilevel"/>
    <w:tmpl w:val="EA02EBF2"/>
    <w:lvl w:ilvl="0" w:tplc="6756D3D4">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2493519"/>
    <w:multiLevelType w:val="hybridMultilevel"/>
    <w:tmpl w:val="9D4027A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59D5183"/>
    <w:multiLevelType w:val="hybridMultilevel"/>
    <w:tmpl w:val="1EDEA1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76312544">
    <w:abstractNumId w:val="1"/>
  </w:num>
  <w:num w:numId="2" w16cid:durableId="141196311">
    <w:abstractNumId w:val="22"/>
  </w:num>
  <w:num w:numId="3" w16cid:durableId="1681469673">
    <w:abstractNumId w:val="3"/>
  </w:num>
  <w:num w:numId="4" w16cid:durableId="2117822577">
    <w:abstractNumId w:val="2"/>
  </w:num>
  <w:num w:numId="5" w16cid:durableId="374039835">
    <w:abstractNumId w:val="4"/>
  </w:num>
  <w:num w:numId="6" w16cid:durableId="782651429">
    <w:abstractNumId w:val="13"/>
  </w:num>
  <w:num w:numId="7" w16cid:durableId="1645038626">
    <w:abstractNumId w:val="16"/>
  </w:num>
  <w:num w:numId="8" w16cid:durableId="1782190733">
    <w:abstractNumId w:val="5"/>
  </w:num>
  <w:num w:numId="9" w16cid:durableId="799766545">
    <w:abstractNumId w:val="23"/>
  </w:num>
  <w:num w:numId="10" w16cid:durableId="32535694">
    <w:abstractNumId w:val="24"/>
  </w:num>
  <w:num w:numId="11" w16cid:durableId="316081640">
    <w:abstractNumId w:val="11"/>
  </w:num>
  <w:num w:numId="12" w16cid:durableId="2080712313">
    <w:abstractNumId w:val="20"/>
  </w:num>
  <w:num w:numId="13" w16cid:durableId="1052273406">
    <w:abstractNumId w:val="21"/>
  </w:num>
  <w:num w:numId="14" w16cid:durableId="523447040">
    <w:abstractNumId w:val="18"/>
  </w:num>
  <w:num w:numId="15" w16cid:durableId="1772817298">
    <w:abstractNumId w:val="7"/>
  </w:num>
  <w:num w:numId="16" w16cid:durableId="1785687363">
    <w:abstractNumId w:val="6"/>
  </w:num>
  <w:num w:numId="17" w16cid:durableId="130876836">
    <w:abstractNumId w:val="0"/>
  </w:num>
  <w:num w:numId="18" w16cid:durableId="1574120275">
    <w:abstractNumId w:val="9"/>
  </w:num>
  <w:num w:numId="19" w16cid:durableId="768886585">
    <w:abstractNumId w:val="12"/>
  </w:num>
  <w:num w:numId="20" w16cid:durableId="2111781222">
    <w:abstractNumId w:val="19"/>
  </w:num>
  <w:num w:numId="21" w16cid:durableId="2007174238">
    <w:abstractNumId w:val="15"/>
  </w:num>
  <w:num w:numId="22" w16cid:durableId="1737584614">
    <w:abstractNumId w:val="14"/>
  </w:num>
  <w:num w:numId="23" w16cid:durableId="814840180">
    <w:abstractNumId w:val="8"/>
  </w:num>
  <w:num w:numId="24" w16cid:durableId="830831632">
    <w:abstractNumId w:val="10"/>
  </w:num>
  <w:num w:numId="25" w16cid:durableId="46939768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8ED"/>
    <w:rsid w:val="000159C5"/>
    <w:rsid w:val="00020DE5"/>
    <w:rsid w:val="00037127"/>
    <w:rsid w:val="000501B9"/>
    <w:rsid w:val="00053891"/>
    <w:rsid w:val="00064D6E"/>
    <w:rsid w:val="00071EEF"/>
    <w:rsid w:val="000724EE"/>
    <w:rsid w:val="00074634"/>
    <w:rsid w:val="00075F1C"/>
    <w:rsid w:val="00082139"/>
    <w:rsid w:val="000B5C3E"/>
    <w:rsid w:val="000B7322"/>
    <w:rsid w:val="000C1145"/>
    <w:rsid w:val="000C24BE"/>
    <w:rsid w:val="000C34F8"/>
    <w:rsid w:val="000C3A3B"/>
    <w:rsid w:val="000C73B1"/>
    <w:rsid w:val="000D1391"/>
    <w:rsid w:val="000E57C3"/>
    <w:rsid w:val="000F3921"/>
    <w:rsid w:val="00134084"/>
    <w:rsid w:val="00134261"/>
    <w:rsid w:val="001342ED"/>
    <w:rsid w:val="00141877"/>
    <w:rsid w:val="00147715"/>
    <w:rsid w:val="00151EC9"/>
    <w:rsid w:val="001610CB"/>
    <w:rsid w:val="00161120"/>
    <w:rsid w:val="00166BB2"/>
    <w:rsid w:val="00176258"/>
    <w:rsid w:val="00182D0E"/>
    <w:rsid w:val="00184A86"/>
    <w:rsid w:val="00185F94"/>
    <w:rsid w:val="001A1E24"/>
    <w:rsid w:val="001A4CEA"/>
    <w:rsid w:val="001B4B3A"/>
    <w:rsid w:val="001B4DCC"/>
    <w:rsid w:val="001C668B"/>
    <w:rsid w:val="001D2369"/>
    <w:rsid w:val="001D2E73"/>
    <w:rsid w:val="001D4D42"/>
    <w:rsid w:val="00226C4F"/>
    <w:rsid w:val="00227B57"/>
    <w:rsid w:val="00233A01"/>
    <w:rsid w:val="00236320"/>
    <w:rsid w:val="00237A6B"/>
    <w:rsid w:val="00270741"/>
    <w:rsid w:val="00273248"/>
    <w:rsid w:val="002735DB"/>
    <w:rsid w:val="00286E01"/>
    <w:rsid w:val="00296FEC"/>
    <w:rsid w:val="002A1D66"/>
    <w:rsid w:val="002A67F2"/>
    <w:rsid w:val="002A6C59"/>
    <w:rsid w:val="002C5494"/>
    <w:rsid w:val="002D5DD9"/>
    <w:rsid w:val="002E0534"/>
    <w:rsid w:val="002E261A"/>
    <w:rsid w:val="002E4CD7"/>
    <w:rsid w:val="002E5D84"/>
    <w:rsid w:val="002F0FAC"/>
    <w:rsid w:val="002F1AC4"/>
    <w:rsid w:val="00310C58"/>
    <w:rsid w:val="00317D5E"/>
    <w:rsid w:val="003305C7"/>
    <w:rsid w:val="00331890"/>
    <w:rsid w:val="00332E64"/>
    <w:rsid w:val="0034214E"/>
    <w:rsid w:val="00343B16"/>
    <w:rsid w:val="003457E3"/>
    <w:rsid w:val="00354D88"/>
    <w:rsid w:val="00375118"/>
    <w:rsid w:val="003777FF"/>
    <w:rsid w:val="00382F27"/>
    <w:rsid w:val="0038425F"/>
    <w:rsid w:val="003A090A"/>
    <w:rsid w:val="003A16E7"/>
    <w:rsid w:val="003B1575"/>
    <w:rsid w:val="003B4F32"/>
    <w:rsid w:val="003C0A46"/>
    <w:rsid w:val="003C1003"/>
    <w:rsid w:val="003C23F7"/>
    <w:rsid w:val="003C256E"/>
    <w:rsid w:val="003C79CE"/>
    <w:rsid w:val="003E0C1D"/>
    <w:rsid w:val="003F1EA9"/>
    <w:rsid w:val="003F56C6"/>
    <w:rsid w:val="003F7577"/>
    <w:rsid w:val="00405C0D"/>
    <w:rsid w:val="00406BA9"/>
    <w:rsid w:val="00407C99"/>
    <w:rsid w:val="00426553"/>
    <w:rsid w:val="00430DBB"/>
    <w:rsid w:val="00437FAA"/>
    <w:rsid w:val="00495E48"/>
    <w:rsid w:val="004C5B0F"/>
    <w:rsid w:val="004D3CC3"/>
    <w:rsid w:val="004F1D36"/>
    <w:rsid w:val="004F22BF"/>
    <w:rsid w:val="00500549"/>
    <w:rsid w:val="0051068E"/>
    <w:rsid w:val="0051451C"/>
    <w:rsid w:val="00517E66"/>
    <w:rsid w:val="00525833"/>
    <w:rsid w:val="00532B25"/>
    <w:rsid w:val="005344C3"/>
    <w:rsid w:val="00535485"/>
    <w:rsid w:val="00536C5A"/>
    <w:rsid w:val="00537280"/>
    <w:rsid w:val="00541B3F"/>
    <w:rsid w:val="0054391E"/>
    <w:rsid w:val="005448AA"/>
    <w:rsid w:val="005453D3"/>
    <w:rsid w:val="005508D8"/>
    <w:rsid w:val="00551110"/>
    <w:rsid w:val="00552673"/>
    <w:rsid w:val="0055483B"/>
    <w:rsid w:val="00554B92"/>
    <w:rsid w:val="00564AE5"/>
    <w:rsid w:val="005661D1"/>
    <w:rsid w:val="0057339A"/>
    <w:rsid w:val="00575EA9"/>
    <w:rsid w:val="00577BEE"/>
    <w:rsid w:val="00582A8C"/>
    <w:rsid w:val="00585EB7"/>
    <w:rsid w:val="005B5582"/>
    <w:rsid w:val="005D03C7"/>
    <w:rsid w:val="005E12F1"/>
    <w:rsid w:val="005E187F"/>
    <w:rsid w:val="005E3FBD"/>
    <w:rsid w:val="005F2339"/>
    <w:rsid w:val="005F38C2"/>
    <w:rsid w:val="005F75B3"/>
    <w:rsid w:val="00603B83"/>
    <w:rsid w:val="00605C9B"/>
    <w:rsid w:val="00610640"/>
    <w:rsid w:val="006113C3"/>
    <w:rsid w:val="00620F59"/>
    <w:rsid w:val="00627113"/>
    <w:rsid w:val="0064138E"/>
    <w:rsid w:val="0065259E"/>
    <w:rsid w:val="0065298F"/>
    <w:rsid w:val="00665EA3"/>
    <w:rsid w:val="00671138"/>
    <w:rsid w:val="006711D6"/>
    <w:rsid w:val="00685A8E"/>
    <w:rsid w:val="00686FF4"/>
    <w:rsid w:val="006A00D7"/>
    <w:rsid w:val="006A1BA1"/>
    <w:rsid w:val="006A5639"/>
    <w:rsid w:val="006A6C78"/>
    <w:rsid w:val="006B608B"/>
    <w:rsid w:val="006C1D7B"/>
    <w:rsid w:val="006C26DA"/>
    <w:rsid w:val="006C44CC"/>
    <w:rsid w:val="006F0E14"/>
    <w:rsid w:val="006F7EA6"/>
    <w:rsid w:val="007015C3"/>
    <w:rsid w:val="00702B2D"/>
    <w:rsid w:val="0070444F"/>
    <w:rsid w:val="00712847"/>
    <w:rsid w:val="00715DD7"/>
    <w:rsid w:val="00730078"/>
    <w:rsid w:val="007317B0"/>
    <w:rsid w:val="00737074"/>
    <w:rsid w:val="00743CDA"/>
    <w:rsid w:val="007540BB"/>
    <w:rsid w:val="00760015"/>
    <w:rsid w:val="00766141"/>
    <w:rsid w:val="007856B3"/>
    <w:rsid w:val="00787436"/>
    <w:rsid w:val="007972E2"/>
    <w:rsid w:val="00797EBF"/>
    <w:rsid w:val="007A05C8"/>
    <w:rsid w:val="007A1D90"/>
    <w:rsid w:val="007A2B6C"/>
    <w:rsid w:val="007C60C3"/>
    <w:rsid w:val="007D2DB6"/>
    <w:rsid w:val="007E65BA"/>
    <w:rsid w:val="007F0F35"/>
    <w:rsid w:val="00807836"/>
    <w:rsid w:val="0081509B"/>
    <w:rsid w:val="00820AB7"/>
    <w:rsid w:val="0082561F"/>
    <w:rsid w:val="008279A3"/>
    <w:rsid w:val="00852BE4"/>
    <w:rsid w:val="00857EDF"/>
    <w:rsid w:val="00861B37"/>
    <w:rsid w:val="00865666"/>
    <w:rsid w:val="00865BD2"/>
    <w:rsid w:val="00866001"/>
    <w:rsid w:val="00866818"/>
    <w:rsid w:val="00887A35"/>
    <w:rsid w:val="00893F8E"/>
    <w:rsid w:val="008A1C72"/>
    <w:rsid w:val="008B6321"/>
    <w:rsid w:val="008C6EE6"/>
    <w:rsid w:val="008C7810"/>
    <w:rsid w:val="008D148F"/>
    <w:rsid w:val="008F61DF"/>
    <w:rsid w:val="008F73E2"/>
    <w:rsid w:val="0091079A"/>
    <w:rsid w:val="009175A3"/>
    <w:rsid w:val="0091762F"/>
    <w:rsid w:val="00947D9C"/>
    <w:rsid w:val="009506D0"/>
    <w:rsid w:val="00950924"/>
    <w:rsid w:val="00951BE1"/>
    <w:rsid w:val="00962EF3"/>
    <w:rsid w:val="0097155C"/>
    <w:rsid w:val="00973BE9"/>
    <w:rsid w:val="00974610"/>
    <w:rsid w:val="00975161"/>
    <w:rsid w:val="009763B4"/>
    <w:rsid w:val="00983341"/>
    <w:rsid w:val="00984480"/>
    <w:rsid w:val="00984C9A"/>
    <w:rsid w:val="00987AB8"/>
    <w:rsid w:val="009A487F"/>
    <w:rsid w:val="009C1524"/>
    <w:rsid w:val="009D20F0"/>
    <w:rsid w:val="009D3319"/>
    <w:rsid w:val="009E51A4"/>
    <w:rsid w:val="009F4DE6"/>
    <w:rsid w:val="00A00CAE"/>
    <w:rsid w:val="00A029DA"/>
    <w:rsid w:val="00A14656"/>
    <w:rsid w:val="00A15049"/>
    <w:rsid w:val="00A17357"/>
    <w:rsid w:val="00A24687"/>
    <w:rsid w:val="00A256E1"/>
    <w:rsid w:val="00A309FF"/>
    <w:rsid w:val="00A4260A"/>
    <w:rsid w:val="00A443A2"/>
    <w:rsid w:val="00A471EB"/>
    <w:rsid w:val="00A4796B"/>
    <w:rsid w:val="00A5076D"/>
    <w:rsid w:val="00A551E3"/>
    <w:rsid w:val="00A61881"/>
    <w:rsid w:val="00A65EB9"/>
    <w:rsid w:val="00A74FBB"/>
    <w:rsid w:val="00A770B1"/>
    <w:rsid w:val="00A7779D"/>
    <w:rsid w:val="00A81AF3"/>
    <w:rsid w:val="00A87305"/>
    <w:rsid w:val="00AB2E44"/>
    <w:rsid w:val="00AB3C40"/>
    <w:rsid w:val="00AB5ED2"/>
    <w:rsid w:val="00AC2544"/>
    <w:rsid w:val="00AD67DC"/>
    <w:rsid w:val="00AD6A29"/>
    <w:rsid w:val="00AE6A32"/>
    <w:rsid w:val="00AF7B1C"/>
    <w:rsid w:val="00B108A8"/>
    <w:rsid w:val="00B11D99"/>
    <w:rsid w:val="00B15948"/>
    <w:rsid w:val="00B228ED"/>
    <w:rsid w:val="00B2638C"/>
    <w:rsid w:val="00B26559"/>
    <w:rsid w:val="00B27FC4"/>
    <w:rsid w:val="00B3116C"/>
    <w:rsid w:val="00B32CA8"/>
    <w:rsid w:val="00B33435"/>
    <w:rsid w:val="00B342D8"/>
    <w:rsid w:val="00B46155"/>
    <w:rsid w:val="00B533E5"/>
    <w:rsid w:val="00B56293"/>
    <w:rsid w:val="00B61B3F"/>
    <w:rsid w:val="00B70B07"/>
    <w:rsid w:val="00B71B7D"/>
    <w:rsid w:val="00B73714"/>
    <w:rsid w:val="00B74DA3"/>
    <w:rsid w:val="00B77F68"/>
    <w:rsid w:val="00B812DA"/>
    <w:rsid w:val="00B8156D"/>
    <w:rsid w:val="00BA0E61"/>
    <w:rsid w:val="00BA227E"/>
    <w:rsid w:val="00BD1379"/>
    <w:rsid w:val="00BD3658"/>
    <w:rsid w:val="00BD6B0B"/>
    <w:rsid w:val="00BE370D"/>
    <w:rsid w:val="00BE6D63"/>
    <w:rsid w:val="00BF36C3"/>
    <w:rsid w:val="00BF4266"/>
    <w:rsid w:val="00BF67AC"/>
    <w:rsid w:val="00BF6D38"/>
    <w:rsid w:val="00C00A52"/>
    <w:rsid w:val="00C021CA"/>
    <w:rsid w:val="00C32D9F"/>
    <w:rsid w:val="00C3794F"/>
    <w:rsid w:val="00C37A9C"/>
    <w:rsid w:val="00C50F26"/>
    <w:rsid w:val="00C54B8E"/>
    <w:rsid w:val="00C63C4C"/>
    <w:rsid w:val="00C64BD1"/>
    <w:rsid w:val="00C66939"/>
    <w:rsid w:val="00C71912"/>
    <w:rsid w:val="00C93B9C"/>
    <w:rsid w:val="00CA204F"/>
    <w:rsid w:val="00CA4D97"/>
    <w:rsid w:val="00CA5AD4"/>
    <w:rsid w:val="00CA6565"/>
    <w:rsid w:val="00CB5D5F"/>
    <w:rsid w:val="00CC5EA9"/>
    <w:rsid w:val="00CD6210"/>
    <w:rsid w:val="00CD6531"/>
    <w:rsid w:val="00CD65A3"/>
    <w:rsid w:val="00CD7FD0"/>
    <w:rsid w:val="00CE17AD"/>
    <w:rsid w:val="00CE1CC2"/>
    <w:rsid w:val="00CF1515"/>
    <w:rsid w:val="00D00181"/>
    <w:rsid w:val="00D01DC3"/>
    <w:rsid w:val="00D25430"/>
    <w:rsid w:val="00D44888"/>
    <w:rsid w:val="00D6051D"/>
    <w:rsid w:val="00D65C81"/>
    <w:rsid w:val="00D73DB3"/>
    <w:rsid w:val="00D916AB"/>
    <w:rsid w:val="00D96A5C"/>
    <w:rsid w:val="00DA1F55"/>
    <w:rsid w:val="00DA39E0"/>
    <w:rsid w:val="00DA66A4"/>
    <w:rsid w:val="00DB6DBF"/>
    <w:rsid w:val="00DB7B5A"/>
    <w:rsid w:val="00DC12C3"/>
    <w:rsid w:val="00DD1326"/>
    <w:rsid w:val="00DE780E"/>
    <w:rsid w:val="00DF4EAA"/>
    <w:rsid w:val="00DF52FC"/>
    <w:rsid w:val="00E04D68"/>
    <w:rsid w:val="00E21279"/>
    <w:rsid w:val="00E33475"/>
    <w:rsid w:val="00E40AB9"/>
    <w:rsid w:val="00E4596C"/>
    <w:rsid w:val="00E47D68"/>
    <w:rsid w:val="00E565E1"/>
    <w:rsid w:val="00E62211"/>
    <w:rsid w:val="00E6714D"/>
    <w:rsid w:val="00E73CE0"/>
    <w:rsid w:val="00E73DB4"/>
    <w:rsid w:val="00E7792C"/>
    <w:rsid w:val="00E80DAE"/>
    <w:rsid w:val="00E82E51"/>
    <w:rsid w:val="00E96D38"/>
    <w:rsid w:val="00E9709F"/>
    <w:rsid w:val="00EB3772"/>
    <w:rsid w:val="00EB4C85"/>
    <w:rsid w:val="00EB721F"/>
    <w:rsid w:val="00EC6B5B"/>
    <w:rsid w:val="00ED34C2"/>
    <w:rsid w:val="00EE49D5"/>
    <w:rsid w:val="00EE5AB5"/>
    <w:rsid w:val="00F00C45"/>
    <w:rsid w:val="00F07888"/>
    <w:rsid w:val="00F1041A"/>
    <w:rsid w:val="00F165BE"/>
    <w:rsid w:val="00F27C03"/>
    <w:rsid w:val="00F362B5"/>
    <w:rsid w:val="00F52EB7"/>
    <w:rsid w:val="00F540BD"/>
    <w:rsid w:val="00F56F57"/>
    <w:rsid w:val="00F65C6A"/>
    <w:rsid w:val="00F662A1"/>
    <w:rsid w:val="00F74429"/>
    <w:rsid w:val="00F76AFE"/>
    <w:rsid w:val="00F80462"/>
    <w:rsid w:val="00F82FE9"/>
    <w:rsid w:val="00F926AF"/>
    <w:rsid w:val="00F94444"/>
    <w:rsid w:val="00F95CA3"/>
    <w:rsid w:val="00FA4D0A"/>
    <w:rsid w:val="00FD4AAD"/>
    <w:rsid w:val="00FD526A"/>
    <w:rsid w:val="00FD6050"/>
    <w:rsid w:val="00FE6A50"/>
    <w:rsid w:val="00FE6E32"/>
    <w:rsid w:val="00FF514D"/>
    <w:rsid w:val="00FF5F8A"/>
    <w:rsid w:val="00FF76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44FE828"/>
  <w15:chartTrackingRefBased/>
  <w15:docId w15:val="{28FA2CF5-1914-45E5-9E51-916A027A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228ED"/>
  </w:style>
  <w:style w:type="paragraph" w:styleId="Cmsor1">
    <w:name w:val="heading 1"/>
    <w:basedOn w:val="Norml"/>
    <w:next w:val="Norml"/>
    <w:link w:val="Cmsor1Char"/>
    <w:uiPriority w:val="9"/>
    <w:qFormat/>
    <w:rsid w:val="00ED34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EB7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5661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228ED"/>
    <w:pPr>
      <w:ind w:left="720"/>
      <w:contextualSpacing/>
    </w:pPr>
  </w:style>
  <w:style w:type="character" w:styleId="Hiperhivatkozs">
    <w:name w:val="Hyperlink"/>
    <w:basedOn w:val="Bekezdsalapbettpusa"/>
    <w:uiPriority w:val="99"/>
    <w:unhideWhenUsed/>
    <w:rsid w:val="006113C3"/>
    <w:rPr>
      <w:color w:val="0563C1" w:themeColor="hyperlink"/>
      <w:u w:val="single"/>
    </w:rPr>
  </w:style>
  <w:style w:type="character" w:customStyle="1" w:styleId="Feloldatlanmegemlts1">
    <w:name w:val="Feloldatlan megemlítés1"/>
    <w:basedOn w:val="Bekezdsalapbettpusa"/>
    <w:uiPriority w:val="99"/>
    <w:semiHidden/>
    <w:unhideWhenUsed/>
    <w:rsid w:val="006113C3"/>
    <w:rPr>
      <w:color w:val="808080"/>
      <w:shd w:val="clear" w:color="auto" w:fill="E6E6E6"/>
    </w:rPr>
  </w:style>
  <w:style w:type="character" w:customStyle="1" w:styleId="Cmsor1Char">
    <w:name w:val="Címsor 1 Char"/>
    <w:basedOn w:val="Bekezdsalapbettpusa"/>
    <w:link w:val="Cmsor1"/>
    <w:rsid w:val="00ED34C2"/>
    <w:rPr>
      <w:rFonts w:asciiTheme="majorHAnsi" w:eastAsiaTheme="majorEastAsia" w:hAnsiTheme="majorHAnsi" w:cstheme="majorBidi"/>
      <w:color w:val="2F5496" w:themeColor="accent1" w:themeShade="BF"/>
      <w:sz w:val="32"/>
      <w:szCs w:val="32"/>
    </w:rPr>
  </w:style>
  <w:style w:type="paragraph" w:styleId="Cm">
    <w:name w:val="Title"/>
    <w:basedOn w:val="Norml"/>
    <w:next w:val="Norml"/>
    <w:link w:val="CmChar"/>
    <w:uiPriority w:val="10"/>
    <w:qFormat/>
    <w:rsid w:val="00ED34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ED34C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ED34C2"/>
    <w:pPr>
      <w:numPr>
        <w:ilvl w:val="1"/>
      </w:numPr>
    </w:pPr>
    <w:rPr>
      <w:rFonts w:eastAsiaTheme="minorEastAsia"/>
      <w:color w:val="5A5A5A" w:themeColor="text1" w:themeTint="A5"/>
      <w:spacing w:val="15"/>
    </w:rPr>
  </w:style>
  <w:style w:type="character" w:customStyle="1" w:styleId="AlcmChar">
    <w:name w:val="Alcím Char"/>
    <w:basedOn w:val="Bekezdsalapbettpusa"/>
    <w:link w:val="Alcm"/>
    <w:uiPriority w:val="11"/>
    <w:rsid w:val="00ED34C2"/>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EB721F"/>
    <w:pPr>
      <w:outlineLvl w:val="9"/>
    </w:pPr>
    <w:rPr>
      <w:lang w:eastAsia="hu-HU"/>
    </w:rPr>
  </w:style>
  <w:style w:type="paragraph" w:styleId="TJ1">
    <w:name w:val="toc 1"/>
    <w:basedOn w:val="Norml"/>
    <w:next w:val="Norml"/>
    <w:autoRedefine/>
    <w:uiPriority w:val="39"/>
    <w:unhideWhenUsed/>
    <w:rsid w:val="00EB721F"/>
    <w:pPr>
      <w:spacing w:after="100"/>
    </w:pPr>
  </w:style>
  <w:style w:type="paragraph" w:styleId="TJ2">
    <w:name w:val="toc 2"/>
    <w:basedOn w:val="Norml"/>
    <w:next w:val="Norml"/>
    <w:autoRedefine/>
    <w:uiPriority w:val="39"/>
    <w:unhideWhenUsed/>
    <w:rsid w:val="00EB721F"/>
    <w:pPr>
      <w:spacing w:after="100"/>
      <w:ind w:left="220"/>
    </w:pPr>
    <w:rPr>
      <w:rFonts w:eastAsiaTheme="minorEastAsia" w:cs="Times New Roman"/>
      <w:lang w:eastAsia="hu-HU"/>
    </w:rPr>
  </w:style>
  <w:style w:type="paragraph" w:styleId="TJ3">
    <w:name w:val="toc 3"/>
    <w:basedOn w:val="Norml"/>
    <w:next w:val="Norml"/>
    <w:autoRedefine/>
    <w:uiPriority w:val="39"/>
    <w:unhideWhenUsed/>
    <w:rsid w:val="00EB721F"/>
    <w:pPr>
      <w:spacing w:after="100"/>
      <w:ind w:left="440"/>
    </w:pPr>
    <w:rPr>
      <w:rFonts w:eastAsiaTheme="minorEastAsia" w:cs="Times New Roman"/>
      <w:lang w:eastAsia="hu-HU"/>
    </w:rPr>
  </w:style>
  <w:style w:type="character" w:customStyle="1" w:styleId="Cmsor2Char">
    <w:name w:val="Címsor 2 Char"/>
    <w:basedOn w:val="Bekezdsalapbettpusa"/>
    <w:link w:val="Cmsor2"/>
    <w:uiPriority w:val="9"/>
    <w:semiHidden/>
    <w:rsid w:val="00EB721F"/>
    <w:rPr>
      <w:rFonts w:asciiTheme="majorHAnsi" w:eastAsiaTheme="majorEastAsia" w:hAnsiTheme="majorHAnsi" w:cstheme="majorBidi"/>
      <w:color w:val="2F5496" w:themeColor="accent1" w:themeShade="BF"/>
      <w:sz w:val="26"/>
      <w:szCs w:val="26"/>
    </w:rPr>
  </w:style>
  <w:style w:type="paragraph" w:styleId="Szvegtrzs">
    <w:name w:val="Body Text"/>
    <w:basedOn w:val="Norml"/>
    <w:link w:val="SzvegtrzsChar"/>
    <w:rsid w:val="008279A3"/>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8279A3"/>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A61881"/>
    <w:pPr>
      <w:tabs>
        <w:tab w:val="center" w:pos="4536"/>
        <w:tab w:val="right" w:pos="9072"/>
      </w:tabs>
      <w:spacing w:after="0" w:line="240" w:lineRule="auto"/>
    </w:pPr>
  </w:style>
  <w:style w:type="character" w:customStyle="1" w:styleId="lfejChar">
    <w:name w:val="Élőfej Char"/>
    <w:basedOn w:val="Bekezdsalapbettpusa"/>
    <w:link w:val="lfej"/>
    <w:uiPriority w:val="99"/>
    <w:rsid w:val="00A61881"/>
  </w:style>
  <w:style w:type="paragraph" w:styleId="llb">
    <w:name w:val="footer"/>
    <w:basedOn w:val="Norml"/>
    <w:link w:val="llbChar"/>
    <w:uiPriority w:val="99"/>
    <w:unhideWhenUsed/>
    <w:rsid w:val="00A61881"/>
    <w:pPr>
      <w:tabs>
        <w:tab w:val="center" w:pos="4536"/>
        <w:tab w:val="right" w:pos="9072"/>
      </w:tabs>
      <w:spacing w:after="0" w:line="240" w:lineRule="auto"/>
    </w:pPr>
  </w:style>
  <w:style w:type="character" w:customStyle="1" w:styleId="llbChar">
    <w:name w:val="Élőláb Char"/>
    <w:basedOn w:val="Bekezdsalapbettpusa"/>
    <w:link w:val="llb"/>
    <w:uiPriority w:val="99"/>
    <w:rsid w:val="00A61881"/>
  </w:style>
  <w:style w:type="paragraph" w:styleId="Szvegtrzs3">
    <w:name w:val="Body Text 3"/>
    <w:basedOn w:val="Norml"/>
    <w:link w:val="Szvegtrzs3Char"/>
    <w:uiPriority w:val="99"/>
    <w:semiHidden/>
    <w:unhideWhenUsed/>
    <w:rsid w:val="00071EEF"/>
    <w:pPr>
      <w:spacing w:after="120"/>
    </w:pPr>
    <w:rPr>
      <w:sz w:val="16"/>
      <w:szCs w:val="16"/>
    </w:rPr>
  </w:style>
  <w:style w:type="character" w:customStyle="1" w:styleId="Szvegtrzs3Char">
    <w:name w:val="Szövegtörzs 3 Char"/>
    <w:basedOn w:val="Bekezdsalapbettpusa"/>
    <w:link w:val="Szvegtrzs3"/>
    <w:uiPriority w:val="99"/>
    <w:semiHidden/>
    <w:rsid w:val="00071EEF"/>
    <w:rPr>
      <w:sz w:val="16"/>
      <w:szCs w:val="16"/>
    </w:rPr>
  </w:style>
  <w:style w:type="character" w:styleId="Feloldatlanmegemlts">
    <w:name w:val="Unresolved Mention"/>
    <w:basedOn w:val="Bekezdsalapbettpusa"/>
    <w:uiPriority w:val="99"/>
    <w:semiHidden/>
    <w:unhideWhenUsed/>
    <w:rsid w:val="00A770B1"/>
    <w:rPr>
      <w:color w:val="605E5C"/>
      <w:shd w:val="clear" w:color="auto" w:fill="E1DFDD"/>
    </w:rPr>
  </w:style>
  <w:style w:type="paragraph" w:styleId="Buborkszveg">
    <w:name w:val="Balloon Text"/>
    <w:basedOn w:val="Norml"/>
    <w:link w:val="BuborkszvegChar"/>
    <w:uiPriority w:val="99"/>
    <w:semiHidden/>
    <w:unhideWhenUsed/>
    <w:rsid w:val="002F0FA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F0FAC"/>
    <w:rPr>
      <w:rFonts w:ascii="Segoe UI" w:hAnsi="Segoe UI" w:cs="Segoe UI"/>
      <w:sz w:val="18"/>
      <w:szCs w:val="18"/>
    </w:rPr>
  </w:style>
  <w:style w:type="character" w:customStyle="1" w:styleId="Cmsor3Char">
    <w:name w:val="Címsor 3 Char"/>
    <w:basedOn w:val="Bekezdsalapbettpusa"/>
    <w:link w:val="Cmsor3"/>
    <w:uiPriority w:val="9"/>
    <w:semiHidden/>
    <w:rsid w:val="005661D1"/>
    <w:rPr>
      <w:rFonts w:asciiTheme="majorHAnsi" w:eastAsiaTheme="majorEastAsia" w:hAnsiTheme="majorHAnsi" w:cstheme="majorBidi"/>
      <w:color w:val="1F3763" w:themeColor="accent1" w:themeShade="7F"/>
      <w:sz w:val="24"/>
      <w:szCs w:val="24"/>
    </w:rPr>
  </w:style>
  <w:style w:type="paragraph" w:customStyle="1" w:styleId="standard">
    <w:name w:val="standard"/>
    <w:basedOn w:val="Norml"/>
    <w:qFormat/>
    <w:rsid w:val="007F0F35"/>
    <w:pPr>
      <w:spacing w:after="0" w:line="240" w:lineRule="auto"/>
    </w:pPr>
    <w:rPr>
      <w:rFonts w:ascii="&amp;#39" w:eastAsia="Times New Roman" w:hAnsi="&amp;#39" w:cs="Times New Roman"/>
      <w:sz w:val="24"/>
      <w:szCs w:val="24"/>
      <w:lang w:eastAsia="hu-HU"/>
    </w:rPr>
  </w:style>
  <w:style w:type="paragraph" w:customStyle="1" w:styleId="Listaszerbekezds4">
    <w:name w:val="Listaszerű bekezdés4"/>
    <w:basedOn w:val="Norml"/>
    <w:qFormat/>
    <w:rsid w:val="007F0F35"/>
    <w:pPr>
      <w:suppressAutoHyphens/>
      <w:spacing w:after="200" w:line="276" w:lineRule="auto"/>
      <w:ind w:left="720"/>
      <w:contextualSpacing/>
    </w:pPr>
    <w:rPr>
      <w:rFonts w:ascii="Calibri" w:eastAsia="Calibri" w:hAnsi="Calibri" w:cs="Times New Roman"/>
      <w:color w:val="00000A"/>
      <w:lang w:eastAsia="zh-CN"/>
    </w:rPr>
  </w:style>
  <w:style w:type="paragraph" w:customStyle="1" w:styleId="Default">
    <w:name w:val="Default"/>
    <w:qFormat/>
    <w:rsid w:val="00F07888"/>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9792">
      <w:bodyDiv w:val="1"/>
      <w:marLeft w:val="0"/>
      <w:marRight w:val="0"/>
      <w:marTop w:val="0"/>
      <w:marBottom w:val="0"/>
      <w:divBdr>
        <w:top w:val="none" w:sz="0" w:space="0" w:color="auto"/>
        <w:left w:val="none" w:sz="0" w:space="0" w:color="auto"/>
        <w:bottom w:val="none" w:sz="0" w:space="0" w:color="auto"/>
        <w:right w:val="none" w:sz="0" w:space="0" w:color="auto"/>
      </w:divBdr>
    </w:div>
    <w:div w:id="217514588">
      <w:bodyDiv w:val="1"/>
      <w:marLeft w:val="0"/>
      <w:marRight w:val="0"/>
      <w:marTop w:val="0"/>
      <w:marBottom w:val="0"/>
      <w:divBdr>
        <w:top w:val="none" w:sz="0" w:space="0" w:color="auto"/>
        <w:left w:val="none" w:sz="0" w:space="0" w:color="auto"/>
        <w:bottom w:val="none" w:sz="0" w:space="0" w:color="auto"/>
        <w:right w:val="none" w:sz="0" w:space="0" w:color="auto"/>
      </w:divBdr>
    </w:div>
    <w:div w:id="321473000">
      <w:bodyDiv w:val="1"/>
      <w:marLeft w:val="0"/>
      <w:marRight w:val="0"/>
      <w:marTop w:val="0"/>
      <w:marBottom w:val="0"/>
      <w:divBdr>
        <w:top w:val="none" w:sz="0" w:space="0" w:color="auto"/>
        <w:left w:val="none" w:sz="0" w:space="0" w:color="auto"/>
        <w:bottom w:val="none" w:sz="0" w:space="0" w:color="auto"/>
        <w:right w:val="none" w:sz="0" w:space="0" w:color="auto"/>
      </w:divBdr>
    </w:div>
    <w:div w:id="386610243">
      <w:bodyDiv w:val="1"/>
      <w:marLeft w:val="0"/>
      <w:marRight w:val="0"/>
      <w:marTop w:val="0"/>
      <w:marBottom w:val="0"/>
      <w:divBdr>
        <w:top w:val="none" w:sz="0" w:space="0" w:color="auto"/>
        <w:left w:val="none" w:sz="0" w:space="0" w:color="auto"/>
        <w:bottom w:val="none" w:sz="0" w:space="0" w:color="auto"/>
        <w:right w:val="none" w:sz="0" w:space="0" w:color="auto"/>
      </w:divBdr>
    </w:div>
    <w:div w:id="412436323">
      <w:bodyDiv w:val="1"/>
      <w:marLeft w:val="0"/>
      <w:marRight w:val="0"/>
      <w:marTop w:val="0"/>
      <w:marBottom w:val="0"/>
      <w:divBdr>
        <w:top w:val="none" w:sz="0" w:space="0" w:color="auto"/>
        <w:left w:val="none" w:sz="0" w:space="0" w:color="auto"/>
        <w:bottom w:val="none" w:sz="0" w:space="0" w:color="auto"/>
        <w:right w:val="none" w:sz="0" w:space="0" w:color="auto"/>
      </w:divBdr>
    </w:div>
    <w:div w:id="413629532">
      <w:bodyDiv w:val="1"/>
      <w:marLeft w:val="0"/>
      <w:marRight w:val="0"/>
      <w:marTop w:val="0"/>
      <w:marBottom w:val="0"/>
      <w:divBdr>
        <w:top w:val="none" w:sz="0" w:space="0" w:color="auto"/>
        <w:left w:val="none" w:sz="0" w:space="0" w:color="auto"/>
        <w:bottom w:val="none" w:sz="0" w:space="0" w:color="auto"/>
        <w:right w:val="none" w:sz="0" w:space="0" w:color="auto"/>
      </w:divBdr>
    </w:div>
    <w:div w:id="598216554">
      <w:bodyDiv w:val="1"/>
      <w:marLeft w:val="0"/>
      <w:marRight w:val="0"/>
      <w:marTop w:val="0"/>
      <w:marBottom w:val="0"/>
      <w:divBdr>
        <w:top w:val="none" w:sz="0" w:space="0" w:color="auto"/>
        <w:left w:val="none" w:sz="0" w:space="0" w:color="auto"/>
        <w:bottom w:val="none" w:sz="0" w:space="0" w:color="auto"/>
        <w:right w:val="none" w:sz="0" w:space="0" w:color="auto"/>
      </w:divBdr>
    </w:div>
    <w:div w:id="793720175">
      <w:bodyDiv w:val="1"/>
      <w:marLeft w:val="0"/>
      <w:marRight w:val="0"/>
      <w:marTop w:val="0"/>
      <w:marBottom w:val="0"/>
      <w:divBdr>
        <w:top w:val="none" w:sz="0" w:space="0" w:color="auto"/>
        <w:left w:val="none" w:sz="0" w:space="0" w:color="auto"/>
        <w:bottom w:val="none" w:sz="0" w:space="0" w:color="auto"/>
        <w:right w:val="none" w:sz="0" w:space="0" w:color="auto"/>
      </w:divBdr>
    </w:div>
    <w:div w:id="943457158">
      <w:bodyDiv w:val="1"/>
      <w:marLeft w:val="0"/>
      <w:marRight w:val="0"/>
      <w:marTop w:val="0"/>
      <w:marBottom w:val="0"/>
      <w:divBdr>
        <w:top w:val="none" w:sz="0" w:space="0" w:color="auto"/>
        <w:left w:val="none" w:sz="0" w:space="0" w:color="auto"/>
        <w:bottom w:val="none" w:sz="0" w:space="0" w:color="auto"/>
        <w:right w:val="none" w:sz="0" w:space="0" w:color="auto"/>
      </w:divBdr>
    </w:div>
    <w:div w:id="1396270724">
      <w:bodyDiv w:val="1"/>
      <w:marLeft w:val="0"/>
      <w:marRight w:val="0"/>
      <w:marTop w:val="0"/>
      <w:marBottom w:val="0"/>
      <w:divBdr>
        <w:top w:val="none" w:sz="0" w:space="0" w:color="auto"/>
        <w:left w:val="none" w:sz="0" w:space="0" w:color="auto"/>
        <w:bottom w:val="none" w:sz="0" w:space="0" w:color="auto"/>
        <w:right w:val="none" w:sz="0" w:space="0" w:color="auto"/>
      </w:divBdr>
    </w:div>
    <w:div w:id="2083214689">
      <w:bodyDiv w:val="1"/>
      <w:marLeft w:val="0"/>
      <w:marRight w:val="0"/>
      <w:marTop w:val="0"/>
      <w:marBottom w:val="0"/>
      <w:divBdr>
        <w:top w:val="none" w:sz="0" w:space="0" w:color="auto"/>
        <w:left w:val="none" w:sz="0" w:space="0" w:color="auto"/>
        <w:bottom w:val="none" w:sz="0" w:space="0" w:color="auto"/>
        <w:right w:val="none" w:sz="0" w:space="0" w:color="auto"/>
      </w:divBdr>
    </w:div>
    <w:div w:id="21208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kr@me.gov.hu" TargetMode="External"/><Relationship Id="rId18" Type="http://schemas.openxmlformats.org/officeDocument/2006/relationships/hyperlink" Target="http://www.szgyf.gov.hu" TargetMode="External"/><Relationship Id="rId3" Type="http://schemas.openxmlformats.org/officeDocument/2006/relationships/customXml" Target="../customXml/item3.xml"/><Relationship Id="rId21" Type="http://schemas.openxmlformats.org/officeDocument/2006/relationships/hyperlink" Target="mailto:munkavedelem.munkaugy@mvmu.bfkh.gov.hu" TargetMode="External"/><Relationship Id="rId7" Type="http://schemas.openxmlformats.org/officeDocument/2006/relationships/settings" Target="settings.xml"/><Relationship Id="rId12" Type="http://schemas.openxmlformats.org/officeDocument/2006/relationships/hyperlink" Target="mailto:ekrhelpdesk@ujvilag.gov.hu" TargetMode="External"/><Relationship Id="rId17" Type="http://schemas.openxmlformats.org/officeDocument/2006/relationships/hyperlink" Target="mailto:orszagoszoldhatosag@pest.gov.h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ontroller@pm.gov.hu" TargetMode="External"/><Relationship Id="rId20" Type="http://schemas.openxmlformats.org/officeDocument/2006/relationships/hyperlink" Target="mailto:oki.titkarsag@oki.antsz.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foglalkoztatas.felugyeleti-foo@pm.gov.h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kormany.hu/hu/nemzetgazdasagi-miniszterium/foglalkoztataspolitikaert-es-vallalati-kapcsolatokert-felelos-allamtitkarsa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ujvilag.gov.hu" TargetMode="External"/><Relationship Id="rId22" Type="http://schemas.openxmlformats.org/officeDocument/2006/relationships/hyperlink" Target="mailto:munkaugyi.ellenorzes@mvmu.bfkh.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6D9789B40C2C2B4B966391CA39265E52" ma:contentTypeVersion="" ma:contentTypeDescription="Új dokumentum létrehozása." ma:contentTypeScope="" ma:versionID="3c1dc39318b7243e1318d2a4fb9074fd">
  <xsd:schema xmlns:xsd="http://www.w3.org/2001/XMLSchema" xmlns:xs="http://www.w3.org/2001/XMLSchema" xmlns:p="http://schemas.microsoft.com/office/2006/metadata/properties" targetNamespace="http://schemas.microsoft.com/office/2006/metadata/properties" ma:root="true" ma:fieldsID="edb485cf445407918673187eed66b3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DDDF9F-E13D-40F9-98F4-61F2A2D0F03B}">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D4E5CC0-62C5-4871-9E24-0CAE73CAE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5BD71C-9427-46DB-A459-1869D5088526}">
  <ds:schemaRefs>
    <ds:schemaRef ds:uri="http://schemas.openxmlformats.org/officeDocument/2006/bibliography"/>
  </ds:schemaRefs>
</ds:datastoreItem>
</file>

<file path=customXml/itemProps4.xml><?xml version="1.0" encoding="utf-8"?>
<ds:datastoreItem xmlns:ds="http://schemas.openxmlformats.org/officeDocument/2006/customXml" ds:itemID="{C10A4393-1C02-4FDD-AB65-68708BC32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22</Pages>
  <Words>7810</Words>
  <Characters>53891</Characters>
  <Application>Microsoft Office Word</Application>
  <DocSecurity>0</DocSecurity>
  <Lines>449</Lines>
  <Paragraphs>123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Szerző</dc:creator>
  <cp:keywords/>
  <dc:description/>
  <cp:lastModifiedBy>Szerző1</cp:lastModifiedBy>
  <cp:revision>273</cp:revision>
  <cp:lastPrinted>2021-12-09T13:20:00Z</cp:lastPrinted>
  <dcterms:created xsi:type="dcterms:W3CDTF">2019-04-01T15:12:00Z</dcterms:created>
  <dcterms:modified xsi:type="dcterms:W3CDTF">2023-07-12T13:45:00Z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0x0101006D9789B40C2C2B4B966391CA39265E52</vt:lpwstr>
  </property>
</Properties>
</file>