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D15D" w14:textId="77777777" w:rsidR="00CD7BD1" w:rsidRPr="00F3266D" w:rsidRDefault="00F3266D" w:rsidP="00395746">
      <w:pPr>
        <w:spacing w:after="0" w:line="240" w:lineRule="auto"/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DECLARATION FORM FOR PLANNED MOBILITIES</w:t>
      </w:r>
    </w:p>
    <w:p w14:paraId="71B5D15F" w14:textId="77777777" w:rsidR="00947443" w:rsidRDefault="00224D09" w:rsidP="00395746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br/>
      </w:r>
    </w:p>
    <w:p w14:paraId="672E1BA0" w14:textId="77777777" w:rsidR="00773F70" w:rsidRPr="000317CF" w:rsidRDefault="00947443" w:rsidP="0039574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 following declaration form outlines the planned outgoing mobility data from Eötvös Loránd University</w:t>
      </w:r>
      <w:r w:rsidR="00395746">
        <w:rPr>
          <w:rFonts w:cstheme="minorHAnsi"/>
          <w:lang w:val="en-US"/>
        </w:rPr>
        <w:t xml:space="preserve"> (ELTE)</w:t>
      </w:r>
      <w:r>
        <w:rPr>
          <w:rFonts w:cstheme="minorHAnsi"/>
          <w:lang w:val="en-US"/>
        </w:rPr>
        <w:t xml:space="preserve"> to </w:t>
      </w:r>
      <w:r w:rsidR="00395746">
        <w:rPr>
          <w:rFonts w:cstheme="minorHAnsi"/>
          <w:lang w:val="en-US"/>
        </w:rPr>
        <w:t xml:space="preserve">……………………………………………………………… </w:t>
      </w:r>
      <w:r w:rsidRPr="00395746">
        <w:rPr>
          <w:rFonts w:cstheme="minorHAnsi"/>
          <w:b/>
          <w:lang w:val="en-US"/>
        </w:rPr>
        <w:t>(</w:t>
      </w:r>
      <w:r w:rsidR="00395746" w:rsidRPr="00395746">
        <w:rPr>
          <w:rFonts w:cstheme="minorHAnsi"/>
          <w:b/>
          <w:lang w:val="en-US"/>
        </w:rPr>
        <w:t>Name of the Partner Institution</w:t>
      </w:r>
      <w:r w:rsidRPr="00395746">
        <w:rPr>
          <w:rFonts w:cstheme="minorHAnsi"/>
          <w:b/>
          <w:lang w:val="en-US"/>
        </w:rPr>
        <w:t>)</w:t>
      </w:r>
      <w:r w:rsidR="00395746" w:rsidRPr="00395746">
        <w:rPr>
          <w:rFonts w:cstheme="minorHAnsi"/>
          <w:lang w:val="en-US"/>
        </w:rPr>
        <w:t>.</w:t>
      </w:r>
      <w:r w:rsidR="00773F70">
        <w:rPr>
          <w:rFonts w:cstheme="minorHAnsi"/>
          <w:lang w:val="en-US"/>
        </w:rPr>
        <w:br/>
      </w:r>
      <w:r>
        <w:rPr>
          <w:rFonts w:cstheme="minorHAnsi"/>
          <w:lang w:val="en-US"/>
        </w:rPr>
        <w:br/>
      </w:r>
      <w:r w:rsidRPr="0001633E">
        <w:rPr>
          <w:rFonts w:cstheme="minorHAnsi"/>
          <w:b/>
          <w:lang w:val="en-US"/>
        </w:rPr>
        <w:t xml:space="preserve">By signing this declaration form, </w:t>
      </w:r>
      <w:r w:rsidR="00AB22A6">
        <w:rPr>
          <w:rFonts w:cstheme="minorHAnsi"/>
          <w:b/>
          <w:lang w:val="en-US"/>
        </w:rPr>
        <w:t>the Partner Institu</w:t>
      </w:r>
      <w:r w:rsidR="00395746">
        <w:rPr>
          <w:rFonts w:cstheme="minorHAnsi"/>
          <w:b/>
          <w:lang w:val="en-US"/>
        </w:rPr>
        <w:t xml:space="preserve">tion indicates its </w:t>
      </w:r>
      <w:r w:rsidR="002830E6">
        <w:rPr>
          <w:rFonts w:cstheme="minorHAnsi"/>
          <w:b/>
          <w:lang w:val="en-US"/>
        </w:rPr>
        <w:t>willingness</w:t>
      </w:r>
      <w:r w:rsidRPr="0001633E">
        <w:rPr>
          <w:rFonts w:cstheme="minorHAnsi"/>
          <w:b/>
          <w:lang w:val="en-US"/>
        </w:rPr>
        <w:t xml:space="preserve"> to signing an </w:t>
      </w:r>
      <w:r w:rsidR="00AB22A6">
        <w:rPr>
          <w:rFonts w:cstheme="minorHAnsi"/>
          <w:b/>
          <w:lang w:val="en-US"/>
        </w:rPr>
        <w:t xml:space="preserve">Erasmus+ </w:t>
      </w:r>
      <w:r w:rsidR="00E3423F">
        <w:rPr>
          <w:rFonts w:cstheme="minorHAnsi"/>
          <w:b/>
          <w:lang w:val="en-US"/>
        </w:rPr>
        <w:t xml:space="preserve">KA131 </w:t>
      </w:r>
      <w:r w:rsidRPr="0001633E">
        <w:rPr>
          <w:rFonts w:cstheme="minorHAnsi"/>
          <w:b/>
          <w:lang w:val="en-US"/>
        </w:rPr>
        <w:t xml:space="preserve">Inter-Institutional Agreement with the </w:t>
      </w:r>
      <w:r>
        <w:rPr>
          <w:rFonts w:cstheme="minorHAnsi"/>
          <w:b/>
          <w:lang w:val="en-US"/>
        </w:rPr>
        <w:t>following</w:t>
      </w:r>
      <w:r w:rsidRPr="0001633E">
        <w:rPr>
          <w:rFonts w:cstheme="minorHAnsi"/>
          <w:b/>
          <w:lang w:val="en-US"/>
        </w:rPr>
        <w:t xml:space="preserve"> planned mobi</w:t>
      </w:r>
      <w:r w:rsidR="00A671DA">
        <w:rPr>
          <w:rFonts w:cstheme="minorHAnsi"/>
          <w:b/>
          <w:lang w:val="en-US"/>
        </w:rPr>
        <w:t>lity data, provided that</w:t>
      </w:r>
      <w:r w:rsidR="00395746">
        <w:rPr>
          <w:rFonts w:cstheme="minorHAnsi"/>
          <w:b/>
          <w:lang w:val="en-US"/>
        </w:rPr>
        <w:t xml:space="preserve"> the partnership is selected within the internal call for applications at ELTE</w:t>
      </w:r>
      <w:r w:rsidR="00E3423F">
        <w:rPr>
          <w:rFonts w:cstheme="minorHAnsi"/>
          <w:b/>
          <w:lang w:val="en-US"/>
        </w:rPr>
        <w:t>.</w:t>
      </w:r>
      <w:r w:rsidR="00E3423F" w:rsidRPr="00E3423F">
        <w:rPr>
          <w:rFonts w:cstheme="minorHAnsi"/>
          <w:lang w:val="en-US"/>
        </w:rPr>
        <w:t xml:space="preserve"> </w:t>
      </w:r>
      <w:r w:rsidR="00E3423F">
        <w:rPr>
          <w:rFonts w:cstheme="minorHAnsi"/>
          <w:lang w:val="en-US"/>
        </w:rPr>
        <w:t>See the template of the agreement in the Annex</w:t>
      </w:r>
      <w:r w:rsidR="00395746">
        <w:rPr>
          <w:rFonts w:cstheme="minorHAnsi"/>
          <w:b/>
          <w:lang w:val="en-US"/>
        </w:rPr>
        <w:t>.</w:t>
      </w:r>
      <w:r w:rsidR="00D36B26">
        <w:rPr>
          <w:rStyle w:val="Lbjegyzet-hivatkozs"/>
          <w:rFonts w:cstheme="minorHAnsi"/>
          <w:b/>
          <w:lang w:val="en-US"/>
        </w:rPr>
        <w:footnoteReference w:id="1"/>
      </w:r>
      <w:r w:rsidR="00395746">
        <w:rPr>
          <w:rFonts w:cstheme="minorHAnsi"/>
          <w:b/>
          <w:lang w:val="en-US"/>
        </w:rPr>
        <w:t xml:space="preserve"> </w:t>
      </w:r>
    </w:p>
    <w:p w14:paraId="6EE6BB8A" w14:textId="77777777" w:rsidR="00225ABA" w:rsidRPr="00060646" w:rsidRDefault="00E64CEB" w:rsidP="00395746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Even though the present call can finance ELTE outgoing mobilities only, ELTE aims at establishing mutually beneficial co-operations, ensuring to host the same number of incoming mobilities </w:t>
      </w:r>
      <w:r w:rsidR="00A21909">
        <w:rPr>
          <w:rFonts w:cstheme="minorHAnsi"/>
          <w:lang w:val="en-US"/>
        </w:rPr>
        <w:t>under the same conditions</w:t>
      </w:r>
      <w:r>
        <w:rPr>
          <w:rFonts w:cstheme="minorHAnsi"/>
          <w:lang w:val="en-US"/>
        </w:rPr>
        <w:t xml:space="preserve">. </w:t>
      </w:r>
      <w:r w:rsidR="00773F70">
        <w:rPr>
          <w:rFonts w:cstheme="minorHAnsi"/>
          <w:lang w:val="en-US"/>
        </w:rPr>
        <w:t>In case there is no</w:t>
      </w:r>
      <w:r w:rsidR="00A16C8E">
        <w:rPr>
          <w:rFonts w:cstheme="minorHAnsi"/>
          <w:lang w:val="en-US"/>
        </w:rPr>
        <w:t xml:space="preserve"> other</w:t>
      </w:r>
      <w:r w:rsidR="00773F70">
        <w:rPr>
          <w:rFonts w:cstheme="minorHAnsi"/>
          <w:lang w:val="en-US"/>
        </w:rPr>
        <w:t xml:space="preserve"> existing agreement between the partners yet, </w:t>
      </w:r>
      <w:r w:rsidR="005E155E">
        <w:rPr>
          <w:rFonts w:cstheme="minorHAnsi"/>
          <w:lang w:val="en-US"/>
        </w:rPr>
        <w:t xml:space="preserve">the Erasmus+ Inter-Institutional Agreement </w:t>
      </w:r>
      <w:r w:rsidR="00A16C8E">
        <w:rPr>
          <w:rFonts w:cstheme="minorHAnsi"/>
          <w:lang w:val="en-US"/>
        </w:rPr>
        <w:t>will</w:t>
      </w:r>
      <w:r w:rsidR="005E155E">
        <w:rPr>
          <w:rFonts w:cstheme="minorHAnsi"/>
          <w:lang w:val="en-US"/>
        </w:rPr>
        <w:t xml:space="preserve"> serve as a document for </w:t>
      </w:r>
      <w:r w:rsidR="00773F70">
        <w:rPr>
          <w:rFonts w:cstheme="minorHAnsi"/>
          <w:lang w:val="en-US"/>
        </w:rPr>
        <w:t>two-way mobil</w:t>
      </w:r>
      <w:r w:rsidR="002F4441">
        <w:rPr>
          <w:rFonts w:cstheme="minorHAnsi"/>
          <w:lang w:val="en-US"/>
        </w:rPr>
        <w:t>ities on a reciprocal basis.</w:t>
      </w:r>
      <w:r w:rsidR="00773F70">
        <w:rPr>
          <w:rFonts w:cstheme="minorHAnsi"/>
          <w:lang w:val="en-US"/>
        </w:rPr>
        <w:br/>
      </w:r>
    </w:p>
    <w:p w14:paraId="24B584FC" w14:textId="77777777" w:rsidR="00225ABA" w:rsidRPr="00921543" w:rsidRDefault="00225ABA" w:rsidP="00395746">
      <w:pPr>
        <w:jc w:val="center"/>
        <w:rPr>
          <w:rFonts w:cstheme="minorHAnsi"/>
          <w:b/>
          <w:sz w:val="20"/>
          <w:lang w:val="en-US"/>
        </w:rPr>
      </w:pPr>
      <w:r w:rsidRPr="00060646">
        <w:rPr>
          <w:rFonts w:cstheme="minorHAnsi"/>
          <w:b/>
          <w:lang w:val="en-US"/>
        </w:rPr>
        <w:t>Pla</w:t>
      </w:r>
      <w:r w:rsidR="00AE32CF" w:rsidRPr="00060646">
        <w:rPr>
          <w:rFonts w:cstheme="minorHAnsi"/>
          <w:b/>
          <w:lang w:val="en-US"/>
        </w:rPr>
        <w:t>nned</w:t>
      </w:r>
      <w:r w:rsidR="00947443">
        <w:rPr>
          <w:rFonts w:cstheme="minorHAnsi"/>
          <w:b/>
          <w:lang w:val="en-US"/>
        </w:rPr>
        <w:t xml:space="preserve"> </w:t>
      </w:r>
      <w:r w:rsidR="00AE32CF" w:rsidRPr="00060646">
        <w:rPr>
          <w:rFonts w:cstheme="minorHAnsi"/>
          <w:b/>
          <w:lang w:val="en-US"/>
        </w:rPr>
        <w:t xml:space="preserve">Mobility Types, </w:t>
      </w:r>
      <w:r w:rsidRPr="00060646">
        <w:rPr>
          <w:rFonts w:cstheme="minorHAnsi"/>
          <w:b/>
          <w:lang w:val="en-US"/>
        </w:rPr>
        <w:t>Numbers</w:t>
      </w:r>
      <w:r w:rsidR="00AE32CF" w:rsidRPr="00060646">
        <w:rPr>
          <w:rFonts w:cstheme="minorHAnsi"/>
          <w:b/>
          <w:lang w:val="en-US"/>
        </w:rPr>
        <w:t>, and Study Fields</w:t>
      </w:r>
      <w:r w:rsidR="00AE32CF" w:rsidRPr="00060646">
        <w:rPr>
          <w:rFonts w:cstheme="minorHAnsi"/>
          <w:b/>
          <w:lang w:val="en-US"/>
        </w:rPr>
        <w:br/>
      </w:r>
    </w:p>
    <w:tbl>
      <w:tblPr>
        <w:tblStyle w:val="Rcsostblzat"/>
        <w:tblW w:w="9525" w:type="dxa"/>
        <w:jc w:val="center"/>
        <w:tblLook w:val="04A0" w:firstRow="1" w:lastRow="0" w:firstColumn="1" w:lastColumn="0" w:noHBand="0" w:noVBand="1"/>
      </w:tblPr>
      <w:tblGrid>
        <w:gridCol w:w="2913"/>
        <w:gridCol w:w="1811"/>
        <w:gridCol w:w="1530"/>
        <w:gridCol w:w="1530"/>
        <w:gridCol w:w="1741"/>
      </w:tblGrid>
      <w:tr w:rsidR="0028010F" w:rsidRPr="00921543" w14:paraId="04A697C4" w14:textId="77777777" w:rsidTr="004E7040">
        <w:trPr>
          <w:trHeight w:val="555"/>
          <w:jc w:val="center"/>
        </w:trPr>
        <w:tc>
          <w:tcPr>
            <w:tcW w:w="2913" w:type="dxa"/>
            <w:vAlign w:val="center"/>
          </w:tcPr>
          <w:p w14:paraId="62BB8818" w14:textId="77777777" w:rsidR="0028010F" w:rsidRPr="00921543" w:rsidRDefault="0028010F" w:rsidP="0039574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TYPE OF MOBILITY</w:t>
            </w:r>
          </w:p>
        </w:tc>
        <w:tc>
          <w:tcPr>
            <w:tcW w:w="1811" w:type="dxa"/>
            <w:vAlign w:val="center"/>
          </w:tcPr>
          <w:p w14:paraId="4F60E4AC" w14:textId="77777777"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LEVEL OF STUDIES</w:t>
            </w:r>
          </w:p>
          <w:p w14:paraId="53318029" w14:textId="77777777"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(BA, MA, PhD)</w:t>
            </w:r>
          </w:p>
        </w:tc>
        <w:tc>
          <w:tcPr>
            <w:tcW w:w="1530" w:type="dxa"/>
            <w:vAlign w:val="center"/>
          </w:tcPr>
          <w:p w14:paraId="2D0E9164" w14:textId="77777777"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NUMBER OF PARTICIPANTS</w:t>
            </w:r>
          </w:p>
        </w:tc>
        <w:tc>
          <w:tcPr>
            <w:tcW w:w="1530" w:type="dxa"/>
            <w:vAlign w:val="center"/>
          </w:tcPr>
          <w:p w14:paraId="22EC83C5" w14:textId="77777777"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LENGTH </w:t>
            </w:r>
            <w:r w:rsidR="00AB22A6"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PER</w:t>
            </w: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MOBILITY</w:t>
            </w:r>
          </w:p>
        </w:tc>
        <w:tc>
          <w:tcPr>
            <w:tcW w:w="1741" w:type="dxa"/>
            <w:vAlign w:val="center"/>
          </w:tcPr>
          <w:p w14:paraId="6687D942" w14:textId="77777777"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FIELD OF STUDY</w:t>
            </w: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br/>
              <w:t>(ISCED)</w:t>
            </w:r>
            <w:r w:rsidR="00553145" w:rsidRPr="00921543">
              <w:rPr>
                <w:rStyle w:val="Lbjegyzet-hivatkozs"/>
                <w:rFonts w:asciiTheme="minorHAnsi" w:hAnsiTheme="minorHAnsi" w:cstheme="minorHAnsi"/>
                <w:b/>
                <w:sz w:val="20"/>
                <w:lang w:val="en-US"/>
              </w:rPr>
              <w:footnoteReference w:id="2"/>
            </w:r>
          </w:p>
        </w:tc>
      </w:tr>
      <w:tr w:rsidR="0028010F" w:rsidRPr="00060646" w14:paraId="054FB8DB" w14:textId="77777777" w:rsidTr="004E7040">
        <w:trPr>
          <w:trHeight w:val="705"/>
          <w:jc w:val="center"/>
        </w:trPr>
        <w:tc>
          <w:tcPr>
            <w:tcW w:w="2913" w:type="dxa"/>
            <w:vAlign w:val="center"/>
          </w:tcPr>
          <w:p w14:paraId="0618E511" w14:textId="77777777" w:rsidR="0028010F" w:rsidRPr="00921543" w:rsidRDefault="0028010F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Staff mobility</w:t>
            </w:r>
            <w:r w:rsidR="00AB22A6" w:rsidRPr="00921543">
              <w:rPr>
                <w:rFonts w:asciiTheme="minorHAnsi" w:hAnsiTheme="minorHAnsi" w:cstheme="minorHAnsi"/>
                <w:sz w:val="20"/>
                <w:lang w:val="en-US"/>
              </w:rPr>
              <w:t xml:space="preserve"> for teaching</w:t>
            </w:r>
          </w:p>
        </w:tc>
        <w:tc>
          <w:tcPr>
            <w:tcW w:w="1811" w:type="dxa"/>
            <w:vAlign w:val="center"/>
          </w:tcPr>
          <w:p w14:paraId="04186CC2" w14:textId="77777777" w:rsidR="0028010F" w:rsidRPr="00921543" w:rsidRDefault="0028010F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---</w:t>
            </w:r>
          </w:p>
        </w:tc>
        <w:tc>
          <w:tcPr>
            <w:tcW w:w="1530" w:type="dxa"/>
            <w:vAlign w:val="center"/>
          </w:tcPr>
          <w:p w14:paraId="38110F11" w14:textId="77777777" w:rsidR="0028010F" w:rsidRPr="00921543" w:rsidRDefault="0028010F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017BC8AF" w14:textId="77777777" w:rsidR="0028010F" w:rsidRPr="00921543" w:rsidRDefault="0028010F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(days)</w:t>
            </w:r>
          </w:p>
        </w:tc>
        <w:tc>
          <w:tcPr>
            <w:tcW w:w="1741" w:type="dxa"/>
            <w:vAlign w:val="center"/>
          </w:tcPr>
          <w:p w14:paraId="04CE9C52" w14:textId="77777777" w:rsidR="0028010F" w:rsidRPr="00D34957" w:rsidRDefault="0028010F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22A6" w:rsidRPr="00060646" w14:paraId="08516EFD" w14:textId="77777777" w:rsidTr="004E7040">
        <w:trPr>
          <w:trHeight w:val="696"/>
          <w:jc w:val="center"/>
        </w:trPr>
        <w:tc>
          <w:tcPr>
            <w:tcW w:w="2913" w:type="dxa"/>
            <w:vAlign w:val="center"/>
          </w:tcPr>
          <w:p w14:paraId="5E7357F8" w14:textId="77777777"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Staff mobility – other activities</w:t>
            </w:r>
          </w:p>
        </w:tc>
        <w:tc>
          <w:tcPr>
            <w:tcW w:w="1811" w:type="dxa"/>
            <w:vAlign w:val="center"/>
          </w:tcPr>
          <w:p w14:paraId="0A02BEAF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---</w:t>
            </w:r>
          </w:p>
        </w:tc>
        <w:tc>
          <w:tcPr>
            <w:tcW w:w="1530" w:type="dxa"/>
            <w:vAlign w:val="center"/>
          </w:tcPr>
          <w:p w14:paraId="2659EBB5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62B45811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(days)</w:t>
            </w:r>
          </w:p>
        </w:tc>
        <w:tc>
          <w:tcPr>
            <w:tcW w:w="1741" w:type="dxa"/>
            <w:vAlign w:val="center"/>
          </w:tcPr>
          <w:p w14:paraId="3BA371CC" w14:textId="77777777" w:rsidR="00AB22A6" w:rsidRPr="00D34957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22A6" w:rsidRPr="00060646" w14:paraId="3684736F" w14:textId="77777777" w:rsidTr="004E7040">
        <w:trPr>
          <w:trHeight w:val="705"/>
          <w:jc w:val="center"/>
        </w:trPr>
        <w:tc>
          <w:tcPr>
            <w:tcW w:w="2913" w:type="dxa"/>
            <w:vAlign w:val="center"/>
          </w:tcPr>
          <w:p w14:paraId="371B8527" w14:textId="77777777"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Student mobility for studies</w:t>
            </w:r>
          </w:p>
        </w:tc>
        <w:tc>
          <w:tcPr>
            <w:tcW w:w="1811" w:type="dxa"/>
            <w:vAlign w:val="center"/>
          </w:tcPr>
          <w:p w14:paraId="35CFE736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03E5C562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20D1EE03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(months)</w:t>
            </w:r>
          </w:p>
        </w:tc>
        <w:tc>
          <w:tcPr>
            <w:tcW w:w="1741" w:type="dxa"/>
            <w:vAlign w:val="center"/>
          </w:tcPr>
          <w:p w14:paraId="30A49F6A" w14:textId="77777777" w:rsidR="00AB22A6" w:rsidRPr="00D34957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22A6" w:rsidRPr="00060646" w14:paraId="49957DC4" w14:textId="77777777" w:rsidTr="004E7040">
        <w:trPr>
          <w:trHeight w:val="696"/>
          <w:jc w:val="center"/>
        </w:trPr>
        <w:tc>
          <w:tcPr>
            <w:tcW w:w="2913" w:type="dxa"/>
            <w:vAlign w:val="center"/>
          </w:tcPr>
          <w:p w14:paraId="124D3F92" w14:textId="77777777"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Student mobility for traineeship</w:t>
            </w:r>
          </w:p>
        </w:tc>
        <w:tc>
          <w:tcPr>
            <w:tcW w:w="1811" w:type="dxa"/>
            <w:vAlign w:val="center"/>
          </w:tcPr>
          <w:p w14:paraId="388C7A23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0036701A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437751B0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(months)</w:t>
            </w:r>
          </w:p>
        </w:tc>
        <w:tc>
          <w:tcPr>
            <w:tcW w:w="1741" w:type="dxa"/>
            <w:vAlign w:val="center"/>
          </w:tcPr>
          <w:p w14:paraId="5385A847" w14:textId="77777777" w:rsidR="00AB22A6" w:rsidRPr="00D34957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22A6" w:rsidRPr="00060646" w14:paraId="5D90088D" w14:textId="77777777" w:rsidTr="004E7040">
        <w:trPr>
          <w:trHeight w:val="900"/>
          <w:jc w:val="center"/>
        </w:trPr>
        <w:tc>
          <w:tcPr>
            <w:tcW w:w="2913" w:type="dxa"/>
            <w:vAlign w:val="center"/>
          </w:tcPr>
          <w:p w14:paraId="0706971B" w14:textId="77777777"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Short-term student mobility – only for PhD</w:t>
            </w:r>
          </w:p>
          <w:p w14:paraId="22DFA48D" w14:textId="77777777"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(5-30 days)</w:t>
            </w:r>
          </w:p>
        </w:tc>
        <w:tc>
          <w:tcPr>
            <w:tcW w:w="1811" w:type="dxa"/>
            <w:vAlign w:val="center"/>
          </w:tcPr>
          <w:p w14:paraId="78B88278" w14:textId="77777777" w:rsidR="00AB22A6" w:rsidRPr="00921543" w:rsidRDefault="00C27419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PhD</w:t>
            </w:r>
          </w:p>
        </w:tc>
        <w:tc>
          <w:tcPr>
            <w:tcW w:w="1530" w:type="dxa"/>
            <w:vAlign w:val="center"/>
          </w:tcPr>
          <w:p w14:paraId="59724036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0F1632F5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(days)</w:t>
            </w:r>
          </w:p>
        </w:tc>
        <w:tc>
          <w:tcPr>
            <w:tcW w:w="1741" w:type="dxa"/>
            <w:vAlign w:val="center"/>
          </w:tcPr>
          <w:p w14:paraId="61ADA496" w14:textId="77777777" w:rsidR="00AB22A6" w:rsidRPr="00D34957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9A4DEF0" w14:textId="0FAE0FE8" w:rsidR="0001633E" w:rsidRDefault="00F3266D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br/>
      </w:r>
      <w:r w:rsidRPr="00F3266D">
        <w:rPr>
          <w:rFonts w:cstheme="minorHAnsi"/>
          <w:b/>
          <w:lang w:val="en-US"/>
        </w:rPr>
        <w:t>Outgoing mobilities are already possible for the Fall semester of the academic year of 20</w:t>
      </w:r>
      <w:r w:rsidR="00B2147E">
        <w:rPr>
          <w:rFonts w:cstheme="minorHAnsi"/>
          <w:b/>
          <w:lang w:val="en-US"/>
        </w:rPr>
        <w:t>2</w:t>
      </w:r>
      <w:r w:rsidR="00A651B5">
        <w:rPr>
          <w:rFonts w:cstheme="minorHAnsi"/>
          <w:b/>
          <w:lang w:val="en-US"/>
        </w:rPr>
        <w:t>5</w:t>
      </w:r>
      <w:r w:rsidRPr="00F3266D">
        <w:rPr>
          <w:rFonts w:cstheme="minorHAnsi"/>
          <w:b/>
          <w:lang w:val="en-US"/>
        </w:rPr>
        <w:t>/2</w:t>
      </w:r>
      <w:r w:rsidR="00A651B5">
        <w:rPr>
          <w:rFonts w:cstheme="minorHAnsi"/>
          <w:b/>
          <w:lang w:val="en-US"/>
        </w:rPr>
        <w:t>6</w:t>
      </w:r>
      <w:r w:rsidRPr="00F3266D">
        <w:rPr>
          <w:rFonts w:cstheme="minorHAnsi"/>
          <w:b/>
          <w:lang w:val="en-US"/>
        </w:rPr>
        <w:t xml:space="preserve"> with a nomination dea</w:t>
      </w:r>
      <w:r>
        <w:rPr>
          <w:rFonts w:cstheme="minorHAnsi"/>
          <w:b/>
          <w:lang w:val="en-US"/>
        </w:rPr>
        <w:t>dline in May 20</w:t>
      </w:r>
      <w:r w:rsidR="00FD5353">
        <w:rPr>
          <w:rFonts w:cstheme="minorHAnsi"/>
          <w:b/>
          <w:lang w:val="en-US"/>
        </w:rPr>
        <w:t>2</w:t>
      </w:r>
      <w:r w:rsidR="00A651B5">
        <w:rPr>
          <w:rFonts w:cstheme="minorHAnsi"/>
          <w:b/>
          <w:lang w:val="en-US"/>
        </w:rPr>
        <w:t>5</w:t>
      </w:r>
      <w:r w:rsidR="0028010F">
        <w:rPr>
          <w:rFonts w:cstheme="minorHAnsi"/>
          <w:b/>
          <w:lang w:val="en-US"/>
        </w:rPr>
        <w:t xml:space="preserve"> (</w:t>
      </w:r>
      <w:r w:rsidR="0028010F" w:rsidRPr="0028010F">
        <w:rPr>
          <w:rFonts w:cstheme="minorHAnsi"/>
          <w:b/>
          <w:i/>
          <w:lang w:val="en-US"/>
        </w:rPr>
        <w:t>please underline</w:t>
      </w:r>
      <w:r w:rsidR="0028010F">
        <w:rPr>
          <w:rFonts w:cstheme="minorHAnsi"/>
          <w:b/>
          <w:lang w:val="en-US"/>
        </w:rPr>
        <w:t>)</w:t>
      </w:r>
      <w:r>
        <w:rPr>
          <w:rFonts w:cstheme="minorHAnsi"/>
          <w:b/>
          <w:lang w:val="en-US"/>
        </w:rPr>
        <w:t xml:space="preserve">: 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 w:rsidRPr="00F3266D">
        <w:rPr>
          <w:rFonts w:cstheme="minorHAnsi"/>
          <w:b/>
          <w:lang w:val="en-US"/>
        </w:rPr>
        <w:t>YES</w:t>
      </w:r>
      <w:r w:rsidRPr="00F3266D">
        <w:rPr>
          <w:rFonts w:cstheme="minorHAnsi"/>
          <w:b/>
          <w:lang w:val="en-US"/>
        </w:rPr>
        <w:tab/>
        <w:t>/</w:t>
      </w:r>
      <w:r w:rsidRPr="00F3266D">
        <w:rPr>
          <w:rFonts w:cstheme="minorHAnsi"/>
          <w:b/>
          <w:lang w:val="en-US"/>
        </w:rPr>
        <w:tab/>
        <w:t>NO</w:t>
      </w:r>
    </w:p>
    <w:p w14:paraId="45099599" w14:textId="48BB8214" w:rsidR="00C27419" w:rsidRDefault="001F74FB" w:rsidP="00C27419">
      <w:pPr>
        <w:spacing w:after="0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Planned duration of the Inter-Institutional Agreement: 202</w:t>
      </w:r>
      <w:r w:rsidR="00A651B5">
        <w:rPr>
          <w:rFonts w:cstheme="minorHAnsi"/>
          <w:b/>
          <w:lang w:val="en-US"/>
        </w:rPr>
        <w:t>5</w:t>
      </w:r>
      <w:r>
        <w:rPr>
          <w:rFonts w:cstheme="minorHAnsi"/>
          <w:b/>
          <w:lang w:val="en-US"/>
        </w:rPr>
        <w:t xml:space="preserve"> – 20… </w:t>
      </w:r>
    </w:p>
    <w:p w14:paraId="1BBCE487" w14:textId="0C860E8E" w:rsidR="001F74FB" w:rsidRPr="00C27419" w:rsidRDefault="001F74FB" w:rsidP="00C27419">
      <w:pPr>
        <w:spacing w:after="0"/>
        <w:jc w:val="both"/>
        <w:rPr>
          <w:rFonts w:cstheme="minorHAnsi"/>
          <w:b/>
          <w:i/>
          <w:sz w:val="20"/>
          <w:lang w:val="en-US"/>
        </w:rPr>
      </w:pPr>
      <w:r w:rsidRPr="00C27419">
        <w:rPr>
          <w:rFonts w:cstheme="minorHAnsi"/>
          <w:i/>
          <w:sz w:val="20"/>
          <w:lang w:val="en-US"/>
        </w:rPr>
        <w:t>(The earliest start of the mobilities is 1 June 202</w:t>
      </w:r>
      <w:r w:rsidR="00A651B5">
        <w:rPr>
          <w:rFonts w:cstheme="minorHAnsi"/>
          <w:i/>
          <w:sz w:val="20"/>
          <w:lang w:val="en-US"/>
        </w:rPr>
        <w:t>5</w:t>
      </w:r>
      <w:r w:rsidRPr="00C27419">
        <w:rPr>
          <w:rFonts w:cstheme="minorHAnsi"/>
          <w:i/>
          <w:sz w:val="20"/>
          <w:lang w:val="en-US"/>
        </w:rPr>
        <w:t>, and the latest possible closing date is 31 August 2027.)</w:t>
      </w:r>
    </w:p>
    <w:p w14:paraId="3897CFA2" w14:textId="77777777" w:rsidR="001F74FB" w:rsidRDefault="001F74FB" w:rsidP="00395746">
      <w:pPr>
        <w:jc w:val="both"/>
        <w:rPr>
          <w:rFonts w:cstheme="minorHAnsi"/>
          <w:b/>
          <w:lang w:val="en-US"/>
        </w:rPr>
      </w:pPr>
    </w:p>
    <w:p w14:paraId="3305435B" w14:textId="77777777" w:rsidR="00AB22A6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Date: </w:t>
      </w:r>
    </w:p>
    <w:p w14:paraId="6BF5DB2A" w14:textId="77777777" w:rsidR="00AB22A6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Name of the responsible person:</w:t>
      </w:r>
    </w:p>
    <w:p w14:paraId="51E5C3AE" w14:textId="77777777" w:rsidR="00AB22A6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Position:</w:t>
      </w:r>
    </w:p>
    <w:p w14:paraId="7690D9ED" w14:textId="77777777" w:rsidR="00AB22A6" w:rsidRPr="00224D09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Signature:</w:t>
      </w:r>
    </w:p>
    <w:sectPr w:rsidR="00AB22A6" w:rsidRPr="00224D09" w:rsidSect="0039574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DF221" w14:textId="77777777" w:rsidR="008C7324" w:rsidRDefault="008C7324" w:rsidP="00AE32CF">
      <w:pPr>
        <w:spacing w:after="0" w:line="240" w:lineRule="auto"/>
      </w:pPr>
      <w:r>
        <w:separator/>
      </w:r>
    </w:p>
  </w:endnote>
  <w:endnote w:type="continuationSeparator" w:id="0">
    <w:p w14:paraId="0A7E08D6" w14:textId="77777777" w:rsidR="008C7324" w:rsidRDefault="008C7324" w:rsidP="00AE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552A2" w14:textId="77777777" w:rsidR="008C7324" w:rsidRDefault="008C7324" w:rsidP="00AE32CF">
      <w:pPr>
        <w:spacing w:after="0" w:line="240" w:lineRule="auto"/>
      </w:pPr>
      <w:r>
        <w:separator/>
      </w:r>
    </w:p>
  </w:footnote>
  <w:footnote w:type="continuationSeparator" w:id="0">
    <w:p w14:paraId="35F372CE" w14:textId="77777777" w:rsidR="008C7324" w:rsidRDefault="008C7324" w:rsidP="00AE32CF">
      <w:pPr>
        <w:spacing w:after="0" w:line="240" w:lineRule="auto"/>
      </w:pPr>
      <w:r>
        <w:continuationSeparator/>
      </w:r>
    </w:p>
  </w:footnote>
  <w:footnote w:id="1">
    <w:p w14:paraId="021F5C90" w14:textId="16AE836B" w:rsidR="00D36B26" w:rsidRDefault="00D36B2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in </w:t>
      </w:r>
      <w:proofErr w:type="spellStart"/>
      <w:r w:rsidR="006B5A51">
        <w:t>January</w:t>
      </w:r>
      <w:proofErr w:type="spellEnd"/>
      <w:r w:rsidR="006B5A51">
        <w:t xml:space="preserve"> 202</w:t>
      </w:r>
      <w:r w:rsidR="00A651B5">
        <w:t>5</w:t>
      </w:r>
      <w:r w:rsidR="00E3423F">
        <w:t xml:space="preserve">. The </w:t>
      </w:r>
      <w:proofErr w:type="spellStart"/>
      <w:r w:rsidR="00E3423F">
        <w:t>template</w:t>
      </w:r>
      <w:proofErr w:type="spellEnd"/>
      <w:r w:rsidR="00E3423F">
        <w:t xml:space="preserve"> </w:t>
      </w:r>
      <w:proofErr w:type="spellStart"/>
      <w:r w:rsidR="00F86930">
        <w:t>agreement</w:t>
      </w:r>
      <w:proofErr w:type="spellEnd"/>
      <w:r w:rsidR="00F86930">
        <w:t xml:space="preserve"> </w:t>
      </w:r>
      <w:proofErr w:type="spellStart"/>
      <w:r w:rsidR="00F86930">
        <w:t>contains</w:t>
      </w:r>
      <w:proofErr w:type="spellEnd"/>
      <w:r w:rsidR="00F86930">
        <w:t xml:space="preserve"> </w:t>
      </w:r>
      <w:proofErr w:type="spellStart"/>
      <w:r w:rsidR="00F86930">
        <w:t>the</w:t>
      </w:r>
      <w:proofErr w:type="spellEnd"/>
      <w:r w:rsidR="00F86930">
        <w:t xml:space="preserve"> minimum </w:t>
      </w:r>
      <w:proofErr w:type="spellStart"/>
      <w:r w:rsidR="00F86930">
        <w:t>quality</w:t>
      </w:r>
      <w:proofErr w:type="spellEnd"/>
      <w:r w:rsidR="00F86930">
        <w:t xml:space="preserve"> </w:t>
      </w:r>
      <w:proofErr w:type="spellStart"/>
      <w:r w:rsidR="00F86930">
        <w:t>criteria</w:t>
      </w:r>
      <w:proofErr w:type="spellEnd"/>
      <w:r w:rsidR="00F86930">
        <w:t xml:space="preserve"> </w:t>
      </w:r>
      <w:proofErr w:type="spellStart"/>
      <w:r w:rsidR="00F86930">
        <w:t>for</w:t>
      </w:r>
      <w:proofErr w:type="spellEnd"/>
      <w:r w:rsidR="00F86930">
        <w:t xml:space="preserve"> </w:t>
      </w:r>
      <w:proofErr w:type="spellStart"/>
      <w:r w:rsidR="00F86930">
        <w:t>realising</w:t>
      </w:r>
      <w:proofErr w:type="spellEnd"/>
      <w:r w:rsidR="00F86930">
        <w:t xml:space="preserve"> </w:t>
      </w:r>
      <w:proofErr w:type="spellStart"/>
      <w:r w:rsidR="00F86930">
        <w:t>the</w:t>
      </w:r>
      <w:proofErr w:type="spellEnd"/>
      <w:r w:rsidR="00F86930">
        <w:t xml:space="preserve"> </w:t>
      </w:r>
      <w:proofErr w:type="spellStart"/>
      <w:r w:rsidR="00F86930">
        <w:t>planned</w:t>
      </w:r>
      <w:proofErr w:type="spellEnd"/>
      <w:r w:rsidR="00F86930">
        <w:t xml:space="preserve"> </w:t>
      </w:r>
      <w:proofErr w:type="spellStart"/>
      <w:r w:rsidR="00F86930">
        <w:t>mobilities</w:t>
      </w:r>
      <w:proofErr w:type="spellEnd"/>
      <w:r w:rsidR="00F86930">
        <w:t xml:space="preserve">. </w:t>
      </w:r>
      <w:proofErr w:type="spellStart"/>
      <w:r w:rsidR="00F86930">
        <w:t>Further</w:t>
      </w:r>
      <w:proofErr w:type="spellEnd"/>
      <w:r w:rsidR="00F86930">
        <w:t xml:space="preserve"> </w:t>
      </w:r>
      <w:proofErr w:type="spellStart"/>
      <w:r w:rsidR="00F86930">
        <w:t>amendments</w:t>
      </w:r>
      <w:proofErr w:type="spellEnd"/>
      <w:r w:rsidR="00F86930">
        <w:t xml:space="preserve"> </w:t>
      </w:r>
      <w:proofErr w:type="spellStart"/>
      <w:r w:rsidR="00F86930">
        <w:t>can</w:t>
      </w:r>
      <w:proofErr w:type="spellEnd"/>
      <w:r w:rsidR="00F86930">
        <w:t xml:space="preserve"> be </w:t>
      </w:r>
      <w:proofErr w:type="spellStart"/>
      <w:r w:rsidR="00F86930">
        <w:t>negotiated</w:t>
      </w:r>
      <w:proofErr w:type="spellEnd"/>
      <w:r w:rsidR="00F86930">
        <w:t xml:space="preserve"> </w:t>
      </w:r>
      <w:proofErr w:type="spellStart"/>
      <w:r w:rsidR="00F86930">
        <w:t>during</w:t>
      </w:r>
      <w:proofErr w:type="spellEnd"/>
      <w:r w:rsidR="00F86930">
        <w:t xml:space="preserve"> </w:t>
      </w:r>
      <w:proofErr w:type="spellStart"/>
      <w:r w:rsidR="00F86930">
        <w:t>the</w:t>
      </w:r>
      <w:proofErr w:type="spellEnd"/>
      <w:r w:rsidR="00F86930">
        <w:t xml:space="preserve"> </w:t>
      </w:r>
      <w:proofErr w:type="spellStart"/>
      <w:r w:rsidR="00F86930">
        <w:t>agreement</w:t>
      </w:r>
      <w:proofErr w:type="spellEnd"/>
      <w:r w:rsidR="00F86930">
        <w:t xml:space="preserve"> </w:t>
      </w:r>
      <w:proofErr w:type="spellStart"/>
      <w:r w:rsidR="00F86930">
        <w:t>preparatory</w:t>
      </w:r>
      <w:proofErr w:type="spellEnd"/>
      <w:r w:rsidR="00F86930">
        <w:t xml:space="preserve"> </w:t>
      </w:r>
      <w:proofErr w:type="spellStart"/>
      <w:r w:rsidR="00F86930">
        <w:t>phase</w:t>
      </w:r>
      <w:proofErr w:type="spellEnd"/>
      <w:r w:rsidR="00F86930">
        <w:t>.</w:t>
      </w:r>
    </w:p>
  </w:footnote>
  <w:footnote w:id="2">
    <w:p w14:paraId="082EA9D4" w14:textId="77777777" w:rsidR="00553145" w:rsidRDefault="0055314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="00C53C7A">
        <w:t>Fields</w:t>
      </w:r>
      <w:proofErr w:type="spellEnd"/>
      <w:r w:rsidR="00C53C7A">
        <w:t xml:space="preserve"> of </w:t>
      </w:r>
      <w:proofErr w:type="spellStart"/>
      <w:r w:rsidR="00C53C7A">
        <w:t>education</w:t>
      </w:r>
      <w:proofErr w:type="spellEnd"/>
      <w:r w:rsidR="00C53C7A">
        <w:t xml:space="preserve"> </w:t>
      </w:r>
      <w:proofErr w:type="spellStart"/>
      <w:r w:rsidR="00C53C7A">
        <w:t>are</w:t>
      </w:r>
      <w:proofErr w:type="spellEnd"/>
      <w:r w:rsidR="00C53C7A">
        <w:t xml:space="preserve"> </w:t>
      </w:r>
      <w:proofErr w:type="spellStart"/>
      <w:r w:rsidR="00C53C7A">
        <w:t>listed</w:t>
      </w:r>
      <w:proofErr w:type="spellEnd"/>
      <w:r w:rsidR="00C53C7A">
        <w:t xml:space="preserve"> here</w:t>
      </w:r>
      <w:r>
        <w:t xml:space="preserve">: </w:t>
      </w:r>
      <w:hyperlink r:id="rId1" w:history="1">
        <w:r w:rsidRPr="004E64DE">
          <w:rPr>
            <w:rStyle w:val="Hiperhivatkozs"/>
          </w:rPr>
          <w:t>http://egracons.eu/document/isced-2013-code-list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EC"/>
    <w:rsid w:val="0001633E"/>
    <w:rsid w:val="000163CC"/>
    <w:rsid w:val="000317CF"/>
    <w:rsid w:val="00060646"/>
    <w:rsid w:val="001F74FB"/>
    <w:rsid w:val="00224D09"/>
    <w:rsid w:val="00225ABA"/>
    <w:rsid w:val="0028010F"/>
    <w:rsid w:val="002830E6"/>
    <w:rsid w:val="002F4441"/>
    <w:rsid w:val="003746EC"/>
    <w:rsid w:val="00395746"/>
    <w:rsid w:val="004C40A4"/>
    <w:rsid w:val="004E7040"/>
    <w:rsid w:val="005039BC"/>
    <w:rsid w:val="0052029B"/>
    <w:rsid w:val="00553145"/>
    <w:rsid w:val="005E155E"/>
    <w:rsid w:val="006055FF"/>
    <w:rsid w:val="006B5A51"/>
    <w:rsid w:val="00773F70"/>
    <w:rsid w:val="007D1FDA"/>
    <w:rsid w:val="008043A9"/>
    <w:rsid w:val="00864685"/>
    <w:rsid w:val="0089105B"/>
    <w:rsid w:val="008C7324"/>
    <w:rsid w:val="008E3C2B"/>
    <w:rsid w:val="00921543"/>
    <w:rsid w:val="00947443"/>
    <w:rsid w:val="00967F78"/>
    <w:rsid w:val="009D6056"/>
    <w:rsid w:val="009E6C62"/>
    <w:rsid w:val="00A16C8E"/>
    <w:rsid w:val="00A21909"/>
    <w:rsid w:val="00A22562"/>
    <w:rsid w:val="00A651B5"/>
    <w:rsid w:val="00A671DA"/>
    <w:rsid w:val="00A970B1"/>
    <w:rsid w:val="00AB02BD"/>
    <w:rsid w:val="00AB22A6"/>
    <w:rsid w:val="00AE32CF"/>
    <w:rsid w:val="00B2147E"/>
    <w:rsid w:val="00B25691"/>
    <w:rsid w:val="00C27419"/>
    <w:rsid w:val="00C53C7A"/>
    <w:rsid w:val="00CD7BD1"/>
    <w:rsid w:val="00D34957"/>
    <w:rsid w:val="00D36B26"/>
    <w:rsid w:val="00D91C79"/>
    <w:rsid w:val="00E3423F"/>
    <w:rsid w:val="00E64CEB"/>
    <w:rsid w:val="00EB0A25"/>
    <w:rsid w:val="00F3266D"/>
    <w:rsid w:val="00F86930"/>
    <w:rsid w:val="00F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6FFE4"/>
  <w15:chartTrackingRefBased/>
  <w15:docId w15:val="{8851580A-0F45-487D-B943-6A4FBC20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AE32C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table" w:styleId="Rcsostblzat">
    <w:name w:val="Table Grid"/>
    <w:basedOn w:val="Normltblzat"/>
    <w:uiPriority w:val="39"/>
    <w:rsid w:val="00AE32CF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32C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32CF"/>
    <w:rPr>
      <w:rFonts w:ascii="Calibri" w:eastAsia="Calibri" w:hAnsi="Calibri" w:cs="Tahoma"/>
      <w:kern w:val="3"/>
      <w:sz w:val="20"/>
      <w:szCs w:val="20"/>
    </w:rPr>
  </w:style>
  <w:style w:type="character" w:styleId="Lbjegyzet-hivatkozs">
    <w:name w:val="footnote reference"/>
    <w:basedOn w:val="Bekezdsalapbettpusa"/>
    <w:rsid w:val="00AE32CF"/>
    <w:rPr>
      <w:position w:val="0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32C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53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gracons.eu/document/isced-2013-code-lis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1C5F-0ADD-4BE4-8651-BE91777E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1495</Characters>
  <Application>Microsoft Office Word</Application>
  <DocSecurity>0</DocSecurity>
  <Lines>63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Milovszky Krisztina</dc:creator>
  <cp:keywords/>
  <dc:description/>
  <cp:lastModifiedBy>Bálint Orsolya</cp:lastModifiedBy>
  <cp:revision>8</cp:revision>
  <dcterms:created xsi:type="dcterms:W3CDTF">2022-09-21T14:50:00Z</dcterms:created>
  <dcterms:modified xsi:type="dcterms:W3CDTF">2024-09-29T09:04:00Z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97be8d513b47e64c6e446bd4796d6abecc87b1c0b3378d66c46e3dd13a990fcc</vt:lpwstr>
  </property>
</Properties>
</file>