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082C" w14:textId="7D36F52A" w:rsidR="00093A9C" w:rsidRDefault="002D7516">
      <w:pPr>
        <w:jc w:val="center"/>
        <w:rPr>
          <w:b/>
          <w:sz w:val="20"/>
        </w:rPr>
      </w:pPr>
      <w:r>
        <w:rPr>
          <w:b/>
          <w:sz w:val="20"/>
        </w:rPr>
        <w:t>ADATKEZELÉSI TÁJÉKOZTATÓ</w:t>
      </w:r>
      <w:r w:rsidR="00E11045">
        <w:rPr>
          <w:b/>
          <w:sz w:val="20"/>
        </w:rPr>
        <w:t xml:space="preserve"> </w:t>
      </w:r>
    </w:p>
    <w:p w14:paraId="64BA98B9" w14:textId="5E13C33B" w:rsidR="00093A9C" w:rsidRDefault="002D7516" w:rsidP="00F73B97">
      <w:pPr>
        <w:jc w:val="center"/>
        <w:rPr>
          <w:b/>
          <w:bCs/>
          <w:sz w:val="20"/>
        </w:rPr>
      </w:pPr>
      <w:r>
        <w:rPr>
          <w:b/>
          <w:bCs/>
          <w:sz w:val="20"/>
        </w:rPr>
        <w:t>megbízási szerződésekhez</w:t>
      </w:r>
      <w:r w:rsidR="00F73B97">
        <w:rPr>
          <w:b/>
          <w:bCs/>
          <w:sz w:val="20"/>
        </w:rPr>
        <w:t xml:space="preserve"> </w:t>
      </w:r>
      <w:r w:rsidR="005C7323">
        <w:rPr>
          <w:b/>
          <w:bCs/>
          <w:sz w:val="20"/>
        </w:rPr>
        <w:t xml:space="preserve">kutatási tevékenység </w:t>
      </w:r>
      <w:r w:rsidR="006534EC">
        <w:rPr>
          <w:b/>
          <w:bCs/>
          <w:sz w:val="20"/>
        </w:rPr>
        <w:t xml:space="preserve">és egyéb tevékenység </w:t>
      </w:r>
      <w:r w:rsidR="005C7323">
        <w:rPr>
          <w:b/>
          <w:bCs/>
          <w:sz w:val="20"/>
        </w:rPr>
        <w:t>esetén</w:t>
      </w:r>
    </w:p>
    <w:p w14:paraId="012ECC0C" w14:textId="77777777" w:rsidR="00A41126" w:rsidRDefault="00A41126">
      <w:pPr>
        <w:jc w:val="center"/>
        <w:rPr>
          <w:b/>
          <w:bCs/>
          <w:sz w:val="20"/>
        </w:rPr>
      </w:pPr>
    </w:p>
    <w:p w14:paraId="550AF1B8" w14:textId="77777777" w:rsidR="00A41126" w:rsidRDefault="00A41126">
      <w:pPr>
        <w:jc w:val="both"/>
        <w:rPr>
          <w:b/>
          <w:bCs/>
          <w:sz w:val="20"/>
        </w:rPr>
      </w:pPr>
    </w:p>
    <w:p w14:paraId="3FECD64E" w14:textId="0CAA74D7" w:rsidR="00093A9C" w:rsidRDefault="002D7516">
      <w:pPr>
        <w:jc w:val="both"/>
        <w:rPr>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xml:space="preserve">) 12. cikk (1) bekezdése értelmében az Eötvös Loránd Tudományegyetem tájékoztatja Önt, mint érintettet </w:t>
      </w:r>
      <w:r w:rsidR="005C7323" w:rsidRPr="005C7323">
        <w:rPr>
          <w:b/>
          <w:bCs/>
          <w:sz w:val="20"/>
        </w:rPr>
        <w:t>kutatási tevékenységre vonatkoz</w:t>
      </w:r>
      <w:r w:rsidR="005C7323">
        <w:rPr>
          <w:b/>
          <w:bCs/>
          <w:sz w:val="20"/>
        </w:rPr>
        <w:t>ó</w:t>
      </w:r>
      <w:r>
        <w:rPr>
          <w:b/>
          <w:sz w:val="20"/>
        </w:rPr>
        <w:t xml:space="preserve"> megbízási szerződés</w:t>
      </w:r>
      <w:r>
        <w:rPr>
          <w:sz w:val="20"/>
        </w:rPr>
        <w:t xml:space="preserve"> megkötéséért és teljesítéséért felelős személyek és szervezeti egység által</w:t>
      </w:r>
      <w:r>
        <w:rPr>
          <w:i/>
          <w:sz w:val="20"/>
        </w:rPr>
        <w:t xml:space="preserve"> </w:t>
      </w:r>
      <w:r>
        <w:rPr>
          <w:sz w:val="20"/>
        </w:rPr>
        <w:t>történő adatkezelésről.</w:t>
      </w:r>
    </w:p>
    <w:p w14:paraId="7BE6579B" w14:textId="77777777" w:rsidR="00093A9C" w:rsidRDefault="00093A9C">
      <w:pPr>
        <w:jc w:val="both"/>
        <w:rPr>
          <w:b/>
          <w:bCs/>
          <w:sz w:val="20"/>
        </w:rPr>
      </w:pPr>
    </w:p>
    <w:p w14:paraId="4EBBDD61" w14:textId="77777777" w:rsidR="00093A9C" w:rsidRDefault="002D7516">
      <w:pPr>
        <w:jc w:val="both"/>
        <w:rPr>
          <w:b/>
          <w:bCs/>
          <w:sz w:val="20"/>
        </w:rPr>
      </w:pPr>
      <w:r>
        <w:rPr>
          <w:b/>
          <w:bCs/>
          <w:sz w:val="20"/>
        </w:rPr>
        <w:t>Ki lesz az Ön adatainak kezelésére/feldolgozására feljogosítva?</w:t>
      </w:r>
    </w:p>
    <w:p w14:paraId="1828A6AF" w14:textId="77777777" w:rsidR="00093A9C" w:rsidRDefault="002D7516">
      <w:pPr>
        <w:jc w:val="both"/>
        <w:rPr>
          <w:b/>
          <w:bCs/>
          <w:sz w:val="20"/>
        </w:rPr>
      </w:pPr>
      <w:r>
        <w:rPr>
          <w:b/>
          <w:bCs/>
          <w:sz w:val="20"/>
        </w:rPr>
        <w:t xml:space="preserve">Adatkezelő: </w:t>
      </w:r>
    </w:p>
    <w:p w14:paraId="0677FD32" w14:textId="77777777" w:rsidR="00B51714" w:rsidRDefault="00B51714" w:rsidP="00B51714">
      <w:pPr>
        <w:jc w:val="both"/>
        <w:rPr>
          <w:b/>
          <w:bCs/>
          <w:sz w:val="20"/>
        </w:rPr>
      </w:pPr>
      <w:r>
        <w:rPr>
          <w:b/>
          <w:bCs/>
          <w:sz w:val="20"/>
        </w:rPr>
        <w:t>Eötvös Loránd Tudományegyetem</w:t>
      </w:r>
    </w:p>
    <w:p w14:paraId="44390A4E" w14:textId="77777777" w:rsidR="00B51714" w:rsidRDefault="00B51714" w:rsidP="00B51714">
      <w:pPr>
        <w:jc w:val="both"/>
        <w:rPr>
          <w:bCs/>
          <w:sz w:val="20"/>
        </w:rPr>
      </w:pPr>
      <w:r>
        <w:rPr>
          <w:bCs/>
          <w:sz w:val="20"/>
        </w:rPr>
        <w:t>1053 Budapest, Egyetem tér 1-3.</w:t>
      </w:r>
    </w:p>
    <w:p w14:paraId="5B4D3371" w14:textId="04EE40B1" w:rsidR="00B51714" w:rsidRDefault="00B51714" w:rsidP="00B51714">
      <w:pPr>
        <w:jc w:val="both"/>
        <w:rPr>
          <w:bCs/>
          <w:sz w:val="20"/>
        </w:rPr>
      </w:pPr>
      <w:r w:rsidRPr="00ED55CC">
        <w:rPr>
          <w:bCs/>
          <w:sz w:val="20"/>
        </w:rPr>
        <w:t>Felelős szervezeti egység</w:t>
      </w:r>
      <w:r>
        <w:rPr>
          <w:bCs/>
          <w:sz w:val="20"/>
        </w:rPr>
        <w:t>, valamint a k</w:t>
      </w:r>
      <w:r w:rsidRPr="00ED55CC">
        <w:rPr>
          <w:bCs/>
          <w:sz w:val="20"/>
        </w:rPr>
        <w:t>apcsolattartó neve és elérhetőségei:</w:t>
      </w:r>
      <w:r>
        <w:rPr>
          <w:bCs/>
          <w:sz w:val="20"/>
        </w:rPr>
        <w:t xml:space="preserve"> a megbízási szerződés szerint.</w:t>
      </w:r>
    </w:p>
    <w:p w14:paraId="3BBB5F7A" w14:textId="77777777" w:rsidR="00B51714" w:rsidRDefault="00B51714" w:rsidP="00B51714">
      <w:pPr>
        <w:jc w:val="both"/>
        <w:rPr>
          <w:bCs/>
          <w:sz w:val="20"/>
        </w:rPr>
      </w:pPr>
    </w:p>
    <w:p w14:paraId="1E4A949A" w14:textId="3BB82238" w:rsidR="00B51714" w:rsidRDefault="00B51714" w:rsidP="00B51714">
      <w:pPr>
        <w:jc w:val="both"/>
        <w:rPr>
          <w:bCs/>
          <w:sz w:val="20"/>
        </w:rPr>
      </w:pPr>
      <w:r>
        <w:rPr>
          <w:sz w:val="20"/>
        </w:rPr>
        <w:t>Adatainak kezelésében részt vesznek:</w:t>
      </w:r>
      <w:r w:rsidRPr="00BA2885">
        <w:rPr>
          <w:sz w:val="20"/>
        </w:rPr>
        <w:t xml:space="preserve"> </w:t>
      </w:r>
      <w:r w:rsidR="00F209A5">
        <w:rPr>
          <w:sz w:val="20"/>
        </w:rPr>
        <w:t>a</w:t>
      </w:r>
      <w:r w:rsidR="00C10CDE" w:rsidRPr="00BA2885">
        <w:rPr>
          <w:sz w:val="20"/>
        </w:rPr>
        <w:t>z ELTE szervezetén belül a</w:t>
      </w:r>
      <w:r w:rsidR="00C10CDE">
        <w:rPr>
          <w:sz w:val="20"/>
        </w:rPr>
        <w:t xml:space="preserve"> kutatásokra vonatkozó </w:t>
      </w:r>
      <w:r w:rsidR="00C10CDE" w:rsidRPr="00BA2885">
        <w:rPr>
          <w:sz w:val="20"/>
        </w:rPr>
        <w:t xml:space="preserve">adatokat és a megbízási szerződéseket nyilvántartó, </w:t>
      </w:r>
      <w:r w:rsidR="00F209A5">
        <w:rPr>
          <w:sz w:val="20"/>
        </w:rPr>
        <w:t xml:space="preserve">a </w:t>
      </w:r>
      <w:r w:rsidR="00C10CDE" w:rsidRPr="00BA2885">
        <w:rPr>
          <w:sz w:val="20"/>
        </w:rPr>
        <w:t>kifizetésért</w:t>
      </w:r>
      <w:r w:rsidR="00C10CDE">
        <w:rPr>
          <w:sz w:val="20"/>
        </w:rPr>
        <w:t xml:space="preserve">, illetve pályázatban való részvétel esetén a pályázat kezeléséért </w:t>
      </w:r>
      <w:r w:rsidR="00C10CDE" w:rsidRPr="00BA2885">
        <w:rPr>
          <w:sz w:val="20"/>
        </w:rPr>
        <w:t>felelős egységek.</w:t>
      </w:r>
    </w:p>
    <w:p w14:paraId="46372255" w14:textId="77777777" w:rsidR="00093A9C" w:rsidRDefault="00093A9C">
      <w:pPr>
        <w:jc w:val="both"/>
        <w:rPr>
          <w:bCs/>
          <w:sz w:val="20"/>
        </w:rPr>
      </w:pPr>
    </w:p>
    <w:p w14:paraId="687D761C" w14:textId="4C332EAB" w:rsidR="00FC17BB" w:rsidRDefault="002D7516" w:rsidP="00FC17BB">
      <w:pPr>
        <w:jc w:val="both"/>
        <w:rPr>
          <w:bCs/>
          <w:sz w:val="20"/>
        </w:rPr>
      </w:pPr>
      <w:r>
        <w:rPr>
          <w:b/>
          <w:sz w:val="20"/>
        </w:rPr>
        <w:t>Adatfeldolgozó:</w:t>
      </w:r>
      <w:r>
        <w:rPr>
          <w:bCs/>
          <w:sz w:val="20"/>
        </w:rPr>
        <w:t xml:space="preserve"> </w:t>
      </w:r>
      <w:r w:rsidR="00FC17BB" w:rsidRPr="003A2C1A">
        <w:rPr>
          <w:bCs/>
          <w:sz w:val="20"/>
        </w:rPr>
        <w:t>az adatlap</w:t>
      </w:r>
      <w:r w:rsidR="00FC17BB">
        <w:rPr>
          <w:bCs/>
          <w:sz w:val="20"/>
        </w:rPr>
        <w:t>ot biztosító felület üzemeltetője</w:t>
      </w:r>
      <w:r w:rsidR="00FC17BB" w:rsidRPr="003A2C1A">
        <w:rPr>
          <w:bCs/>
          <w:sz w:val="20"/>
        </w:rPr>
        <w:t xml:space="preserve"> (ELTE űrlap</w:t>
      </w:r>
      <w:r w:rsidR="00FC17BB">
        <w:rPr>
          <w:bCs/>
          <w:sz w:val="20"/>
        </w:rPr>
        <w:t xml:space="preserve"> esetén </w:t>
      </w:r>
      <w:r w:rsidR="00FC17BB" w:rsidRPr="003A2C1A">
        <w:rPr>
          <w:bCs/>
          <w:sz w:val="20"/>
        </w:rPr>
        <w:t xml:space="preserve">a honlapkészítő/MS </w:t>
      </w:r>
      <w:proofErr w:type="spellStart"/>
      <w:r w:rsidR="00FC17BB" w:rsidRPr="003A2C1A">
        <w:rPr>
          <w:bCs/>
          <w:sz w:val="20"/>
        </w:rPr>
        <w:t>Forms</w:t>
      </w:r>
      <w:proofErr w:type="spellEnd"/>
      <w:r w:rsidR="00FC17BB" w:rsidRPr="003A2C1A">
        <w:rPr>
          <w:bCs/>
          <w:sz w:val="20"/>
        </w:rPr>
        <w:t xml:space="preserve"> esetében </w:t>
      </w:r>
      <w:r w:rsidR="00FC17BB">
        <w:rPr>
          <w:bCs/>
          <w:sz w:val="20"/>
        </w:rPr>
        <w:t>a</w:t>
      </w:r>
      <w:r w:rsidR="00FC17BB" w:rsidRPr="003A2C1A">
        <w:rPr>
          <w:bCs/>
          <w:sz w:val="20"/>
        </w:rPr>
        <w:t xml:space="preserve"> Microsoft</w:t>
      </w:r>
      <w:r w:rsidR="00FC17BB">
        <w:rPr>
          <w:bCs/>
          <w:sz w:val="20"/>
        </w:rPr>
        <w:t>); a megbízási díj kifizetésével kapcsolatban: SAP, az oktatással kapcsolatban: NEPTUN üzemeltetője, továbbá az Egyetem által használt e-</w:t>
      </w:r>
      <w:proofErr w:type="spellStart"/>
      <w:r w:rsidR="00FC17BB">
        <w:rPr>
          <w:bCs/>
          <w:sz w:val="20"/>
        </w:rPr>
        <w:t>learning</w:t>
      </w:r>
      <w:proofErr w:type="spellEnd"/>
      <w:r w:rsidR="00FC17BB">
        <w:rPr>
          <w:bCs/>
          <w:sz w:val="20"/>
        </w:rPr>
        <w:t xml:space="preserve"> rendszerek (</w:t>
      </w:r>
      <w:r w:rsidR="009A4BC0">
        <w:rPr>
          <w:bCs/>
          <w:sz w:val="20"/>
        </w:rPr>
        <w:t xml:space="preserve">pl. </w:t>
      </w:r>
      <w:proofErr w:type="spellStart"/>
      <w:r w:rsidR="00FC17BB">
        <w:rPr>
          <w:bCs/>
          <w:sz w:val="20"/>
        </w:rPr>
        <w:t>Canvas</w:t>
      </w:r>
      <w:proofErr w:type="spellEnd"/>
      <w:r w:rsidR="00FC17BB">
        <w:rPr>
          <w:bCs/>
          <w:sz w:val="20"/>
        </w:rPr>
        <w:t>/</w:t>
      </w:r>
      <w:proofErr w:type="spellStart"/>
      <w:r w:rsidR="00FC17BB">
        <w:rPr>
          <w:bCs/>
          <w:sz w:val="20"/>
        </w:rPr>
        <w:t>Moodle</w:t>
      </w:r>
      <w:proofErr w:type="spellEnd"/>
      <w:r w:rsidR="00FC17BB">
        <w:rPr>
          <w:bCs/>
          <w:sz w:val="20"/>
        </w:rPr>
        <w:t>), illetve tárhelyszolgáltató és távkapcsolatot biztosító szolgáltatások üzemeltetői.</w:t>
      </w:r>
    </w:p>
    <w:p w14:paraId="3028EECF" w14:textId="77777777" w:rsidR="00FC17BB" w:rsidRDefault="00FC17BB" w:rsidP="00FC17BB">
      <w:pPr>
        <w:jc w:val="both"/>
        <w:rPr>
          <w:bCs/>
          <w:sz w:val="20"/>
        </w:rPr>
      </w:pPr>
    </w:p>
    <w:p w14:paraId="723E3E79" w14:textId="2D5E3E7C" w:rsidR="00093A9C" w:rsidRDefault="00093A9C">
      <w:pPr>
        <w:jc w:val="both"/>
        <w:rPr>
          <w:bCs/>
          <w:sz w:val="20"/>
        </w:rPr>
      </w:pPr>
    </w:p>
    <w:p w14:paraId="78D18F94" w14:textId="10395AAC" w:rsidR="00093A9C" w:rsidRDefault="002D7516">
      <w:pPr>
        <w:pStyle w:val="NormlWeb"/>
        <w:spacing w:before="0" w:beforeAutospacing="0" w:after="0" w:afterAutospacing="0"/>
        <w:jc w:val="both"/>
        <w:rPr>
          <w:b/>
          <w:sz w:val="20"/>
        </w:rPr>
      </w:pPr>
      <w:r>
        <w:rPr>
          <w:b/>
          <w:sz w:val="20"/>
        </w:rPr>
        <w:t xml:space="preserve">Milyen alapon kezeljük az Ön adatait? </w:t>
      </w:r>
    </w:p>
    <w:p w14:paraId="4732781D" w14:textId="63B4F3D9" w:rsidR="002B2BF4" w:rsidRDefault="002B2BF4" w:rsidP="002B2BF4">
      <w:pPr>
        <w:jc w:val="both"/>
        <w:rPr>
          <w:sz w:val="20"/>
        </w:rPr>
      </w:pPr>
      <w:r>
        <w:rPr>
          <w:sz w:val="20"/>
        </w:rPr>
        <w:t>A</w:t>
      </w:r>
      <w:r>
        <w:rPr>
          <w:b/>
          <w:sz w:val="20"/>
        </w:rPr>
        <w:t xml:space="preserve"> </w:t>
      </w:r>
      <w:r>
        <w:rPr>
          <w:sz w:val="20"/>
        </w:rPr>
        <w:t>GDPR 6. cikk (1) e) pont alapján, mert az adatkezelés az Egyetem közfeladatának ellátásához szükséges: a nemzeti felsőoktatásról szóló 2011. évi CCIV. törvényben (</w:t>
      </w:r>
      <w:proofErr w:type="spellStart"/>
      <w:r>
        <w:rPr>
          <w:sz w:val="20"/>
        </w:rPr>
        <w:t>Nftv</w:t>
      </w:r>
      <w:proofErr w:type="spellEnd"/>
      <w:r>
        <w:rPr>
          <w:sz w:val="20"/>
        </w:rPr>
        <w:t xml:space="preserve">.) foglaltak végrehajtásához és az adózás rendjéről szóló 2017. évi CL. </w:t>
      </w:r>
      <w:r w:rsidR="006D258C">
        <w:rPr>
          <w:sz w:val="20"/>
        </w:rPr>
        <w:t>törvény</w:t>
      </w:r>
      <w:r w:rsidR="0059280C">
        <w:rPr>
          <w:sz w:val="20"/>
        </w:rPr>
        <w:t>, valamint</w:t>
      </w:r>
      <w:r w:rsidR="00DB225A">
        <w:rPr>
          <w:sz w:val="20"/>
        </w:rPr>
        <w:t xml:space="preserve"> a </w:t>
      </w:r>
      <w:r w:rsidR="00DB225A" w:rsidRPr="00DB225A">
        <w:rPr>
          <w:sz w:val="20"/>
        </w:rPr>
        <w:t>társadalmi nyugellátásról szóló 1997. évi LXXXI. törvény</w:t>
      </w:r>
      <w:r>
        <w:rPr>
          <w:sz w:val="20"/>
        </w:rPr>
        <w:t xml:space="preserve"> alapján, illetve </w:t>
      </w:r>
      <w:r w:rsidRPr="002B2BF4">
        <w:rPr>
          <w:sz w:val="20"/>
        </w:rPr>
        <w:t>a pályázati támogatással, harmadik féllel kötött szerződésben foglaltak szerinti elszámolás érdekében.</w:t>
      </w:r>
    </w:p>
    <w:p w14:paraId="05E1A80E" w14:textId="009B7F7B" w:rsidR="002B2BF4" w:rsidRDefault="002B2BF4" w:rsidP="002B2BF4">
      <w:pPr>
        <w:pStyle w:val="NormlWeb"/>
        <w:spacing w:before="0" w:beforeAutospacing="0" w:after="0" w:afterAutospacing="0"/>
        <w:jc w:val="both"/>
        <w:rPr>
          <w:sz w:val="20"/>
          <w:szCs w:val="20"/>
        </w:rPr>
      </w:pPr>
    </w:p>
    <w:p w14:paraId="32585A77" w14:textId="77777777" w:rsidR="002B2BF4" w:rsidRDefault="002B2BF4" w:rsidP="002B2BF4">
      <w:pPr>
        <w:jc w:val="both"/>
        <w:rPr>
          <w:sz w:val="20"/>
        </w:rPr>
      </w:pPr>
      <w:r>
        <w:rPr>
          <w:i/>
          <w:color w:val="000000"/>
          <w:sz w:val="20"/>
          <w:shd w:val="clear" w:color="auto" w:fill="FFFFFF"/>
        </w:rPr>
        <w:t xml:space="preserve">Ön, mint érintett jogosult arra, hogy a saját helyzetével kapcsolatos okokból bármikor tiltakozzon személyes adatainak kezelése ellen. Ebben az esetben az adatkezelő a személyes adatokat nem kezelheti tovább, kivéve, ha az adatkezelő bizonyítja, hogy az adatkezelést olyan kényszerítő </w:t>
      </w:r>
      <w:proofErr w:type="spellStart"/>
      <w:r>
        <w:rPr>
          <w:i/>
          <w:color w:val="000000"/>
          <w:sz w:val="20"/>
          <w:shd w:val="clear" w:color="auto" w:fill="FFFFFF"/>
        </w:rPr>
        <w:t>erejű</w:t>
      </w:r>
      <w:proofErr w:type="spellEnd"/>
      <w:r>
        <w:rPr>
          <w:i/>
          <w:color w:val="000000"/>
          <w:sz w:val="20"/>
          <w:shd w:val="clear" w:color="auto" w:fill="FFFFFF"/>
        </w:rPr>
        <w:t xml:space="preserve"> jogos okok indokolják, amelyek elsőbbséget élveznek az Ön, mint érintett érdekeivel, jogaival és</w:t>
      </w:r>
      <w:r>
        <w:rPr>
          <w:color w:val="000000"/>
          <w:sz w:val="20"/>
          <w:shd w:val="clear" w:color="auto" w:fill="FFFFFF"/>
        </w:rPr>
        <w:t xml:space="preserve"> </w:t>
      </w:r>
      <w:r>
        <w:rPr>
          <w:i/>
          <w:color w:val="000000"/>
          <w:sz w:val="20"/>
          <w:shd w:val="clear" w:color="auto" w:fill="FFFFFF"/>
        </w:rPr>
        <w:t>szabadságaival szemben, vagy amelyek jogi igények előterjesztéséhez, érvényesítéséhez vagy védelméhez kapcsolódnak.</w:t>
      </w:r>
    </w:p>
    <w:p w14:paraId="029364D2" w14:textId="77777777" w:rsidR="002B2BF4" w:rsidRDefault="002B2BF4" w:rsidP="002B2BF4">
      <w:pPr>
        <w:pStyle w:val="NormlWeb"/>
        <w:spacing w:before="0" w:beforeAutospacing="0" w:after="0" w:afterAutospacing="0"/>
        <w:jc w:val="both"/>
        <w:rPr>
          <w:sz w:val="20"/>
        </w:rPr>
      </w:pPr>
    </w:p>
    <w:p w14:paraId="5451D9AF" w14:textId="77777777" w:rsidR="002B2BF4" w:rsidRPr="00835D2A" w:rsidRDefault="002B2BF4" w:rsidP="002B2BF4">
      <w:pPr>
        <w:jc w:val="both"/>
        <w:rPr>
          <w:sz w:val="20"/>
        </w:rPr>
      </w:pPr>
      <w:r w:rsidRPr="00835D2A">
        <w:rPr>
          <w:sz w:val="20"/>
        </w:rPr>
        <w:t xml:space="preserve">Kutatási eredményei kapcsán nevét a szerzői jogi szabályoknak megfelelően tiltakozásáig kezeljük. </w:t>
      </w:r>
    </w:p>
    <w:p w14:paraId="6B8F7ABE" w14:textId="77777777" w:rsidR="002B2BF4" w:rsidRPr="00835D2A" w:rsidRDefault="002B2BF4" w:rsidP="002B2BF4">
      <w:pPr>
        <w:pStyle w:val="NormlWeb"/>
        <w:spacing w:before="0" w:beforeAutospacing="0" w:after="0" w:afterAutospacing="0"/>
        <w:jc w:val="both"/>
        <w:rPr>
          <w:sz w:val="20"/>
          <w:szCs w:val="20"/>
        </w:rPr>
      </w:pPr>
    </w:p>
    <w:p w14:paraId="45B1D0C8" w14:textId="77777777" w:rsidR="00093A9C" w:rsidRPr="00835D2A" w:rsidRDefault="002D7516">
      <w:pPr>
        <w:jc w:val="both"/>
        <w:rPr>
          <w:b/>
          <w:sz w:val="20"/>
        </w:rPr>
      </w:pPr>
      <w:r w:rsidRPr="00835D2A">
        <w:rPr>
          <w:b/>
          <w:sz w:val="20"/>
        </w:rPr>
        <w:t xml:space="preserve">Mely adatait fogjuk kezelni? </w:t>
      </w:r>
    </w:p>
    <w:p w14:paraId="51A3662A" w14:textId="3B8367BB" w:rsidR="00093A9C" w:rsidRPr="00835D2A" w:rsidRDefault="002D7516">
      <w:pPr>
        <w:jc w:val="both"/>
        <w:rPr>
          <w:sz w:val="20"/>
        </w:rPr>
      </w:pPr>
      <w:r w:rsidRPr="00835D2A">
        <w:rPr>
          <w:sz w:val="20"/>
        </w:rPr>
        <w:t>Az Öntől bekért adatokat, ezek mellett a FEOR számot.</w:t>
      </w:r>
    </w:p>
    <w:p w14:paraId="04934D7A" w14:textId="771E9790" w:rsidR="00093A9C" w:rsidRPr="00835D2A" w:rsidRDefault="002D7516">
      <w:pPr>
        <w:jc w:val="both"/>
        <w:rPr>
          <w:sz w:val="20"/>
        </w:rPr>
      </w:pPr>
      <w:r w:rsidRPr="00835D2A">
        <w:rPr>
          <w:sz w:val="20"/>
        </w:rPr>
        <w:t xml:space="preserve">Az egyetemi honlapokon neve, </w:t>
      </w:r>
      <w:r w:rsidR="006C1817" w:rsidRPr="00835D2A">
        <w:rPr>
          <w:sz w:val="20"/>
        </w:rPr>
        <w:t xml:space="preserve">kutatói </w:t>
      </w:r>
      <w:r w:rsidRPr="00835D2A">
        <w:rPr>
          <w:sz w:val="20"/>
        </w:rPr>
        <w:t>minősége feltüntethető.</w:t>
      </w:r>
    </w:p>
    <w:p w14:paraId="12B5F39B" w14:textId="3AC7F309" w:rsidR="002C2B1F" w:rsidRPr="00835D2A" w:rsidRDefault="00F209A5">
      <w:pPr>
        <w:jc w:val="both"/>
        <w:rPr>
          <w:sz w:val="20"/>
        </w:rPr>
      </w:pPr>
      <w:r w:rsidRPr="00835D2A">
        <w:rPr>
          <w:sz w:val="20"/>
        </w:rPr>
        <w:t>A n</w:t>
      </w:r>
      <w:r w:rsidR="003141FD" w:rsidRPr="00835D2A">
        <w:rPr>
          <w:sz w:val="20"/>
        </w:rPr>
        <w:t xml:space="preserve">emzeti tudományos bibliográfiai adatbázisban </w:t>
      </w:r>
      <w:r w:rsidR="00FB552A" w:rsidRPr="00835D2A">
        <w:rPr>
          <w:sz w:val="20"/>
        </w:rPr>
        <w:t xml:space="preserve">(MTMT) </w:t>
      </w:r>
      <w:r w:rsidR="003141FD" w:rsidRPr="00835D2A">
        <w:rPr>
          <w:sz w:val="20"/>
        </w:rPr>
        <w:t>rögzített adatait</w:t>
      </w:r>
      <w:r w:rsidR="00FB552A" w:rsidRPr="00835D2A">
        <w:rPr>
          <w:sz w:val="20"/>
        </w:rPr>
        <w:t>.</w:t>
      </w:r>
    </w:p>
    <w:p w14:paraId="7BAF24F7" w14:textId="32683A49" w:rsidR="00D806C7" w:rsidRPr="0001164C" w:rsidRDefault="002C2B1F">
      <w:pPr>
        <w:jc w:val="both"/>
        <w:rPr>
          <w:sz w:val="20"/>
        </w:rPr>
      </w:pPr>
      <w:r w:rsidRPr="00835D2A">
        <w:rPr>
          <w:sz w:val="20"/>
        </w:rPr>
        <w:t xml:space="preserve">Megbízási szerződésének teljesítése </w:t>
      </w:r>
      <w:r w:rsidR="00595522" w:rsidRPr="00835D2A">
        <w:rPr>
          <w:sz w:val="20"/>
        </w:rPr>
        <w:t>részeként</w:t>
      </w:r>
      <w:r>
        <w:rPr>
          <w:sz w:val="20"/>
        </w:rPr>
        <w:t xml:space="preserve"> írt publikációi</w:t>
      </w:r>
      <w:r w:rsidR="0001164C" w:rsidRPr="00F209A5">
        <w:rPr>
          <w:sz w:val="20"/>
        </w:rPr>
        <w:t xml:space="preserve">t </w:t>
      </w:r>
      <w:r w:rsidR="0001164C" w:rsidRPr="000D1E01">
        <w:rPr>
          <w:rStyle w:val="Jegyzethivatkozs"/>
          <w:sz w:val="20"/>
          <w:szCs w:val="20"/>
        </w:rPr>
        <w:t>az Egyetem feltüntetheti honlapjain</w:t>
      </w:r>
      <w:r w:rsidR="00287503">
        <w:rPr>
          <w:rStyle w:val="Jegyzethivatkozs"/>
          <w:sz w:val="20"/>
          <w:szCs w:val="20"/>
        </w:rPr>
        <w:t>, tiltakozása esetén a publikáció honlapról törlését nem, csak nevének törlését kérheti.</w:t>
      </w:r>
    </w:p>
    <w:p w14:paraId="751C5766" w14:textId="43418C6B" w:rsidR="006C1817" w:rsidRDefault="006C1817">
      <w:pPr>
        <w:jc w:val="both"/>
        <w:rPr>
          <w:b/>
          <w:bCs/>
          <w:sz w:val="20"/>
        </w:rPr>
      </w:pPr>
    </w:p>
    <w:p w14:paraId="3F820A76" w14:textId="77777777" w:rsidR="00093A9C" w:rsidRDefault="002D7516">
      <w:pPr>
        <w:jc w:val="both"/>
        <w:rPr>
          <w:b/>
          <w:sz w:val="20"/>
        </w:rPr>
      </w:pPr>
      <w:r>
        <w:rPr>
          <w:b/>
          <w:sz w:val="20"/>
        </w:rPr>
        <w:t xml:space="preserve">Mire használjuk az Ön adatait? </w:t>
      </w:r>
    </w:p>
    <w:p w14:paraId="3305E8BA" w14:textId="2F3E2D7B" w:rsidR="00945498" w:rsidRDefault="002D7516" w:rsidP="00945498">
      <w:pPr>
        <w:jc w:val="both"/>
        <w:rPr>
          <w:sz w:val="20"/>
        </w:rPr>
      </w:pPr>
      <w:r>
        <w:rPr>
          <w:sz w:val="20"/>
        </w:rPr>
        <w:t>A megbízási szerződés megkötéséhez, a megbízási díj kifizetéséhez, a szerződésben foglalt jogok és kötelezettségek érvényesítéséhez, a kötelező adatszolgáltatások teljesítéséhez</w:t>
      </w:r>
      <w:r w:rsidRPr="001A5968">
        <w:rPr>
          <w:sz w:val="20"/>
        </w:rPr>
        <w:t>.</w:t>
      </w:r>
      <w:r w:rsidR="00945498" w:rsidRPr="001A5968">
        <w:rPr>
          <w:sz w:val="20"/>
        </w:rPr>
        <w:t xml:space="preserve"> pályázati elszámoláshoz, az Egyetemet kötő szerződés megvalósításában való részvétele esetén a Polgári törvénykönyvről szóló 2013. évi V. törvényben meghatározott </w:t>
      </w:r>
      <w:r w:rsidR="00C82773" w:rsidRPr="001A5968">
        <w:rPr>
          <w:sz w:val="20"/>
        </w:rPr>
        <w:t xml:space="preserve">(tájékoztatás közreműködő igénybevételéről) </w:t>
      </w:r>
      <w:r w:rsidR="00945498" w:rsidRPr="001A5968">
        <w:rPr>
          <w:sz w:val="20"/>
        </w:rPr>
        <w:t>kötelezettség teljesítéséhez.</w:t>
      </w:r>
    </w:p>
    <w:p w14:paraId="7AD836FE" w14:textId="5B930A7B" w:rsidR="00093A9C" w:rsidRDefault="00093A9C">
      <w:pPr>
        <w:jc w:val="both"/>
        <w:rPr>
          <w:sz w:val="20"/>
        </w:rPr>
      </w:pPr>
    </w:p>
    <w:p w14:paraId="6C3C8C34" w14:textId="0E131EA9" w:rsidR="00093A9C" w:rsidRDefault="002D7516">
      <w:pPr>
        <w:jc w:val="both"/>
        <w:rPr>
          <w:b/>
          <w:sz w:val="20"/>
        </w:rPr>
      </w:pPr>
      <w:r>
        <w:rPr>
          <w:b/>
          <w:sz w:val="20"/>
        </w:rPr>
        <w:t>Meddig kezeljük az Ön adatait?</w:t>
      </w:r>
    </w:p>
    <w:p w14:paraId="04267810" w14:textId="5F238F13" w:rsidR="00605D89" w:rsidRPr="00434641" w:rsidRDefault="009910AF" w:rsidP="00434641">
      <w:pPr>
        <w:jc w:val="both"/>
        <w:rPr>
          <w:sz w:val="20"/>
        </w:rPr>
      </w:pPr>
      <w:r w:rsidRPr="001A5968">
        <w:rPr>
          <w:sz w:val="20"/>
        </w:rPr>
        <w:t>Az ELTE irattári terve alapján a megbízási szerződés nem selejtezhető, 15 év után az ELTE Levéltára számára át kell adni.</w:t>
      </w:r>
    </w:p>
    <w:p w14:paraId="74E0E914" w14:textId="77777777" w:rsidR="00093A9C" w:rsidRDefault="00093A9C">
      <w:pPr>
        <w:jc w:val="both"/>
        <w:rPr>
          <w:b/>
          <w:bCs/>
          <w:sz w:val="20"/>
        </w:rPr>
      </w:pPr>
    </w:p>
    <w:p w14:paraId="145C226A" w14:textId="7FDD4F3C" w:rsidR="00093A9C" w:rsidRPr="00434641" w:rsidRDefault="002D7516">
      <w:pPr>
        <w:jc w:val="both"/>
        <w:rPr>
          <w:b/>
          <w:bCs/>
          <w:sz w:val="20"/>
        </w:rPr>
      </w:pPr>
      <w:r>
        <w:rPr>
          <w:b/>
          <w:bCs/>
          <w:sz w:val="20"/>
        </w:rPr>
        <w:t xml:space="preserve">Címzettek: </w:t>
      </w:r>
      <w:r w:rsidR="00025593">
        <w:rPr>
          <w:sz w:val="20"/>
        </w:rPr>
        <w:t>A</w:t>
      </w:r>
      <w:r>
        <w:rPr>
          <w:sz w:val="20"/>
        </w:rPr>
        <w:t>dóhatóságok és társadalombiztosítási szervek, ill. Magyar Államkincstár</w:t>
      </w:r>
      <w:r w:rsidR="00025593">
        <w:rPr>
          <w:sz w:val="20"/>
        </w:rPr>
        <w:t xml:space="preserve">, pályázatban való részvétel esetén a </w:t>
      </w:r>
      <w:r w:rsidR="00526C60">
        <w:rPr>
          <w:sz w:val="20"/>
        </w:rPr>
        <w:t>pályáztató szervezet</w:t>
      </w:r>
      <w:r w:rsidR="00AC192F">
        <w:rPr>
          <w:sz w:val="20"/>
        </w:rPr>
        <w:t xml:space="preserve">, szerződés megvalósításában részvétel esetén a </w:t>
      </w:r>
      <w:r w:rsidR="00DE10B9">
        <w:rPr>
          <w:sz w:val="20"/>
        </w:rPr>
        <w:t>másik fél.</w:t>
      </w:r>
    </w:p>
    <w:p w14:paraId="2DA0E6B2" w14:textId="77777777" w:rsidR="00093A9C" w:rsidRDefault="00093A9C">
      <w:pPr>
        <w:jc w:val="both"/>
        <w:rPr>
          <w:b/>
          <w:bCs/>
          <w:sz w:val="20"/>
        </w:rPr>
      </w:pPr>
    </w:p>
    <w:p w14:paraId="10BEF842" w14:textId="77777777" w:rsidR="00093A9C" w:rsidRDefault="00093A9C">
      <w:pPr>
        <w:jc w:val="both"/>
        <w:rPr>
          <w:b/>
          <w:bCs/>
          <w:sz w:val="20"/>
        </w:rPr>
      </w:pPr>
    </w:p>
    <w:p w14:paraId="0CC4BDE2" w14:textId="77777777" w:rsidR="00B75DCF" w:rsidRDefault="00B75DCF" w:rsidP="00B75DCF">
      <w:pPr>
        <w:jc w:val="both"/>
        <w:rPr>
          <w:b/>
          <w:bCs/>
          <w:sz w:val="20"/>
          <w:u w:val="single"/>
        </w:rPr>
      </w:pPr>
      <w:r>
        <w:rPr>
          <w:b/>
          <w:bCs/>
          <w:sz w:val="20"/>
          <w:u w:val="single"/>
        </w:rPr>
        <w:lastRenderedPageBreak/>
        <w:t>Az Önt megillető jogosultságok (részletes kifejtését a jelen tájékoztató melléklete tartalmazza):</w:t>
      </w:r>
    </w:p>
    <w:p w14:paraId="72B54D62" w14:textId="77777777" w:rsidR="00B75DCF" w:rsidRDefault="00B75DCF" w:rsidP="00B75DCF">
      <w:pPr>
        <w:numPr>
          <w:ilvl w:val="0"/>
          <w:numId w:val="1"/>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306690FA" w14:textId="77777777" w:rsidR="00B75DCF" w:rsidRDefault="00B75DCF" w:rsidP="00B75DCF">
      <w:pPr>
        <w:numPr>
          <w:ilvl w:val="0"/>
          <w:numId w:val="1"/>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69D4A1B5" w14:textId="77777777" w:rsidR="00B75DCF" w:rsidRDefault="00B75DCF" w:rsidP="00B75DCF">
      <w:pPr>
        <w:numPr>
          <w:ilvl w:val="0"/>
          <w:numId w:val="1"/>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1D4C8342" w14:textId="77777777" w:rsidR="00B75DCF" w:rsidRDefault="00B75DCF" w:rsidP="00B75DCF">
      <w:pPr>
        <w:numPr>
          <w:ilvl w:val="0"/>
          <w:numId w:val="1"/>
        </w:numPr>
        <w:ind w:left="284" w:hanging="284"/>
        <w:jc w:val="both"/>
        <w:rPr>
          <w:sz w:val="20"/>
        </w:rPr>
      </w:pPr>
      <w:r>
        <w:rPr>
          <w:b/>
          <w:sz w:val="20"/>
        </w:rPr>
        <w:t>személyes adatainak törléséhez való jog</w:t>
      </w:r>
      <w:r>
        <w:rPr>
          <w:sz w:val="20"/>
        </w:rPr>
        <w:t xml:space="preserve"> – Ön kérheti, hogy személyes adatait az adatkezelő törölje;</w:t>
      </w:r>
    </w:p>
    <w:p w14:paraId="1B544109" w14:textId="77777777" w:rsidR="00B75DCF" w:rsidRDefault="00B75DCF" w:rsidP="00B75DCF">
      <w:pPr>
        <w:numPr>
          <w:ilvl w:val="0"/>
          <w:numId w:val="1"/>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0A4FC9BE" w14:textId="77777777" w:rsidR="00B75DCF" w:rsidRDefault="00B75DCF" w:rsidP="00B75DCF">
      <w:pPr>
        <w:numPr>
          <w:ilvl w:val="0"/>
          <w:numId w:val="1"/>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31FB3ED6" w14:textId="77777777" w:rsidR="00B75DCF" w:rsidRDefault="00B75DCF" w:rsidP="00B75DCF">
      <w:pPr>
        <w:numPr>
          <w:ilvl w:val="0"/>
          <w:numId w:val="1"/>
        </w:numPr>
        <w:ind w:left="284" w:hanging="284"/>
        <w:jc w:val="both"/>
        <w:rPr>
          <w:b/>
          <w:sz w:val="20"/>
        </w:rPr>
      </w:pPr>
      <w:bookmarkStart w:id="0" w:name="_Hlk42600310"/>
      <w:r>
        <w:rPr>
          <w:b/>
          <w:sz w:val="20"/>
        </w:rPr>
        <w:t>adathordozhatósághoz való jog</w:t>
      </w:r>
      <w:r>
        <w:rPr>
          <w:sz w:val="20"/>
        </w:rPr>
        <w:t xml:space="preserve"> </w:t>
      </w:r>
      <w:r>
        <w:rPr>
          <w:b/>
          <w:sz w:val="20"/>
        </w:rPr>
        <w:t xml:space="preserve">– </w:t>
      </w:r>
      <w:bookmarkStart w:id="1"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1"/>
      <w:r>
        <w:rPr>
          <w:sz w:val="20"/>
        </w:rPr>
        <w:t>;</w:t>
      </w:r>
    </w:p>
    <w:p w14:paraId="0EA67628" w14:textId="77777777" w:rsidR="00B75DCF" w:rsidRDefault="00B75DCF" w:rsidP="00B75DCF">
      <w:pPr>
        <w:numPr>
          <w:ilvl w:val="0"/>
          <w:numId w:val="1"/>
        </w:numPr>
        <w:ind w:left="284" w:hanging="284"/>
        <w:jc w:val="both"/>
        <w:rPr>
          <w:b/>
          <w:sz w:val="20"/>
        </w:rPr>
      </w:pPr>
      <w:bookmarkStart w:id="2" w:name="_Hlk42601017"/>
      <w:bookmarkEnd w:id="0"/>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 xml:space="preserve">az adatkezelés </w:t>
      </w:r>
      <w:proofErr w:type="gramStart"/>
      <w:r>
        <w:rPr>
          <w:color w:val="000000"/>
          <w:sz w:val="20"/>
          <w:shd w:val="clear" w:color="auto" w:fill="FFFFFF"/>
        </w:rPr>
        <w:t>közérdekű</w:t>
      </w:r>
      <w:proofErr w:type="gramEnd"/>
      <w:r>
        <w:rPr>
          <w:color w:val="000000"/>
          <w:sz w:val="20"/>
          <w:shd w:val="clear" w:color="auto" w:fill="FFFFFF"/>
        </w:rPr>
        <w:t xml:space="preserve"> vagy az adatkezelőre ruházott közhatalmi jogosítvány gyakorlásának keretében végzett feladat végrehajtásához szükséges</w:t>
      </w:r>
      <w:bookmarkEnd w:id="2"/>
      <w:r>
        <w:rPr>
          <w:sz w:val="20"/>
        </w:rPr>
        <w:t>;</w:t>
      </w:r>
      <w:r>
        <w:rPr>
          <w:b/>
          <w:sz w:val="20"/>
        </w:rPr>
        <w:t xml:space="preserve"> </w:t>
      </w:r>
    </w:p>
    <w:p w14:paraId="230F8AEA" w14:textId="77777777" w:rsidR="00B75DCF" w:rsidRDefault="00B75DCF" w:rsidP="00B75DCF">
      <w:pPr>
        <w:numPr>
          <w:ilvl w:val="0"/>
          <w:numId w:val="1"/>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2650F732" w14:textId="77777777" w:rsidR="00B75DCF" w:rsidRDefault="00B75DCF" w:rsidP="00B75DCF">
      <w:pPr>
        <w:numPr>
          <w:ilvl w:val="0"/>
          <w:numId w:val="1"/>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0B27F7E2" w14:textId="77777777" w:rsidR="00B75DCF" w:rsidRDefault="00B75DCF" w:rsidP="00B75DCF">
      <w:pPr>
        <w:ind w:left="284"/>
        <w:jc w:val="both"/>
        <w:rPr>
          <w:sz w:val="20"/>
        </w:rPr>
      </w:pPr>
    </w:p>
    <w:p w14:paraId="175D4DDB" w14:textId="77777777" w:rsidR="00B75DCF" w:rsidRDefault="00B75DCF" w:rsidP="00B75DCF">
      <w:pPr>
        <w:jc w:val="both"/>
        <w:rPr>
          <w:b/>
          <w:color w:val="000000"/>
          <w:sz w:val="20"/>
          <w:u w:val="single"/>
        </w:rPr>
      </w:pPr>
      <w:r>
        <w:rPr>
          <w:b/>
          <w:color w:val="000000"/>
          <w:sz w:val="20"/>
          <w:u w:val="single"/>
        </w:rPr>
        <w:t>Hová fordulhat, ha jogorvoslattal szeretne élni, vagy ha kérdése van?</w:t>
      </w:r>
    </w:p>
    <w:p w14:paraId="7180793C" w14:textId="77777777" w:rsidR="00B75DCF" w:rsidRDefault="00B75DCF" w:rsidP="00B75DCF">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68B7F937" w14:textId="77777777" w:rsidR="00B75DCF" w:rsidRDefault="00B75DCF" w:rsidP="00B75DCF">
      <w:pPr>
        <w:ind w:left="284"/>
        <w:jc w:val="both"/>
        <w:rPr>
          <w:sz w:val="20"/>
        </w:rPr>
      </w:pPr>
      <w:r>
        <w:rPr>
          <w:sz w:val="20"/>
        </w:rPr>
        <w:t>Adatvédelmi Iroda</w:t>
      </w:r>
    </w:p>
    <w:p w14:paraId="74E0AE16" w14:textId="77777777" w:rsidR="00B75DCF" w:rsidRDefault="00B75DCF" w:rsidP="00B75DCF">
      <w:pPr>
        <w:ind w:firstLine="284"/>
        <w:jc w:val="both"/>
        <w:rPr>
          <w:sz w:val="20"/>
        </w:rPr>
      </w:pPr>
      <w:r>
        <w:rPr>
          <w:sz w:val="20"/>
        </w:rPr>
        <w:t>1056 Budapest, Szerb utca 21-23.</w:t>
      </w:r>
    </w:p>
    <w:p w14:paraId="6A836C8A" w14:textId="77777777" w:rsidR="00B75DCF" w:rsidRDefault="00B75DCF" w:rsidP="00B75DCF">
      <w:pPr>
        <w:ind w:left="284"/>
        <w:jc w:val="both"/>
        <w:rPr>
          <w:sz w:val="20"/>
        </w:rPr>
      </w:pPr>
      <w:r>
        <w:rPr>
          <w:sz w:val="20"/>
        </w:rPr>
        <w:t>Email: adatvedelem@elte.hu</w:t>
      </w:r>
    </w:p>
    <w:p w14:paraId="4EE7CF5C" w14:textId="77777777" w:rsidR="00B75DCF" w:rsidRDefault="00B75DCF" w:rsidP="00B75DCF">
      <w:pPr>
        <w:jc w:val="both"/>
        <w:rPr>
          <w:sz w:val="20"/>
          <w:u w:val="single"/>
        </w:rPr>
      </w:pPr>
    </w:p>
    <w:p w14:paraId="2E0AE579" w14:textId="77777777" w:rsidR="00B75DCF" w:rsidRDefault="00B75DCF" w:rsidP="00B75DCF">
      <w:pPr>
        <w:jc w:val="both"/>
        <w:rPr>
          <w:sz w:val="20"/>
          <w:u w:val="single"/>
        </w:rPr>
      </w:pPr>
      <w:r>
        <w:rPr>
          <w:sz w:val="20"/>
          <w:u w:val="single"/>
        </w:rPr>
        <w:t>További jogorvoslati lehetőségek:</w:t>
      </w:r>
    </w:p>
    <w:p w14:paraId="73121FC1" w14:textId="77777777" w:rsidR="00B75DCF" w:rsidRDefault="00B75DCF" w:rsidP="00B75DCF">
      <w:pPr>
        <w:jc w:val="both"/>
        <w:rPr>
          <w:sz w:val="20"/>
        </w:rPr>
      </w:pPr>
      <w:r>
        <w:rPr>
          <w:sz w:val="20"/>
          <w:u w:val="single"/>
        </w:rPr>
        <w:t>A Nemzeti Adatvédelmi és Információszabadság Hatóság (NAIH)</w:t>
      </w:r>
    </w:p>
    <w:p w14:paraId="19593649" w14:textId="77777777" w:rsidR="00B75DCF" w:rsidRDefault="00B75DCF" w:rsidP="00B75DCF">
      <w:pPr>
        <w:ind w:left="284"/>
        <w:jc w:val="both"/>
        <w:rPr>
          <w:sz w:val="20"/>
          <w:lang w:val="en-GB"/>
        </w:rPr>
      </w:pPr>
      <w:r>
        <w:rPr>
          <w:sz w:val="20"/>
          <w:lang w:val="en-GB"/>
        </w:rPr>
        <w:t>13</w:t>
      </w:r>
      <w:r>
        <w:rPr>
          <w:sz w:val="20"/>
        </w:rPr>
        <w:t>63</w:t>
      </w:r>
      <w:r>
        <w:rPr>
          <w:sz w:val="20"/>
          <w:lang w:val="en-GB"/>
        </w:rPr>
        <w:t xml:space="preserve"> Budapest, Pf. </w:t>
      </w:r>
      <w:r>
        <w:rPr>
          <w:sz w:val="20"/>
        </w:rPr>
        <w:t>9</w:t>
      </w:r>
      <w:r>
        <w:rPr>
          <w:sz w:val="20"/>
          <w:lang w:val="en-GB"/>
        </w:rPr>
        <w:t>.</w:t>
      </w:r>
    </w:p>
    <w:p w14:paraId="0E845C13" w14:textId="77777777" w:rsidR="00B75DCF" w:rsidRDefault="00B75DCF" w:rsidP="00B75DCF">
      <w:pPr>
        <w:ind w:left="284"/>
        <w:jc w:val="both"/>
        <w:rPr>
          <w:sz w:val="20"/>
        </w:rPr>
      </w:pPr>
      <w:r>
        <w:rPr>
          <w:sz w:val="20"/>
        </w:rPr>
        <w:t xml:space="preserve">Honlap: </w:t>
      </w:r>
      <w:hyperlink r:id="rId9" w:history="1">
        <w:r>
          <w:rPr>
            <w:rStyle w:val="Hiperhivatkozs"/>
            <w:sz w:val="20"/>
          </w:rPr>
          <w:t>www.naih.hu</w:t>
        </w:r>
      </w:hyperlink>
    </w:p>
    <w:p w14:paraId="06CCF84F" w14:textId="77777777" w:rsidR="00B75DCF" w:rsidRDefault="00B75DCF" w:rsidP="00B75DCF">
      <w:pPr>
        <w:ind w:left="284"/>
        <w:jc w:val="both"/>
        <w:rPr>
          <w:sz w:val="20"/>
        </w:rPr>
      </w:pPr>
      <w:r>
        <w:rPr>
          <w:sz w:val="20"/>
        </w:rPr>
        <w:t>Tel.: +36-1-391-1400</w:t>
      </w:r>
    </w:p>
    <w:p w14:paraId="005E930B" w14:textId="77777777" w:rsidR="00B75DCF" w:rsidRDefault="00B75DCF" w:rsidP="00B75DCF">
      <w:pPr>
        <w:pStyle w:val="NormlWeb"/>
        <w:spacing w:before="0" w:beforeAutospacing="0" w:after="0" w:afterAutospacing="0"/>
        <w:jc w:val="both"/>
        <w:rPr>
          <w:color w:val="000000"/>
          <w:sz w:val="20"/>
          <w:szCs w:val="20"/>
        </w:rPr>
      </w:pPr>
      <w:r>
        <w:rPr>
          <w:sz w:val="20"/>
          <w:szCs w:val="20"/>
          <w:u w:val="single"/>
        </w:rPr>
        <w:t xml:space="preserve">Bíróság </w:t>
      </w:r>
    </w:p>
    <w:p w14:paraId="473BC425" w14:textId="77777777" w:rsidR="00B75DCF" w:rsidRDefault="00B75DCF" w:rsidP="00B75DCF">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5AE08D4B" w14:textId="77777777" w:rsidR="00B75DCF" w:rsidRDefault="00B75DCF" w:rsidP="00B75DCF">
      <w:pPr>
        <w:ind w:left="567"/>
        <w:jc w:val="both"/>
        <w:rPr>
          <w:sz w:val="20"/>
        </w:rPr>
      </w:pPr>
    </w:p>
    <w:p w14:paraId="739953E7" w14:textId="77777777" w:rsidR="00B75DCF" w:rsidRDefault="00B75DCF" w:rsidP="00B75DCF">
      <w:pPr>
        <w:ind w:left="567"/>
        <w:jc w:val="both"/>
        <w:rPr>
          <w:sz w:val="20"/>
        </w:rPr>
      </w:pPr>
    </w:p>
    <w:p w14:paraId="5C34C711" w14:textId="77777777" w:rsidR="00B75DCF" w:rsidRDefault="00B75DCF" w:rsidP="00B75DCF">
      <w:pPr>
        <w:pStyle w:val="NormlWeb"/>
        <w:spacing w:before="0" w:beforeAutospacing="0" w:after="0" w:afterAutospacing="0"/>
        <w:jc w:val="center"/>
        <w:rPr>
          <w:b/>
          <w:bCs/>
          <w:color w:val="000000"/>
          <w:sz w:val="20"/>
          <w:szCs w:val="20"/>
        </w:rPr>
      </w:pPr>
      <w:bookmarkStart w:id="3" w:name="_Hlk135378271"/>
      <w:r>
        <w:rPr>
          <w:b/>
          <w:bCs/>
          <w:color w:val="000000"/>
          <w:sz w:val="20"/>
          <w:szCs w:val="20"/>
        </w:rPr>
        <w:t>MELLÉKLET</w:t>
      </w:r>
    </w:p>
    <w:p w14:paraId="6FC5C4A5" w14:textId="77777777" w:rsidR="00B75DCF" w:rsidRDefault="00B75DCF" w:rsidP="00B75DCF">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1115D63F" w14:textId="77777777" w:rsidR="00B75DCF" w:rsidRDefault="00B75DCF" w:rsidP="00B75DCF">
      <w:pPr>
        <w:jc w:val="both"/>
        <w:rPr>
          <w:b/>
          <w:bCs/>
          <w:sz w:val="20"/>
        </w:rPr>
      </w:pPr>
    </w:p>
    <w:p w14:paraId="0DC8DC5F" w14:textId="77777777" w:rsidR="00B75DCF" w:rsidRDefault="00B75DCF" w:rsidP="00B75DCF">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1"/>
      </w:r>
      <w:r>
        <w:rPr>
          <w:rFonts w:ascii="Times New Roman" w:hAnsi="Times New Roman" w:cs="Times New Roman"/>
          <w:sz w:val="20"/>
          <w:szCs w:val="20"/>
        </w:rPr>
        <w:t xml:space="preserve">. </w:t>
      </w:r>
    </w:p>
    <w:p w14:paraId="6DBAE5CD" w14:textId="77777777" w:rsidR="00B75DCF" w:rsidRDefault="00B75DCF" w:rsidP="00B75DCF">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w:t>
      </w:r>
      <w:r>
        <w:rPr>
          <w:rFonts w:ascii="Times New Roman" w:hAnsi="Times New Roman" w:cs="Times New Roman"/>
          <w:sz w:val="20"/>
          <w:szCs w:val="20"/>
        </w:rPr>
        <w:lastRenderedPageBreak/>
        <w:t>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60ED9A4" w14:textId="77777777" w:rsidR="00B75DCF" w:rsidRDefault="00B75DCF" w:rsidP="00B75DCF">
      <w:pPr>
        <w:pStyle w:val="NormlWeb"/>
        <w:spacing w:after="0"/>
        <w:rPr>
          <w:b/>
          <w:color w:val="000000"/>
          <w:sz w:val="20"/>
          <w:szCs w:val="20"/>
        </w:rPr>
      </w:pPr>
      <w:r>
        <w:rPr>
          <w:b/>
          <w:color w:val="000000"/>
          <w:sz w:val="20"/>
          <w:szCs w:val="20"/>
        </w:rPr>
        <w:t>Az alábbiakban az érintettet illető egyes jogok kifejtése olvasható.</w:t>
      </w:r>
    </w:p>
    <w:p w14:paraId="72C03F44" w14:textId="77777777" w:rsidR="00B75DCF" w:rsidRDefault="00B75DCF" w:rsidP="00B75DCF">
      <w:pPr>
        <w:pStyle w:val="Default"/>
        <w:numPr>
          <w:ilvl w:val="0"/>
          <w:numId w:val="2"/>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(Ld. bővebben GDPR 12-14. cikk)</w:t>
      </w:r>
    </w:p>
    <w:p w14:paraId="544819F9"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többek közt az adatkezelés céljára és jogalapjára, időtartamára, az adatvédelmi tisztviselőre, az érintetti jogokra és a jogorvoslatra, ha az adatok nem az érintettől származnak, akkor az adatok forrására vonatkozó tájékoztatási kötelezettségének stb. </w:t>
      </w:r>
    </w:p>
    <w:p w14:paraId="6D19527A"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7F7DF72C" w14:textId="77777777" w:rsidR="00B75DCF" w:rsidRDefault="00B75DCF" w:rsidP="00B75DCF">
      <w:pPr>
        <w:autoSpaceDE w:val="0"/>
        <w:autoSpaceDN w:val="0"/>
        <w:adjustRightInd w:val="0"/>
        <w:rPr>
          <w:color w:val="000000"/>
          <w:sz w:val="20"/>
        </w:rPr>
      </w:pPr>
    </w:p>
    <w:p w14:paraId="1E803FB5" w14:textId="77777777" w:rsidR="00B75DCF" w:rsidRDefault="00B75DCF" w:rsidP="00B75DCF">
      <w:pPr>
        <w:pStyle w:val="Default"/>
        <w:numPr>
          <w:ilvl w:val="0"/>
          <w:numId w:val="2"/>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(Ld. bővebben GDPR 15. cikk)</w:t>
      </w:r>
    </w:p>
    <w:p w14:paraId="3918CBCF" w14:textId="77777777" w:rsidR="00B75DCF" w:rsidRPr="005541AF" w:rsidRDefault="00B75DCF" w:rsidP="00B75DCF">
      <w:pPr>
        <w:pStyle w:val="Default"/>
        <w:ind w:left="284"/>
        <w:jc w:val="both"/>
        <w:rPr>
          <w:rFonts w:ascii="Times New Roman" w:hAnsi="Times New Roman" w:cs="Times New Roman"/>
          <w:color w:val="auto"/>
          <w:sz w:val="20"/>
          <w:szCs w:val="20"/>
        </w:rPr>
      </w:pPr>
      <w:r w:rsidRPr="005541AF">
        <w:rPr>
          <w:rFonts w:ascii="Times New Roman" w:hAnsi="Times New Roman" w:cs="Times New Roman"/>
          <w:color w:val="auto"/>
          <w:sz w:val="20"/>
          <w:szCs w:val="20"/>
        </w:rPr>
        <w:t>Az érintett az őt érintő adatkezelésről</w:t>
      </w:r>
      <w:r w:rsidRPr="005541AF" w:rsidDel="006767FF">
        <w:rPr>
          <w:rFonts w:ascii="Times New Roman" w:hAnsi="Times New Roman" w:cs="Times New Roman"/>
          <w:color w:val="auto"/>
          <w:sz w:val="20"/>
          <w:szCs w:val="20"/>
        </w:rPr>
        <w:t xml:space="preserve"> </w:t>
      </w:r>
      <w:r w:rsidRPr="005541AF">
        <w:rPr>
          <w:rFonts w:ascii="Times New Roman" w:hAnsi="Times New Roman" w:cs="Times New Roman"/>
          <w:color w:val="auto"/>
          <w:sz w:val="20"/>
          <w:szCs w:val="20"/>
        </w:rPr>
        <w:t>teljes körű tájékoztatást kérhet az adatkezelőtől, továbbá kérheti, hogy személyes adatairól másolatot kapjon.</w:t>
      </w:r>
    </w:p>
    <w:p w14:paraId="074FA1DD"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B75DCF" w14:paraId="10A51C24" w14:textId="77777777" w:rsidTr="003852C6">
        <w:trPr>
          <w:tblCellSpacing w:w="0" w:type="dxa"/>
        </w:trPr>
        <w:tc>
          <w:tcPr>
            <w:tcW w:w="370" w:type="dxa"/>
          </w:tcPr>
          <w:p w14:paraId="150150B6" w14:textId="77777777" w:rsidR="00B75DCF" w:rsidRDefault="00B75DCF" w:rsidP="003852C6">
            <w:pPr>
              <w:jc w:val="both"/>
              <w:rPr>
                <w:color w:val="000000"/>
                <w:sz w:val="20"/>
                <w:lang w:eastAsia="en-US"/>
              </w:rPr>
            </w:pPr>
            <w:r>
              <w:rPr>
                <w:color w:val="000000"/>
                <w:sz w:val="20"/>
                <w:lang w:eastAsia="en-US"/>
              </w:rPr>
              <w:t>a)</w:t>
            </w:r>
          </w:p>
        </w:tc>
        <w:tc>
          <w:tcPr>
            <w:tcW w:w="8872" w:type="dxa"/>
          </w:tcPr>
          <w:p w14:paraId="6E821D26" w14:textId="77777777" w:rsidR="00B75DCF" w:rsidRDefault="00B75DCF" w:rsidP="003852C6">
            <w:pPr>
              <w:jc w:val="both"/>
              <w:rPr>
                <w:color w:val="000000"/>
                <w:sz w:val="20"/>
                <w:lang w:eastAsia="en-US"/>
              </w:rPr>
            </w:pPr>
            <w:r>
              <w:rPr>
                <w:color w:val="000000"/>
                <w:sz w:val="20"/>
                <w:lang w:eastAsia="en-US"/>
              </w:rPr>
              <w:t>az adatkezelés céljai;</w:t>
            </w:r>
          </w:p>
        </w:tc>
      </w:tr>
      <w:tr w:rsidR="00B75DCF" w14:paraId="199C48FE" w14:textId="77777777" w:rsidTr="003852C6">
        <w:trPr>
          <w:tblCellSpacing w:w="0" w:type="dxa"/>
        </w:trPr>
        <w:tc>
          <w:tcPr>
            <w:tcW w:w="370" w:type="dxa"/>
          </w:tcPr>
          <w:p w14:paraId="293542C2" w14:textId="77777777" w:rsidR="00B75DCF" w:rsidRDefault="00B75DCF" w:rsidP="003852C6">
            <w:pPr>
              <w:jc w:val="both"/>
              <w:rPr>
                <w:color w:val="000000"/>
                <w:sz w:val="20"/>
                <w:lang w:eastAsia="en-US"/>
              </w:rPr>
            </w:pPr>
            <w:r>
              <w:rPr>
                <w:color w:val="000000"/>
                <w:sz w:val="20"/>
                <w:lang w:eastAsia="en-US"/>
              </w:rPr>
              <w:t>b)</w:t>
            </w:r>
          </w:p>
        </w:tc>
        <w:tc>
          <w:tcPr>
            <w:tcW w:w="8872" w:type="dxa"/>
          </w:tcPr>
          <w:p w14:paraId="7B4ED05C" w14:textId="77777777" w:rsidR="00B75DCF" w:rsidRDefault="00B75DCF" w:rsidP="003852C6">
            <w:pPr>
              <w:jc w:val="both"/>
              <w:rPr>
                <w:color w:val="000000"/>
                <w:sz w:val="20"/>
                <w:lang w:eastAsia="en-US"/>
              </w:rPr>
            </w:pPr>
            <w:r>
              <w:rPr>
                <w:color w:val="000000"/>
                <w:sz w:val="20"/>
                <w:lang w:eastAsia="en-US"/>
              </w:rPr>
              <w:t>az érintett személyes adatok kategóriái;</w:t>
            </w:r>
          </w:p>
        </w:tc>
      </w:tr>
      <w:tr w:rsidR="00B75DCF" w14:paraId="6D38D899" w14:textId="77777777" w:rsidTr="003852C6">
        <w:trPr>
          <w:tblCellSpacing w:w="0" w:type="dxa"/>
        </w:trPr>
        <w:tc>
          <w:tcPr>
            <w:tcW w:w="370" w:type="dxa"/>
          </w:tcPr>
          <w:p w14:paraId="1BA8FD96" w14:textId="77777777" w:rsidR="00B75DCF" w:rsidRDefault="00B75DCF" w:rsidP="003852C6">
            <w:pPr>
              <w:jc w:val="both"/>
              <w:rPr>
                <w:color w:val="000000"/>
                <w:sz w:val="20"/>
                <w:lang w:eastAsia="en-US"/>
              </w:rPr>
            </w:pPr>
            <w:r>
              <w:rPr>
                <w:color w:val="000000"/>
                <w:sz w:val="20"/>
                <w:lang w:eastAsia="en-US"/>
              </w:rPr>
              <w:t>c)</w:t>
            </w:r>
          </w:p>
        </w:tc>
        <w:tc>
          <w:tcPr>
            <w:tcW w:w="8872" w:type="dxa"/>
          </w:tcPr>
          <w:p w14:paraId="3D1517A5" w14:textId="77777777" w:rsidR="00B75DCF" w:rsidRDefault="00B75DCF" w:rsidP="003852C6">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B75DCF" w14:paraId="5177293A" w14:textId="77777777" w:rsidTr="003852C6">
        <w:trPr>
          <w:tblCellSpacing w:w="0" w:type="dxa"/>
        </w:trPr>
        <w:tc>
          <w:tcPr>
            <w:tcW w:w="370" w:type="dxa"/>
          </w:tcPr>
          <w:p w14:paraId="38DA669C" w14:textId="77777777" w:rsidR="00B75DCF" w:rsidRDefault="00B75DCF" w:rsidP="003852C6">
            <w:pPr>
              <w:jc w:val="both"/>
              <w:rPr>
                <w:color w:val="000000"/>
                <w:sz w:val="20"/>
                <w:lang w:eastAsia="en-US"/>
              </w:rPr>
            </w:pPr>
            <w:r>
              <w:rPr>
                <w:color w:val="000000"/>
                <w:sz w:val="20"/>
                <w:lang w:eastAsia="en-US"/>
              </w:rPr>
              <w:t>d)</w:t>
            </w:r>
          </w:p>
        </w:tc>
        <w:tc>
          <w:tcPr>
            <w:tcW w:w="8872" w:type="dxa"/>
          </w:tcPr>
          <w:p w14:paraId="2D9F406C" w14:textId="77777777" w:rsidR="00B75DCF" w:rsidRDefault="00B75DCF" w:rsidP="003852C6">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B75DCF" w14:paraId="43905ACC" w14:textId="77777777" w:rsidTr="003852C6">
        <w:trPr>
          <w:tblCellSpacing w:w="0" w:type="dxa"/>
        </w:trPr>
        <w:tc>
          <w:tcPr>
            <w:tcW w:w="370" w:type="dxa"/>
          </w:tcPr>
          <w:p w14:paraId="63758689" w14:textId="77777777" w:rsidR="00B75DCF" w:rsidRDefault="00B75DCF" w:rsidP="003852C6">
            <w:pPr>
              <w:jc w:val="both"/>
              <w:rPr>
                <w:color w:val="000000"/>
                <w:sz w:val="20"/>
                <w:lang w:eastAsia="en-US"/>
              </w:rPr>
            </w:pPr>
            <w:r>
              <w:rPr>
                <w:color w:val="000000"/>
                <w:sz w:val="20"/>
                <w:lang w:eastAsia="en-US"/>
              </w:rPr>
              <w:t>e)</w:t>
            </w:r>
          </w:p>
        </w:tc>
        <w:tc>
          <w:tcPr>
            <w:tcW w:w="8872" w:type="dxa"/>
          </w:tcPr>
          <w:p w14:paraId="2EB72843" w14:textId="77777777" w:rsidR="00B75DCF" w:rsidRDefault="00B75DCF" w:rsidP="003852C6">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B75DCF" w14:paraId="51449975" w14:textId="77777777" w:rsidTr="003852C6">
        <w:trPr>
          <w:tblCellSpacing w:w="0" w:type="dxa"/>
        </w:trPr>
        <w:tc>
          <w:tcPr>
            <w:tcW w:w="370" w:type="dxa"/>
          </w:tcPr>
          <w:p w14:paraId="13F81064" w14:textId="77777777" w:rsidR="00B75DCF" w:rsidRDefault="00B75DCF" w:rsidP="003852C6">
            <w:pPr>
              <w:jc w:val="both"/>
              <w:rPr>
                <w:color w:val="000000"/>
                <w:sz w:val="20"/>
                <w:lang w:eastAsia="en-US"/>
              </w:rPr>
            </w:pPr>
            <w:r>
              <w:rPr>
                <w:color w:val="000000"/>
                <w:sz w:val="20"/>
                <w:lang w:eastAsia="en-US"/>
              </w:rPr>
              <w:t>f)</w:t>
            </w:r>
          </w:p>
        </w:tc>
        <w:tc>
          <w:tcPr>
            <w:tcW w:w="8872" w:type="dxa"/>
          </w:tcPr>
          <w:p w14:paraId="2E997C5C" w14:textId="77777777" w:rsidR="00B75DCF" w:rsidRDefault="00B75DCF" w:rsidP="003852C6">
            <w:pPr>
              <w:jc w:val="both"/>
              <w:rPr>
                <w:color w:val="000000"/>
                <w:sz w:val="20"/>
                <w:lang w:eastAsia="en-US"/>
              </w:rPr>
            </w:pPr>
            <w:r>
              <w:rPr>
                <w:color w:val="000000"/>
                <w:sz w:val="20"/>
                <w:lang w:eastAsia="en-US"/>
              </w:rPr>
              <w:t>a valamely felügyeleti hatósághoz címzett panasz benyújtásának joga;</w:t>
            </w:r>
          </w:p>
        </w:tc>
      </w:tr>
      <w:tr w:rsidR="00B75DCF" w14:paraId="6DEAD4E7" w14:textId="77777777" w:rsidTr="003852C6">
        <w:trPr>
          <w:tblCellSpacing w:w="0" w:type="dxa"/>
        </w:trPr>
        <w:tc>
          <w:tcPr>
            <w:tcW w:w="370" w:type="dxa"/>
          </w:tcPr>
          <w:p w14:paraId="4FBFF4A5" w14:textId="77777777" w:rsidR="00B75DCF" w:rsidRDefault="00B75DCF" w:rsidP="003852C6">
            <w:pPr>
              <w:jc w:val="both"/>
              <w:rPr>
                <w:color w:val="000000"/>
                <w:sz w:val="20"/>
                <w:lang w:eastAsia="en-US"/>
              </w:rPr>
            </w:pPr>
            <w:r>
              <w:rPr>
                <w:color w:val="000000"/>
                <w:sz w:val="20"/>
                <w:lang w:eastAsia="en-US"/>
              </w:rPr>
              <w:t>g)</w:t>
            </w:r>
          </w:p>
        </w:tc>
        <w:tc>
          <w:tcPr>
            <w:tcW w:w="8872" w:type="dxa"/>
          </w:tcPr>
          <w:p w14:paraId="1219414D" w14:textId="77777777" w:rsidR="00B75DCF" w:rsidRDefault="00B75DCF" w:rsidP="003852C6">
            <w:pPr>
              <w:jc w:val="both"/>
              <w:rPr>
                <w:color w:val="000000"/>
                <w:sz w:val="20"/>
                <w:lang w:eastAsia="en-US"/>
              </w:rPr>
            </w:pPr>
            <w:r>
              <w:rPr>
                <w:color w:val="000000"/>
                <w:sz w:val="20"/>
                <w:lang w:eastAsia="en-US"/>
              </w:rPr>
              <w:t>ha az adatokat nem az érintettől gyűjtötték, a forrásukra vonatkozó minden elérhető információ;</w:t>
            </w:r>
          </w:p>
        </w:tc>
      </w:tr>
      <w:tr w:rsidR="00B75DCF" w14:paraId="732728D7" w14:textId="77777777" w:rsidTr="003852C6">
        <w:trPr>
          <w:tblCellSpacing w:w="0" w:type="dxa"/>
        </w:trPr>
        <w:tc>
          <w:tcPr>
            <w:tcW w:w="370" w:type="dxa"/>
          </w:tcPr>
          <w:p w14:paraId="64F68904" w14:textId="77777777" w:rsidR="00B75DCF" w:rsidRDefault="00B75DCF" w:rsidP="003852C6">
            <w:pPr>
              <w:jc w:val="both"/>
              <w:rPr>
                <w:color w:val="000000"/>
                <w:sz w:val="20"/>
                <w:lang w:eastAsia="en-US"/>
              </w:rPr>
            </w:pPr>
            <w:r>
              <w:rPr>
                <w:color w:val="000000"/>
                <w:sz w:val="20"/>
                <w:lang w:eastAsia="en-US"/>
              </w:rPr>
              <w:t>h)</w:t>
            </w:r>
          </w:p>
        </w:tc>
        <w:tc>
          <w:tcPr>
            <w:tcW w:w="8872" w:type="dxa"/>
          </w:tcPr>
          <w:p w14:paraId="60F35C42" w14:textId="77777777" w:rsidR="00B75DCF" w:rsidRDefault="00B75DCF" w:rsidP="003852C6">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4056AA47" w14:textId="77777777" w:rsidR="00B75DCF" w:rsidRDefault="00B75DCF" w:rsidP="00B75DCF">
      <w:pPr>
        <w:ind w:left="142"/>
        <w:jc w:val="both"/>
        <w:rPr>
          <w:sz w:val="20"/>
        </w:rPr>
      </w:pPr>
    </w:p>
    <w:p w14:paraId="57CF4E77" w14:textId="77777777" w:rsidR="00B75DCF" w:rsidRDefault="00B75DCF" w:rsidP="00B75DCF">
      <w:pPr>
        <w:pStyle w:val="Default"/>
        <w:numPr>
          <w:ilvl w:val="0"/>
          <w:numId w:val="2"/>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470221EB"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37DC036C" w14:textId="77777777" w:rsidR="00B75DCF" w:rsidRDefault="00B75DCF" w:rsidP="00B75DCF">
      <w:pPr>
        <w:pStyle w:val="Default"/>
        <w:ind w:left="284"/>
        <w:jc w:val="both"/>
        <w:rPr>
          <w:rFonts w:ascii="Times New Roman" w:hAnsi="Times New Roman" w:cs="Times New Roman"/>
          <w:sz w:val="20"/>
          <w:szCs w:val="20"/>
        </w:rPr>
      </w:pPr>
    </w:p>
    <w:p w14:paraId="0E7C11EA" w14:textId="77777777" w:rsidR="00B75DCF" w:rsidRDefault="00B75DCF" w:rsidP="00B75DCF">
      <w:pPr>
        <w:pStyle w:val="Default"/>
        <w:numPr>
          <w:ilvl w:val="0"/>
          <w:numId w:val="2"/>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„az elfeledtetéshez való jog” (Ld. bővebben GDPR 17. cikk)</w:t>
      </w:r>
    </w:p>
    <w:p w14:paraId="48C80304"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3C289575" w14:textId="77777777" w:rsidR="00B75DCF" w:rsidRDefault="00B75DCF" w:rsidP="00B75DCF">
      <w:pPr>
        <w:pStyle w:val="Default"/>
        <w:numPr>
          <w:ilvl w:val="3"/>
          <w:numId w:val="2"/>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7BFA7DA5" w14:textId="77777777" w:rsidR="00B75DCF" w:rsidRDefault="00B75DCF" w:rsidP="00B75DCF">
      <w:pPr>
        <w:pStyle w:val="Default"/>
        <w:numPr>
          <w:ilvl w:val="3"/>
          <w:numId w:val="2"/>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53B32278" w14:textId="77777777" w:rsidR="00B75DCF" w:rsidRDefault="00B75DCF" w:rsidP="00B75DCF">
      <w:pPr>
        <w:pStyle w:val="Default"/>
        <w:numPr>
          <w:ilvl w:val="3"/>
          <w:numId w:val="2"/>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eredményesen tiltakozik az adatkezelés ellen;</w:t>
      </w:r>
    </w:p>
    <w:p w14:paraId="1A3E356E" w14:textId="77777777" w:rsidR="00B75DCF" w:rsidRDefault="00B75DCF" w:rsidP="00B75DCF">
      <w:pPr>
        <w:pStyle w:val="Default"/>
        <w:numPr>
          <w:ilvl w:val="3"/>
          <w:numId w:val="2"/>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5F947CA6" w14:textId="77777777" w:rsidR="00B75DCF" w:rsidRDefault="00B75DCF" w:rsidP="00B75DCF">
      <w:pPr>
        <w:pStyle w:val="Default"/>
        <w:numPr>
          <w:ilvl w:val="3"/>
          <w:numId w:val="2"/>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5E7ED547" w14:textId="77777777" w:rsidR="00B75DCF" w:rsidRDefault="00B75DCF" w:rsidP="00B75DCF">
      <w:pPr>
        <w:pStyle w:val="Default"/>
        <w:numPr>
          <w:ilvl w:val="3"/>
          <w:numId w:val="2"/>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 és az érintett kéri a rá vonatkozó személyes adatok törlését.</w:t>
      </w:r>
    </w:p>
    <w:p w14:paraId="42C8F0FD" w14:textId="77777777" w:rsidR="00B75DCF" w:rsidRDefault="00B75DCF" w:rsidP="00B75DCF">
      <w:pPr>
        <w:pStyle w:val="Default"/>
        <w:ind w:left="567"/>
        <w:jc w:val="both"/>
        <w:rPr>
          <w:rFonts w:ascii="Times New Roman" w:hAnsi="Times New Roman" w:cs="Times New Roman"/>
          <w:sz w:val="20"/>
          <w:szCs w:val="20"/>
        </w:rPr>
      </w:pPr>
    </w:p>
    <w:p w14:paraId="31D1FED7" w14:textId="77777777" w:rsidR="00B75DCF" w:rsidRDefault="00B75DCF" w:rsidP="00B75DCF">
      <w:pPr>
        <w:pStyle w:val="Default"/>
        <w:numPr>
          <w:ilvl w:val="0"/>
          <w:numId w:val="2"/>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(Ld. bővebben GDPR 18. cikk)</w:t>
      </w:r>
    </w:p>
    <w:p w14:paraId="602A4B48"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5196E671" w14:textId="77777777" w:rsidR="00B75DCF" w:rsidRDefault="00B75DCF" w:rsidP="00B75DCF">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25135C5D" w14:textId="77777777" w:rsidR="00B75DCF" w:rsidRDefault="00B75DCF" w:rsidP="00B75DCF">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72CB110E" w14:textId="77777777" w:rsidR="00B75DCF" w:rsidRDefault="00B75DCF" w:rsidP="00B75DCF">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735A4BE8" w14:textId="77777777" w:rsidR="00B75DCF" w:rsidRDefault="00B75DCF" w:rsidP="00B75DCF">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6A1EED01" w14:textId="77777777" w:rsidR="00B75DCF" w:rsidRPr="004C10B6" w:rsidRDefault="00B75DCF" w:rsidP="00B75DCF">
      <w:pPr>
        <w:pStyle w:val="Default"/>
        <w:ind w:left="284"/>
        <w:jc w:val="both"/>
        <w:rPr>
          <w:rFonts w:ascii="Times New Roman" w:hAnsi="Times New Roman" w:cs="Times New Roman"/>
          <w:color w:val="auto"/>
          <w:sz w:val="20"/>
          <w:szCs w:val="20"/>
        </w:rPr>
      </w:pPr>
      <w:r w:rsidRPr="004C10B6">
        <w:rPr>
          <w:rFonts w:ascii="Times New Roman" w:hAnsi="Times New Roman" w:cs="Times New Roman"/>
          <w:color w:val="auto"/>
          <w:sz w:val="20"/>
          <w:szCs w:val="20"/>
        </w:rPr>
        <w:t>Ebben az esetben az adatkezelő főszabály szerint csak tárolja az adatokat.</w:t>
      </w:r>
    </w:p>
    <w:p w14:paraId="3F772497" w14:textId="77777777" w:rsidR="00B75DCF" w:rsidRDefault="00B75DCF" w:rsidP="00B75DCF">
      <w:pPr>
        <w:rPr>
          <w:color w:val="000000"/>
          <w:sz w:val="20"/>
        </w:rPr>
      </w:pPr>
    </w:p>
    <w:p w14:paraId="58C39DE7" w14:textId="77777777" w:rsidR="00B75DCF" w:rsidRDefault="00B75DCF" w:rsidP="00B75DCF">
      <w:pPr>
        <w:pStyle w:val="Default"/>
        <w:numPr>
          <w:ilvl w:val="0"/>
          <w:numId w:val="2"/>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638D9A15"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4A5CF870" w14:textId="77777777" w:rsidR="00B75DCF" w:rsidRDefault="00B75DCF" w:rsidP="00B75DCF">
      <w:pPr>
        <w:autoSpaceDE w:val="0"/>
        <w:autoSpaceDN w:val="0"/>
        <w:adjustRightInd w:val="0"/>
        <w:rPr>
          <w:rFonts w:eastAsia="Calibri"/>
          <w:sz w:val="20"/>
          <w:u w:val="single"/>
          <w:lang w:eastAsia="en-US"/>
        </w:rPr>
      </w:pPr>
    </w:p>
    <w:p w14:paraId="6BB3AE3C" w14:textId="77777777" w:rsidR="00B75DCF" w:rsidRDefault="00B75DCF" w:rsidP="00B75DCF">
      <w:pPr>
        <w:pStyle w:val="Default"/>
        <w:numPr>
          <w:ilvl w:val="0"/>
          <w:numId w:val="2"/>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Adathordozhatósághoz való jog (</w:t>
      </w:r>
      <w:proofErr w:type="spellStart"/>
      <w:r>
        <w:rPr>
          <w:rFonts w:ascii="Times New Roman" w:hAnsi="Times New Roman" w:cs="Times New Roman"/>
          <w:sz w:val="20"/>
          <w:szCs w:val="20"/>
          <w:u w:val="single"/>
        </w:rPr>
        <w:t>Ld</w:t>
      </w:r>
      <w:proofErr w:type="spellEnd"/>
      <w:r>
        <w:rPr>
          <w:rFonts w:ascii="Times New Roman" w:hAnsi="Times New Roman" w:cs="Times New Roman"/>
          <w:sz w:val="20"/>
          <w:szCs w:val="20"/>
          <w:u w:val="single"/>
        </w:rPr>
        <w:t xml:space="preserve"> bővebben GDPR 20. cikk) </w:t>
      </w:r>
    </w:p>
    <w:p w14:paraId="673033EC"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3F44D5F4"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4ED0B6B9"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r w:rsidRPr="00C232D0">
        <w:rPr>
          <w:rFonts w:ascii="Times New Roman" w:hAnsi="Times New Roman" w:cs="Times New Roman"/>
          <w:sz w:val="20"/>
          <w:szCs w:val="20"/>
        </w:rPr>
        <w:t>Az adatok hordozhatóságához való jog nem alkalmazandó abban az esetben, ha az adatkezelés közérdekű vagy az adatkezelőre ruházott közhatalmi jogosítványai gyakorlásának keretében végzett feladat végrehajtásához szükséges.</w:t>
      </w:r>
    </w:p>
    <w:p w14:paraId="37FEC32E" w14:textId="77777777" w:rsidR="00B75DCF" w:rsidRDefault="00B75DCF" w:rsidP="00B75DCF">
      <w:pPr>
        <w:pStyle w:val="Default"/>
        <w:ind w:left="360"/>
        <w:jc w:val="both"/>
        <w:rPr>
          <w:rFonts w:ascii="Times New Roman" w:hAnsi="Times New Roman" w:cs="Times New Roman"/>
          <w:sz w:val="20"/>
          <w:szCs w:val="20"/>
          <w:u w:val="single"/>
        </w:rPr>
      </w:pPr>
    </w:p>
    <w:p w14:paraId="43928BBC" w14:textId="77777777" w:rsidR="00B75DCF" w:rsidRDefault="00B75DCF" w:rsidP="00B75DCF">
      <w:pPr>
        <w:pStyle w:val="Default"/>
        <w:numPr>
          <w:ilvl w:val="0"/>
          <w:numId w:val="2"/>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(Ld. bővebben GDPR 21. cikk) </w:t>
      </w:r>
    </w:p>
    <w:p w14:paraId="680784D6"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2"/>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Pr>
          <w:rFonts w:ascii="Times New Roman" w:hAnsi="Times New Roman" w:cs="Times New Roman"/>
          <w:sz w:val="20"/>
          <w:szCs w:val="20"/>
        </w:rPr>
        <w:t>erejű</w:t>
      </w:r>
      <w:proofErr w:type="spellEnd"/>
      <w:r>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14:paraId="037FE1E8" w14:textId="77777777" w:rsidR="00B75DCF" w:rsidRDefault="00B75DCF" w:rsidP="00B75DCF">
      <w:pPr>
        <w:ind w:left="142"/>
        <w:jc w:val="both"/>
        <w:rPr>
          <w:sz w:val="20"/>
        </w:rPr>
      </w:pPr>
    </w:p>
    <w:p w14:paraId="5C0A44CA" w14:textId="77777777" w:rsidR="00B75DCF" w:rsidRDefault="00B75DCF" w:rsidP="00B75DCF">
      <w:pPr>
        <w:pStyle w:val="Default"/>
        <w:numPr>
          <w:ilvl w:val="0"/>
          <w:numId w:val="2"/>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(Ld. bővebben GDPR 22. cikk)</w:t>
      </w:r>
    </w:p>
    <w:p w14:paraId="10FDEC7A"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7865B7CB"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ha a döntés:</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B75DCF" w14:paraId="34EAF267" w14:textId="77777777" w:rsidTr="003852C6">
        <w:trPr>
          <w:tblCellSpacing w:w="0" w:type="dxa"/>
        </w:trPr>
        <w:tc>
          <w:tcPr>
            <w:tcW w:w="369" w:type="dxa"/>
          </w:tcPr>
          <w:p w14:paraId="7148DEC7" w14:textId="77777777" w:rsidR="00B75DCF" w:rsidRDefault="00B75DCF" w:rsidP="003852C6">
            <w:pPr>
              <w:jc w:val="both"/>
              <w:rPr>
                <w:color w:val="000000"/>
                <w:sz w:val="20"/>
                <w:lang w:eastAsia="en-US"/>
              </w:rPr>
            </w:pPr>
            <w:r>
              <w:rPr>
                <w:color w:val="000000"/>
                <w:sz w:val="20"/>
                <w:lang w:eastAsia="en-US"/>
              </w:rPr>
              <w:t>a)</w:t>
            </w:r>
          </w:p>
        </w:tc>
        <w:tc>
          <w:tcPr>
            <w:tcW w:w="8872" w:type="dxa"/>
          </w:tcPr>
          <w:p w14:paraId="13977833" w14:textId="77777777" w:rsidR="00B75DCF" w:rsidRDefault="00B75DCF" w:rsidP="003852C6">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B75DCF" w14:paraId="30A1BA1C" w14:textId="77777777" w:rsidTr="003852C6">
        <w:trPr>
          <w:tblCellSpacing w:w="0" w:type="dxa"/>
        </w:trPr>
        <w:tc>
          <w:tcPr>
            <w:tcW w:w="369" w:type="dxa"/>
          </w:tcPr>
          <w:p w14:paraId="346223E6" w14:textId="77777777" w:rsidR="00B75DCF" w:rsidRDefault="00B75DCF" w:rsidP="003852C6">
            <w:pPr>
              <w:jc w:val="both"/>
              <w:rPr>
                <w:color w:val="000000"/>
                <w:sz w:val="20"/>
                <w:lang w:eastAsia="en-US"/>
              </w:rPr>
            </w:pPr>
            <w:r>
              <w:rPr>
                <w:color w:val="000000"/>
                <w:sz w:val="20"/>
                <w:lang w:eastAsia="en-US"/>
              </w:rPr>
              <w:t>b)</w:t>
            </w:r>
          </w:p>
        </w:tc>
        <w:tc>
          <w:tcPr>
            <w:tcW w:w="8872" w:type="dxa"/>
          </w:tcPr>
          <w:p w14:paraId="3407F729" w14:textId="77777777" w:rsidR="00B75DCF" w:rsidRDefault="00B75DCF" w:rsidP="003852C6">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B75DCF" w14:paraId="18E24D4A" w14:textId="77777777" w:rsidTr="003852C6">
        <w:trPr>
          <w:tblCellSpacing w:w="0" w:type="dxa"/>
        </w:trPr>
        <w:tc>
          <w:tcPr>
            <w:tcW w:w="369" w:type="dxa"/>
          </w:tcPr>
          <w:p w14:paraId="476D9252" w14:textId="77777777" w:rsidR="00B75DCF" w:rsidRDefault="00B75DCF" w:rsidP="003852C6">
            <w:pPr>
              <w:jc w:val="both"/>
              <w:rPr>
                <w:color w:val="000000"/>
                <w:sz w:val="20"/>
                <w:lang w:eastAsia="en-US"/>
              </w:rPr>
            </w:pPr>
            <w:r>
              <w:rPr>
                <w:color w:val="000000"/>
                <w:sz w:val="20"/>
                <w:lang w:eastAsia="en-US"/>
              </w:rPr>
              <w:t>c)</w:t>
            </w:r>
          </w:p>
        </w:tc>
        <w:tc>
          <w:tcPr>
            <w:tcW w:w="8872" w:type="dxa"/>
          </w:tcPr>
          <w:p w14:paraId="51933EF0" w14:textId="77777777" w:rsidR="00B75DCF" w:rsidRDefault="00B75DCF" w:rsidP="003852C6">
            <w:pPr>
              <w:jc w:val="both"/>
              <w:rPr>
                <w:color w:val="000000"/>
                <w:sz w:val="20"/>
                <w:lang w:eastAsia="en-US"/>
              </w:rPr>
            </w:pPr>
            <w:r>
              <w:rPr>
                <w:color w:val="000000"/>
                <w:sz w:val="20"/>
                <w:lang w:eastAsia="en-US"/>
              </w:rPr>
              <w:t>az érintett kifejezett hozzájárulásán alapul.</w:t>
            </w:r>
          </w:p>
        </w:tc>
      </w:tr>
    </w:tbl>
    <w:p w14:paraId="3CBBCA07"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0B424696" w14:textId="77777777" w:rsidR="00B75DCF" w:rsidRDefault="00B75DCF" w:rsidP="00B75DCF">
      <w:pPr>
        <w:pStyle w:val="NormlWeb"/>
        <w:spacing w:before="0" w:beforeAutospacing="0" w:after="0" w:afterAutospacing="0"/>
        <w:jc w:val="both"/>
        <w:rPr>
          <w:sz w:val="20"/>
          <w:szCs w:val="20"/>
        </w:rPr>
      </w:pPr>
    </w:p>
    <w:p w14:paraId="089AAC62" w14:textId="77777777" w:rsidR="00B75DCF" w:rsidRDefault="00B75DCF" w:rsidP="00B75DCF">
      <w:pPr>
        <w:pStyle w:val="Default"/>
        <w:numPr>
          <w:ilvl w:val="0"/>
          <w:numId w:val="2"/>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30D3CE72" w14:textId="77777777" w:rsidR="00B75DCF" w:rsidRDefault="00B75DCF" w:rsidP="00B75DCF">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48A3B0A6" w14:textId="77777777" w:rsidR="00B75DCF" w:rsidRDefault="00B75DCF" w:rsidP="00B75DCF">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(Ld. bővebben GDPR 12. cikk, 38-39. cikk)</w:t>
      </w:r>
    </w:p>
    <w:p w14:paraId="4ABCA3D9"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41E6A9FA" w14:textId="77777777" w:rsidR="00B75DCF" w:rsidRDefault="00B75DCF" w:rsidP="00B75DCF">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4913B61C" w14:textId="77777777" w:rsidR="00B75DCF" w:rsidRPr="00A00D06" w:rsidRDefault="00B75DCF" w:rsidP="00B75DCF">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3"/>
      </w:r>
      <w:r w:rsidRPr="00A00D06">
        <w:rPr>
          <w:sz w:val="20"/>
          <w:szCs w:val="20"/>
        </w:rPr>
        <w:t xml:space="preserve"> 51/A.</w:t>
      </w:r>
      <w:r>
        <w:rPr>
          <w:sz w:val="20"/>
          <w:szCs w:val="20"/>
        </w:rPr>
        <w:t xml:space="preserve"> §</w:t>
      </w:r>
      <w:r w:rsidRPr="00A00D06">
        <w:rPr>
          <w:sz w:val="20"/>
          <w:szCs w:val="20"/>
        </w:rPr>
        <w:t xml:space="preserve"> (1) bekezdés, 52-54.§, 55.§ (1)-(2), 56-58. §,</w:t>
      </w:r>
      <w:r>
        <w:rPr>
          <w:sz w:val="20"/>
          <w:szCs w:val="20"/>
        </w:rPr>
        <w:t xml:space="preserve"> 60-61. §</w:t>
      </w:r>
      <w:r w:rsidRPr="00A00D06">
        <w:rPr>
          <w:sz w:val="20"/>
          <w:szCs w:val="20"/>
        </w:rPr>
        <w:t>)</w:t>
      </w:r>
    </w:p>
    <w:p w14:paraId="143E254B" w14:textId="77777777" w:rsidR="00B75DCF" w:rsidRPr="00A00D06" w:rsidRDefault="00B75DCF" w:rsidP="00B75DCF">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2F296EE9" w14:textId="77777777" w:rsidR="00B75DCF" w:rsidRPr="00A00D06" w:rsidRDefault="00B75DCF" w:rsidP="00B75DCF">
      <w:pPr>
        <w:pStyle w:val="Default"/>
        <w:ind w:left="284"/>
        <w:jc w:val="both"/>
        <w:rPr>
          <w:rFonts w:ascii="Times New Roman" w:hAnsi="Times New Roman" w:cs="Times New Roman"/>
          <w:sz w:val="20"/>
        </w:rPr>
      </w:pPr>
      <w:r w:rsidRPr="00A00D06">
        <w:rPr>
          <w:rFonts w:ascii="Times New Roman" w:hAnsi="Times New Roman" w:cs="Times New Roman"/>
          <w:sz w:val="20"/>
        </w:rPr>
        <w:lastRenderedPageBreak/>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6390B11E" w14:textId="77777777" w:rsidR="00B75DCF" w:rsidRPr="00A00D06" w:rsidRDefault="00B75DCF" w:rsidP="00B75DCF">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40E7A8E2" w14:textId="77777777" w:rsidR="00B75DCF" w:rsidRPr="00A00D06" w:rsidRDefault="00B75DCF" w:rsidP="00B75DCF">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1246CFE7" w14:textId="77777777" w:rsidR="00B75DCF" w:rsidRDefault="00B75DCF" w:rsidP="00B75DCF">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(Ld. bővebben GDPR 79. cikk, </w:t>
      </w:r>
      <w:proofErr w:type="spellStart"/>
      <w:r>
        <w:rPr>
          <w:sz w:val="20"/>
          <w:szCs w:val="20"/>
          <w:u w:val="single"/>
        </w:rPr>
        <w:t>Infotv</w:t>
      </w:r>
      <w:proofErr w:type="spellEnd"/>
      <w:r>
        <w:rPr>
          <w:sz w:val="20"/>
          <w:szCs w:val="20"/>
          <w:u w:val="single"/>
        </w:rPr>
        <w:t>. 23-24. §)</w:t>
      </w:r>
    </w:p>
    <w:p w14:paraId="41A296AD" w14:textId="77777777" w:rsidR="00B75DCF" w:rsidRDefault="00B75DCF" w:rsidP="00B75DCF">
      <w:pPr>
        <w:pStyle w:val="Default"/>
        <w:ind w:left="284"/>
        <w:jc w:val="both"/>
        <w:rPr>
          <w:rFonts w:ascii="Times New Roman" w:hAnsi="Times New Roman" w:cs="Times New Roman"/>
          <w:sz w:val="20"/>
        </w:rPr>
      </w:pPr>
      <w:r>
        <w:rPr>
          <w:rFonts w:ascii="Times New Roman" w:hAnsi="Times New Roman" w:cs="Times New Roman"/>
          <w:sz w:val="20"/>
        </w:rPr>
        <w:t>Az érintett az adatkezelő vagy az adatfeldolgozó ellen bírósághoz fordulhat,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
    <w:p w14:paraId="157B48D0" w14:textId="77777777" w:rsidR="00B75DCF" w:rsidRDefault="00B75DCF" w:rsidP="00B75DCF">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35A4FE7F" w14:textId="77777777" w:rsidR="00B75DCF" w:rsidRDefault="00B75DCF" w:rsidP="00B75DCF">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15C42B0D" w14:textId="77777777" w:rsidR="00B75DCF" w:rsidRPr="00217F4F" w:rsidRDefault="00B75DCF" w:rsidP="00B75DCF">
      <w:pPr>
        <w:pStyle w:val="Default"/>
        <w:ind w:left="284"/>
        <w:jc w:val="both"/>
        <w:rPr>
          <w:rFonts w:ascii="Times New Roman" w:hAnsi="Times New Roman" w:cs="Times New Roman"/>
          <w:sz w:val="20"/>
          <w:szCs w:val="20"/>
        </w:rPr>
      </w:pPr>
      <w:r w:rsidRPr="00217F4F">
        <w:rPr>
          <w:rFonts w:ascii="Times New Roman" w:hAnsi="Times New Roman" w:cs="Times New Roman"/>
          <w:sz w:val="20"/>
          <w:szCs w:val="20"/>
        </w:rPr>
        <w:t>Kártérítés és sérelemdíj követelésének lehetősége:</w:t>
      </w:r>
    </w:p>
    <w:p w14:paraId="21B44E31" w14:textId="77777777" w:rsidR="00B75DCF" w:rsidRPr="00217F4F" w:rsidRDefault="00B75DCF" w:rsidP="00B75DCF">
      <w:pPr>
        <w:pStyle w:val="Default"/>
        <w:numPr>
          <w:ilvl w:val="0"/>
          <w:numId w:val="4"/>
        </w:numPr>
        <w:ind w:left="644"/>
        <w:jc w:val="both"/>
        <w:rPr>
          <w:rFonts w:ascii="Times New Roman" w:hAnsi="Times New Roman" w:cs="Times New Roman"/>
          <w:color w:val="auto"/>
          <w:sz w:val="20"/>
          <w:szCs w:val="20"/>
        </w:rPr>
      </w:pPr>
      <w:r w:rsidRPr="00217F4F">
        <w:rPr>
          <w:rFonts w:ascii="Times New Roman" w:hAnsi="Times New Roman" w:cs="Times New Roman"/>
          <w:color w:val="auto"/>
          <w:sz w:val="20"/>
          <w:szCs w:val="20"/>
        </w:rPr>
        <w:t>Ha az adatkezelő, illetve az adatfeldolgozó a személyes adatok kezelésére vonatkozó, jogszabályban vagy az Európai Unió kötelező jogi aktusában meghatározott előírásokat megsérti és ezzel másnak kárt okoz, köteles azt megtéríteni.</w:t>
      </w:r>
    </w:p>
    <w:p w14:paraId="1D2877AF" w14:textId="77777777" w:rsidR="00B75DCF" w:rsidRPr="00217F4F" w:rsidRDefault="00B75DCF" w:rsidP="00B75DCF">
      <w:pPr>
        <w:pStyle w:val="Default"/>
        <w:numPr>
          <w:ilvl w:val="0"/>
          <w:numId w:val="4"/>
        </w:numPr>
        <w:ind w:left="644"/>
        <w:jc w:val="both"/>
        <w:rPr>
          <w:rFonts w:ascii="Times New Roman" w:hAnsi="Times New Roman" w:cs="Times New Roman"/>
          <w:sz w:val="20"/>
          <w:szCs w:val="20"/>
        </w:rPr>
      </w:pPr>
      <w:r w:rsidRPr="00217F4F">
        <w:rPr>
          <w:rFonts w:ascii="Times New Roman" w:hAnsi="Times New Roman" w:cs="Times New Roman"/>
          <w:color w:val="auto"/>
          <w:sz w:val="20"/>
          <w:szCs w:val="20"/>
        </w:rPr>
        <w:t>Ha az adatkezelő vagy az adatfeldolgozó a személyes adatok kezelésére vonatkozó, jogszabályban vagy az Európai Unió kötelező jogi aktusában meghatározott előírásokat megsérti és ezzel más személyiségi jogát megsérti, az, akinek személyiségi joga sérelmet szenvedett, az adatkezelőtől, illetve az adatfeldolgozótól sérelemdíjat követelhet.</w:t>
      </w:r>
    </w:p>
    <w:p w14:paraId="34842BCC" w14:textId="77777777" w:rsidR="00B75DCF" w:rsidRDefault="00B75DCF" w:rsidP="00B75DCF">
      <w:pPr>
        <w:rPr>
          <w:sz w:val="20"/>
        </w:rPr>
      </w:pPr>
    </w:p>
    <w:p w14:paraId="4D9105ED" w14:textId="77777777" w:rsidR="00B75DCF" w:rsidRDefault="00B75DCF" w:rsidP="00B75DCF"/>
    <w:p w14:paraId="4F9D469D" w14:textId="77777777" w:rsidR="00B75DCF" w:rsidRDefault="00B75DCF" w:rsidP="00B75DCF">
      <w:pPr>
        <w:jc w:val="both"/>
      </w:pPr>
    </w:p>
    <w:p w14:paraId="5FAAD5FE" w14:textId="77777777" w:rsidR="00B75DCF" w:rsidRDefault="00B75DCF" w:rsidP="00B75DCF"/>
    <w:p w14:paraId="37E04CC3" w14:textId="77777777" w:rsidR="00B75DCF" w:rsidRDefault="00B75DCF" w:rsidP="00B75DCF">
      <w:pPr>
        <w:jc w:val="both"/>
        <w:rPr>
          <w:sz w:val="22"/>
          <w:szCs w:val="22"/>
        </w:rPr>
      </w:pPr>
    </w:p>
    <w:bookmarkEnd w:id="3"/>
    <w:p w14:paraId="32EDA65D" w14:textId="77777777" w:rsidR="00B75DCF" w:rsidRDefault="00B75DCF" w:rsidP="00B75DCF">
      <w:pPr>
        <w:jc w:val="both"/>
        <w:rPr>
          <w:sz w:val="20"/>
        </w:rPr>
      </w:pPr>
    </w:p>
    <w:p w14:paraId="6214093C" w14:textId="77777777" w:rsidR="00B75DCF" w:rsidRDefault="00B75DCF" w:rsidP="00B75DCF">
      <w:pPr>
        <w:ind w:left="567"/>
        <w:jc w:val="both"/>
        <w:rPr>
          <w:sz w:val="20"/>
        </w:rPr>
      </w:pPr>
    </w:p>
    <w:p w14:paraId="35B33FA1" w14:textId="77777777" w:rsidR="00B75DCF" w:rsidRDefault="00B75DCF" w:rsidP="00B75DCF">
      <w:pPr>
        <w:jc w:val="both"/>
        <w:rPr>
          <w:b/>
          <w:color w:val="000000"/>
          <w:sz w:val="20"/>
          <w:u w:val="single"/>
        </w:rPr>
      </w:pPr>
    </w:p>
    <w:p w14:paraId="58CDFDD3" w14:textId="77777777" w:rsidR="00093A9C" w:rsidRDefault="00093A9C" w:rsidP="00B75DCF">
      <w:pPr>
        <w:jc w:val="both"/>
        <w:rPr>
          <w:b/>
          <w:bCs/>
          <w:sz w:val="20"/>
        </w:rPr>
      </w:pPr>
    </w:p>
    <w:sectPr w:rsidR="00093A9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AD4A" w14:textId="77777777" w:rsidR="00BA1554" w:rsidRDefault="00BA1554">
      <w:r>
        <w:separator/>
      </w:r>
    </w:p>
  </w:endnote>
  <w:endnote w:type="continuationSeparator" w:id="0">
    <w:p w14:paraId="59A70430" w14:textId="77777777" w:rsidR="00BA1554" w:rsidRDefault="00BA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923595"/>
      <w:docPartObj>
        <w:docPartGallery w:val="Page Numbers (Bottom of Page)"/>
        <w:docPartUnique/>
      </w:docPartObj>
    </w:sdtPr>
    <w:sdtContent>
      <w:p w14:paraId="312FA8DA" w14:textId="6207A118" w:rsidR="00835D2A" w:rsidRDefault="00835D2A">
        <w:pPr>
          <w:pStyle w:val="llb"/>
          <w:jc w:val="center"/>
        </w:pPr>
        <w:r>
          <w:fldChar w:fldCharType="begin"/>
        </w:r>
        <w:r>
          <w:instrText>PAGE   \* MERGEFORMAT</w:instrText>
        </w:r>
        <w:r>
          <w:fldChar w:fldCharType="separate"/>
        </w:r>
        <w:r>
          <w:t>2</w:t>
        </w:r>
        <w:r>
          <w:fldChar w:fldCharType="end"/>
        </w:r>
      </w:p>
    </w:sdtContent>
  </w:sdt>
  <w:p w14:paraId="4090ECFD" w14:textId="77777777" w:rsidR="00835D2A" w:rsidRDefault="00835D2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144A" w14:textId="77777777" w:rsidR="00BA1554" w:rsidRDefault="00BA1554">
      <w:r>
        <w:separator/>
      </w:r>
    </w:p>
  </w:footnote>
  <w:footnote w:type="continuationSeparator" w:id="0">
    <w:p w14:paraId="6BD52264" w14:textId="77777777" w:rsidR="00BA1554" w:rsidRDefault="00BA1554">
      <w:r>
        <w:continuationSeparator/>
      </w:r>
    </w:p>
  </w:footnote>
  <w:footnote w:id="1">
    <w:p w14:paraId="389CCE7E" w14:textId="77777777" w:rsidR="00B75DCF" w:rsidRDefault="00B75DCF" w:rsidP="00B75DCF">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2">
    <w:p w14:paraId="72AA8ACB" w14:textId="77777777" w:rsidR="00B75DCF" w:rsidRDefault="00B75DCF" w:rsidP="00B75DCF">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3">
    <w:p w14:paraId="139B717B" w14:textId="77777777" w:rsidR="00B75DCF" w:rsidRDefault="00B75DCF" w:rsidP="00B75DCF">
      <w:pPr>
        <w:pStyle w:val="Lbjegyzetszveg"/>
        <w:jc w:val="both"/>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EDB"/>
    <w:multiLevelType w:val="hybridMultilevel"/>
    <w:tmpl w:val="A9DE32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8634C1F"/>
    <w:multiLevelType w:val="multilevel"/>
    <w:tmpl w:val="18634C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596BAF"/>
    <w:multiLevelType w:val="hybridMultilevel"/>
    <w:tmpl w:val="EA404A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4"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6BC7"/>
    <w:rsid w:val="0001164C"/>
    <w:rsid w:val="00025593"/>
    <w:rsid w:val="00027A66"/>
    <w:rsid w:val="00027C91"/>
    <w:rsid w:val="00031C1A"/>
    <w:rsid w:val="00041568"/>
    <w:rsid w:val="000459D5"/>
    <w:rsid w:val="00066E10"/>
    <w:rsid w:val="000756F0"/>
    <w:rsid w:val="00083D34"/>
    <w:rsid w:val="00093A9C"/>
    <w:rsid w:val="00093C18"/>
    <w:rsid w:val="00096AF1"/>
    <w:rsid w:val="000A58E4"/>
    <w:rsid w:val="000C338D"/>
    <w:rsid w:val="000D1E01"/>
    <w:rsid w:val="000D5C59"/>
    <w:rsid w:val="000E16CA"/>
    <w:rsid w:val="000E5B86"/>
    <w:rsid w:val="000F05CB"/>
    <w:rsid w:val="000F484B"/>
    <w:rsid w:val="000F6937"/>
    <w:rsid w:val="000F6B2A"/>
    <w:rsid w:val="0010328E"/>
    <w:rsid w:val="0010663B"/>
    <w:rsid w:val="00117CE5"/>
    <w:rsid w:val="001233E5"/>
    <w:rsid w:val="001319F3"/>
    <w:rsid w:val="001415A5"/>
    <w:rsid w:val="0014274C"/>
    <w:rsid w:val="0015087C"/>
    <w:rsid w:val="00152D12"/>
    <w:rsid w:val="001534F4"/>
    <w:rsid w:val="00190141"/>
    <w:rsid w:val="001A31C7"/>
    <w:rsid w:val="001A5968"/>
    <w:rsid w:val="001A7F16"/>
    <w:rsid w:val="001B0B98"/>
    <w:rsid w:val="001C2321"/>
    <w:rsid w:val="001C74D3"/>
    <w:rsid w:val="001D15B3"/>
    <w:rsid w:val="001D204B"/>
    <w:rsid w:val="001D3E8A"/>
    <w:rsid w:val="001E5ACF"/>
    <w:rsid w:val="001E7A5A"/>
    <w:rsid w:val="002016E6"/>
    <w:rsid w:val="00216D73"/>
    <w:rsid w:val="002325ED"/>
    <w:rsid w:val="00236D38"/>
    <w:rsid w:val="002413DB"/>
    <w:rsid w:val="002527FB"/>
    <w:rsid w:val="0028368B"/>
    <w:rsid w:val="00287503"/>
    <w:rsid w:val="00296F75"/>
    <w:rsid w:val="002A4F65"/>
    <w:rsid w:val="002A780D"/>
    <w:rsid w:val="002B04C9"/>
    <w:rsid w:val="002B24C1"/>
    <w:rsid w:val="002B2BF4"/>
    <w:rsid w:val="002B2F62"/>
    <w:rsid w:val="002B78ED"/>
    <w:rsid w:val="002C164C"/>
    <w:rsid w:val="002C2B1F"/>
    <w:rsid w:val="002D6C16"/>
    <w:rsid w:val="002D7516"/>
    <w:rsid w:val="002E44BF"/>
    <w:rsid w:val="002E4920"/>
    <w:rsid w:val="002E680A"/>
    <w:rsid w:val="003141FD"/>
    <w:rsid w:val="00320A8C"/>
    <w:rsid w:val="003316BE"/>
    <w:rsid w:val="003419B5"/>
    <w:rsid w:val="0035074E"/>
    <w:rsid w:val="00351133"/>
    <w:rsid w:val="0036537B"/>
    <w:rsid w:val="003764B3"/>
    <w:rsid w:val="003811A8"/>
    <w:rsid w:val="0038397D"/>
    <w:rsid w:val="003A1736"/>
    <w:rsid w:val="003A1BA0"/>
    <w:rsid w:val="003C04F8"/>
    <w:rsid w:val="003C791A"/>
    <w:rsid w:val="003D67D4"/>
    <w:rsid w:val="003F3413"/>
    <w:rsid w:val="003F4882"/>
    <w:rsid w:val="003F747C"/>
    <w:rsid w:val="00417D04"/>
    <w:rsid w:val="00421E2F"/>
    <w:rsid w:val="00422CDC"/>
    <w:rsid w:val="00422EA2"/>
    <w:rsid w:val="00426917"/>
    <w:rsid w:val="00434641"/>
    <w:rsid w:val="00445B2A"/>
    <w:rsid w:val="0045537B"/>
    <w:rsid w:val="00477695"/>
    <w:rsid w:val="00482BC2"/>
    <w:rsid w:val="00484AA5"/>
    <w:rsid w:val="004B1AB1"/>
    <w:rsid w:val="004B6D16"/>
    <w:rsid w:val="004B7A1F"/>
    <w:rsid w:val="004C386F"/>
    <w:rsid w:val="004D4306"/>
    <w:rsid w:val="004D7A4D"/>
    <w:rsid w:val="004E013D"/>
    <w:rsid w:val="004E3814"/>
    <w:rsid w:val="005046E2"/>
    <w:rsid w:val="00512E79"/>
    <w:rsid w:val="0052153C"/>
    <w:rsid w:val="005246DD"/>
    <w:rsid w:val="00526C60"/>
    <w:rsid w:val="00531C97"/>
    <w:rsid w:val="005377F1"/>
    <w:rsid w:val="00540F07"/>
    <w:rsid w:val="0054158D"/>
    <w:rsid w:val="00541C00"/>
    <w:rsid w:val="00557811"/>
    <w:rsid w:val="005724A1"/>
    <w:rsid w:val="0059280C"/>
    <w:rsid w:val="00595522"/>
    <w:rsid w:val="005A354B"/>
    <w:rsid w:val="005A6DEA"/>
    <w:rsid w:val="005B4457"/>
    <w:rsid w:val="005B6E5C"/>
    <w:rsid w:val="005C7323"/>
    <w:rsid w:val="005D001A"/>
    <w:rsid w:val="005E0994"/>
    <w:rsid w:val="005F1A84"/>
    <w:rsid w:val="005F55E3"/>
    <w:rsid w:val="00605CB4"/>
    <w:rsid w:val="00605D89"/>
    <w:rsid w:val="006065E2"/>
    <w:rsid w:val="00627841"/>
    <w:rsid w:val="00630CA0"/>
    <w:rsid w:val="0064071A"/>
    <w:rsid w:val="00643C39"/>
    <w:rsid w:val="00647FD7"/>
    <w:rsid w:val="006534EC"/>
    <w:rsid w:val="00663B0A"/>
    <w:rsid w:val="00665856"/>
    <w:rsid w:val="00677586"/>
    <w:rsid w:val="00683EE1"/>
    <w:rsid w:val="00696C47"/>
    <w:rsid w:val="006B5286"/>
    <w:rsid w:val="006B7D6D"/>
    <w:rsid w:val="006C1817"/>
    <w:rsid w:val="006C3B0A"/>
    <w:rsid w:val="006D258C"/>
    <w:rsid w:val="006D5267"/>
    <w:rsid w:val="006D622B"/>
    <w:rsid w:val="006E2EC7"/>
    <w:rsid w:val="006E6A6D"/>
    <w:rsid w:val="006F47DE"/>
    <w:rsid w:val="006F66A1"/>
    <w:rsid w:val="007225D6"/>
    <w:rsid w:val="00734BC4"/>
    <w:rsid w:val="00740583"/>
    <w:rsid w:val="007507C9"/>
    <w:rsid w:val="00755B3A"/>
    <w:rsid w:val="0076044B"/>
    <w:rsid w:val="0076769D"/>
    <w:rsid w:val="00772275"/>
    <w:rsid w:val="00776306"/>
    <w:rsid w:val="00783E17"/>
    <w:rsid w:val="0078673A"/>
    <w:rsid w:val="00790FB9"/>
    <w:rsid w:val="007B5F28"/>
    <w:rsid w:val="007B7F3B"/>
    <w:rsid w:val="007D3FAD"/>
    <w:rsid w:val="007E208D"/>
    <w:rsid w:val="007E78A0"/>
    <w:rsid w:val="007F5FB0"/>
    <w:rsid w:val="008023CD"/>
    <w:rsid w:val="00813201"/>
    <w:rsid w:val="00820699"/>
    <w:rsid w:val="0082148E"/>
    <w:rsid w:val="00821DB0"/>
    <w:rsid w:val="0082246F"/>
    <w:rsid w:val="00823203"/>
    <w:rsid w:val="00824126"/>
    <w:rsid w:val="00835D2A"/>
    <w:rsid w:val="008425F3"/>
    <w:rsid w:val="008641EF"/>
    <w:rsid w:val="008778A4"/>
    <w:rsid w:val="00880450"/>
    <w:rsid w:val="00883333"/>
    <w:rsid w:val="0089169A"/>
    <w:rsid w:val="00893461"/>
    <w:rsid w:val="008B1787"/>
    <w:rsid w:val="008C32DB"/>
    <w:rsid w:val="008C4773"/>
    <w:rsid w:val="008D5C01"/>
    <w:rsid w:val="008E7708"/>
    <w:rsid w:val="008F1BD4"/>
    <w:rsid w:val="008F7E6E"/>
    <w:rsid w:val="00904277"/>
    <w:rsid w:val="00911F7C"/>
    <w:rsid w:val="00921581"/>
    <w:rsid w:val="00921DBB"/>
    <w:rsid w:val="00923491"/>
    <w:rsid w:val="00930984"/>
    <w:rsid w:val="0093580F"/>
    <w:rsid w:val="00942F9C"/>
    <w:rsid w:val="0094478D"/>
    <w:rsid w:val="00945498"/>
    <w:rsid w:val="009610EC"/>
    <w:rsid w:val="00964E55"/>
    <w:rsid w:val="009716FD"/>
    <w:rsid w:val="00986A03"/>
    <w:rsid w:val="009910AF"/>
    <w:rsid w:val="009A2CA7"/>
    <w:rsid w:val="009A4600"/>
    <w:rsid w:val="009A4BC0"/>
    <w:rsid w:val="009A5799"/>
    <w:rsid w:val="009A7FD7"/>
    <w:rsid w:val="009B3EC4"/>
    <w:rsid w:val="009B4891"/>
    <w:rsid w:val="009C50E8"/>
    <w:rsid w:val="009D7F4C"/>
    <w:rsid w:val="009F6FD0"/>
    <w:rsid w:val="00A0193A"/>
    <w:rsid w:val="00A027BD"/>
    <w:rsid w:val="00A04BBA"/>
    <w:rsid w:val="00A132E1"/>
    <w:rsid w:val="00A14CD1"/>
    <w:rsid w:val="00A16D02"/>
    <w:rsid w:val="00A41126"/>
    <w:rsid w:val="00A447E5"/>
    <w:rsid w:val="00A468CC"/>
    <w:rsid w:val="00A539EC"/>
    <w:rsid w:val="00A74FE0"/>
    <w:rsid w:val="00A91890"/>
    <w:rsid w:val="00AA31E9"/>
    <w:rsid w:val="00AC186D"/>
    <w:rsid w:val="00AC192F"/>
    <w:rsid w:val="00AC2C13"/>
    <w:rsid w:val="00AC3AB8"/>
    <w:rsid w:val="00AE0B6F"/>
    <w:rsid w:val="00AE4099"/>
    <w:rsid w:val="00AE5B40"/>
    <w:rsid w:val="00AE73AC"/>
    <w:rsid w:val="00AF0136"/>
    <w:rsid w:val="00AF4BE6"/>
    <w:rsid w:val="00B12D20"/>
    <w:rsid w:val="00B14DDF"/>
    <w:rsid w:val="00B33A27"/>
    <w:rsid w:val="00B3503F"/>
    <w:rsid w:val="00B51213"/>
    <w:rsid w:val="00B51714"/>
    <w:rsid w:val="00B52E9E"/>
    <w:rsid w:val="00B75DCF"/>
    <w:rsid w:val="00BA1554"/>
    <w:rsid w:val="00BA2885"/>
    <w:rsid w:val="00BA3DEF"/>
    <w:rsid w:val="00BA4596"/>
    <w:rsid w:val="00BB0889"/>
    <w:rsid w:val="00BB5CCA"/>
    <w:rsid w:val="00BD1E31"/>
    <w:rsid w:val="00BD315A"/>
    <w:rsid w:val="00BE2D6C"/>
    <w:rsid w:val="00BE7CCB"/>
    <w:rsid w:val="00BF632E"/>
    <w:rsid w:val="00C10CDE"/>
    <w:rsid w:val="00C27F22"/>
    <w:rsid w:val="00C52C1D"/>
    <w:rsid w:val="00C6160D"/>
    <w:rsid w:val="00C668F7"/>
    <w:rsid w:val="00C74B8D"/>
    <w:rsid w:val="00C82620"/>
    <w:rsid w:val="00C82773"/>
    <w:rsid w:val="00C948AF"/>
    <w:rsid w:val="00CB0F76"/>
    <w:rsid w:val="00CB263F"/>
    <w:rsid w:val="00CB4C79"/>
    <w:rsid w:val="00CE0B1D"/>
    <w:rsid w:val="00CE4027"/>
    <w:rsid w:val="00CE589D"/>
    <w:rsid w:val="00CF4162"/>
    <w:rsid w:val="00D0565E"/>
    <w:rsid w:val="00D0761B"/>
    <w:rsid w:val="00D076F9"/>
    <w:rsid w:val="00D11225"/>
    <w:rsid w:val="00D12BD4"/>
    <w:rsid w:val="00D31391"/>
    <w:rsid w:val="00D3329A"/>
    <w:rsid w:val="00D33FCB"/>
    <w:rsid w:val="00D64AD4"/>
    <w:rsid w:val="00D66EBC"/>
    <w:rsid w:val="00D67453"/>
    <w:rsid w:val="00D806C7"/>
    <w:rsid w:val="00D879B4"/>
    <w:rsid w:val="00DA5425"/>
    <w:rsid w:val="00DB225A"/>
    <w:rsid w:val="00DE10B9"/>
    <w:rsid w:val="00DE5050"/>
    <w:rsid w:val="00E00076"/>
    <w:rsid w:val="00E02D7B"/>
    <w:rsid w:val="00E038D0"/>
    <w:rsid w:val="00E07C17"/>
    <w:rsid w:val="00E11045"/>
    <w:rsid w:val="00E21CC3"/>
    <w:rsid w:val="00E21D0F"/>
    <w:rsid w:val="00E22789"/>
    <w:rsid w:val="00E27F57"/>
    <w:rsid w:val="00E403EF"/>
    <w:rsid w:val="00E46A01"/>
    <w:rsid w:val="00E50BE7"/>
    <w:rsid w:val="00E621DF"/>
    <w:rsid w:val="00E67003"/>
    <w:rsid w:val="00E7586E"/>
    <w:rsid w:val="00E81B03"/>
    <w:rsid w:val="00EA22A5"/>
    <w:rsid w:val="00EA6316"/>
    <w:rsid w:val="00EB2427"/>
    <w:rsid w:val="00EB4B5E"/>
    <w:rsid w:val="00EC1715"/>
    <w:rsid w:val="00EC3546"/>
    <w:rsid w:val="00EC7053"/>
    <w:rsid w:val="00ED6A8F"/>
    <w:rsid w:val="00ED7633"/>
    <w:rsid w:val="00EE5E84"/>
    <w:rsid w:val="00EE60BE"/>
    <w:rsid w:val="00EF3207"/>
    <w:rsid w:val="00F0143A"/>
    <w:rsid w:val="00F11C3D"/>
    <w:rsid w:val="00F15017"/>
    <w:rsid w:val="00F17FDE"/>
    <w:rsid w:val="00F20817"/>
    <w:rsid w:val="00F209A5"/>
    <w:rsid w:val="00F2282B"/>
    <w:rsid w:val="00F31FE1"/>
    <w:rsid w:val="00F377CC"/>
    <w:rsid w:val="00F52D8B"/>
    <w:rsid w:val="00F62B79"/>
    <w:rsid w:val="00F64E04"/>
    <w:rsid w:val="00F73B97"/>
    <w:rsid w:val="00F873AB"/>
    <w:rsid w:val="00F93719"/>
    <w:rsid w:val="00F93983"/>
    <w:rsid w:val="00FB4728"/>
    <w:rsid w:val="00FB552A"/>
    <w:rsid w:val="00FC17BB"/>
    <w:rsid w:val="00FC337F"/>
    <w:rsid w:val="00FC3471"/>
    <w:rsid w:val="00FE6D12"/>
    <w:rsid w:val="053B0DB5"/>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3B7E"/>
  <w15:docId w15:val="{320627C0-6C7C-4877-9A9D-63928369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Jegyzetszveg">
    <w:name w:val="annotation text"/>
    <w:basedOn w:val="Norml"/>
    <w:link w:val="JegyzetszvegChar"/>
    <w:uiPriority w:val="99"/>
    <w:unhideWhenUsed/>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bjegyzetszveg">
    <w:name w:val="footnote text"/>
    <w:basedOn w:val="Norml"/>
    <w:link w:val="LbjegyzetszvegChar"/>
    <w:uiPriority w:val="99"/>
    <w:semiHidden/>
    <w:qFormat/>
    <w:rPr>
      <w:sz w:val="20"/>
    </w:rPr>
  </w:style>
  <w:style w:type="paragraph" w:styleId="NormlWeb">
    <w:name w:val="Normal (Web)"/>
    <w:basedOn w:val="Norml"/>
    <w:uiPriority w:val="99"/>
    <w:qFormat/>
    <w:pPr>
      <w:spacing w:before="100" w:beforeAutospacing="1" w:after="100" w:afterAutospacing="1"/>
    </w:pPr>
    <w:rPr>
      <w:szCs w:val="24"/>
    </w:rPr>
  </w:style>
  <w:style w:type="character" w:styleId="Jegyzethivatkozs">
    <w:name w:val="annotation reference"/>
    <w:basedOn w:val="Bekezdsalapbettpusa"/>
    <w:uiPriority w:val="99"/>
    <w:semiHidden/>
    <w:unhideWhenUsed/>
    <w:rPr>
      <w:sz w:val="16"/>
      <w:szCs w:val="16"/>
    </w:rPr>
  </w:style>
  <w:style w:type="character" w:styleId="Lbjegyzet-hivatkozs">
    <w:name w:val="footnote reference"/>
    <w:uiPriority w:val="99"/>
    <w:semiHidden/>
    <w:qFormat/>
    <w:rPr>
      <w:vertAlign w:val="superscript"/>
    </w:rPr>
  </w:style>
  <w:style w:type="character" w:styleId="Hiperhivatkozs">
    <w:name w:val="Hyperlink"/>
    <w:uiPriority w:val="99"/>
    <w:qFormat/>
    <w:rPr>
      <w:color w:val="006600"/>
      <w:u w:val="single"/>
    </w:rPr>
  </w:style>
  <w:style w:type="table" w:styleId="Rcsostblzat">
    <w:name w:val="Table Grid"/>
    <w:basedOn w:val="Normltblzat"/>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link w:val="ListaszerbekezdsChar"/>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qForma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qFormat/>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lang w:eastAsia="hu-HU"/>
    </w:rPr>
  </w:style>
  <w:style w:type="paragraph" w:customStyle="1" w:styleId="Vltozat1">
    <w:name w:val="Változat1"/>
    <w:hidden/>
    <w:uiPriority w:val="99"/>
    <w:semiHidden/>
    <w:pPr>
      <w:spacing w:after="0" w:line="240" w:lineRule="auto"/>
    </w:pPr>
    <w:rPr>
      <w:rFonts w:ascii="Times New Roman" w:eastAsia="Times New Roman" w:hAnsi="Times New Roman" w:cs="Times New Roman"/>
      <w:sz w:val="24"/>
    </w:rPr>
  </w:style>
  <w:style w:type="character" w:styleId="Feloldatlanmegemlts">
    <w:name w:val="Unresolved Mention"/>
    <w:basedOn w:val="Bekezdsalapbettpusa"/>
    <w:uiPriority w:val="99"/>
    <w:semiHidden/>
    <w:unhideWhenUsed/>
    <w:rsid w:val="0014274C"/>
    <w:rPr>
      <w:color w:val="605E5C"/>
      <w:shd w:val="clear" w:color="auto" w:fill="E1DFDD"/>
    </w:rPr>
  </w:style>
  <w:style w:type="character" w:styleId="Mrltotthiperhivatkozs">
    <w:name w:val="FollowedHyperlink"/>
    <w:basedOn w:val="Bekezdsalapbettpusa"/>
    <w:uiPriority w:val="99"/>
    <w:semiHidden/>
    <w:unhideWhenUsed/>
    <w:rsid w:val="00B51213"/>
    <w:rPr>
      <w:color w:val="800080" w:themeColor="followedHyperlink"/>
      <w:u w:val="single"/>
    </w:rPr>
  </w:style>
  <w:style w:type="character" w:customStyle="1" w:styleId="highlight">
    <w:name w:val="highlight"/>
    <w:basedOn w:val="Bekezdsalapbettpusa"/>
    <w:rsid w:val="006065E2"/>
  </w:style>
  <w:style w:type="paragraph" w:customStyle="1" w:styleId="Listaszerbekezds1">
    <w:name w:val="Listaszerű bekezdés1"/>
    <w:basedOn w:val="Norml"/>
    <w:rsid w:val="00E46A01"/>
    <w:pPr>
      <w:spacing w:before="100" w:beforeAutospacing="1" w:after="100" w:afterAutospacing="1" w:line="273" w:lineRule="auto"/>
      <w:contextualSpacing/>
    </w:pPr>
    <w:rPr>
      <w:rFonts w:ascii="Calibri" w:hAnsi="Calibri"/>
      <w:szCs w:val="24"/>
    </w:rPr>
  </w:style>
  <w:style w:type="paragraph" w:styleId="Vltozat">
    <w:name w:val="Revision"/>
    <w:hidden/>
    <w:uiPriority w:val="99"/>
    <w:semiHidden/>
    <w:rsid w:val="00FB552A"/>
    <w:pPr>
      <w:spacing w:after="0" w:line="240" w:lineRule="auto"/>
    </w:pPr>
    <w:rPr>
      <w:rFonts w:ascii="Times New Roman" w:eastAsia="Times New Roman" w:hAnsi="Times New Roman" w:cs="Times New Roman"/>
      <w:sz w:val="24"/>
    </w:rPr>
  </w:style>
  <w:style w:type="character" w:customStyle="1" w:styleId="ListaszerbekezdsChar">
    <w:name w:val="Listaszerű bekezdés Char"/>
    <w:link w:val="Listaszerbekezds"/>
    <w:uiPriority w:val="34"/>
    <w:qFormat/>
    <w:locked/>
    <w:rsid w:val="00B75DCF"/>
    <w:rPr>
      <w:rFonts w:ascii="Calibri" w:eastAsia="Calibri" w:hAnsi="Calibri" w:cs="Times New Roman"/>
      <w:sz w:val="22"/>
      <w:szCs w:val="22"/>
      <w:lang w:eastAsia="en-US"/>
    </w:rPr>
  </w:style>
  <w:style w:type="paragraph" w:styleId="lfej">
    <w:name w:val="header"/>
    <w:basedOn w:val="Norml"/>
    <w:link w:val="lfejChar"/>
    <w:uiPriority w:val="99"/>
    <w:unhideWhenUsed/>
    <w:rsid w:val="00835D2A"/>
    <w:pPr>
      <w:tabs>
        <w:tab w:val="center" w:pos="4536"/>
        <w:tab w:val="right" w:pos="9072"/>
      </w:tabs>
    </w:pPr>
  </w:style>
  <w:style w:type="character" w:customStyle="1" w:styleId="lfejChar">
    <w:name w:val="Élőfej Char"/>
    <w:basedOn w:val="Bekezdsalapbettpusa"/>
    <w:link w:val="lfej"/>
    <w:uiPriority w:val="99"/>
    <w:rsid w:val="00835D2A"/>
    <w:rPr>
      <w:rFonts w:ascii="Times New Roman" w:eastAsia="Times New Roman" w:hAnsi="Times New Roman" w:cs="Times New Roman"/>
      <w:sz w:val="24"/>
    </w:rPr>
  </w:style>
  <w:style w:type="paragraph" w:styleId="llb">
    <w:name w:val="footer"/>
    <w:basedOn w:val="Norml"/>
    <w:link w:val="llbChar"/>
    <w:uiPriority w:val="99"/>
    <w:unhideWhenUsed/>
    <w:rsid w:val="00835D2A"/>
    <w:pPr>
      <w:tabs>
        <w:tab w:val="center" w:pos="4536"/>
        <w:tab w:val="right" w:pos="9072"/>
      </w:tabs>
    </w:pPr>
  </w:style>
  <w:style w:type="character" w:customStyle="1" w:styleId="llbChar">
    <w:name w:val="Élőláb Char"/>
    <w:basedOn w:val="Bekezdsalapbettpusa"/>
    <w:link w:val="llb"/>
    <w:uiPriority w:val="99"/>
    <w:rsid w:val="00835D2A"/>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54911">
      <w:bodyDiv w:val="1"/>
      <w:marLeft w:val="0"/>
      <w:marRight w:val="0"/>
      <w:marTop w:val="0"/>
      <w:marBottom w:val="0"/>
      <w:divBdr>
        <w:top w:val="none" w:sz="0" w:space="0" w:color="auto"/>
        <w:left w:val="none" w:sz="0" w:space="0" w:color="auto"/>
        <w:bottom w:val="none" w:sz="0" w:space="0" w:color="auto"/>
        <w:right w:val="none" w:sz="0" w:space="0" w:color="auto"/>
      </w:divBdr>
      <w:divsChild>
        <w:div w:id="705757258">
          <w:marLeft w:val="0"/>
          <w:marRight w:val="0"/>
          <w:marTop w:val="0"/>
          <w:marBottom w:val="0"/>
          <w:divBdr>
            <w:top w:val="none" w:sz="0" w:space="0" w:color="auto"/>
            <w:left w:val="none" w:sz="0" w:space="0" w:color="auto"/>
            <w:bottom w:val="none" w:sz="0" w:space="0" w:color="auto"/>
            <w:right w:val="none" w:sz="0" w:space="0" w:color="auto"/>
          </w:divBdr>
        </w:div>
      </w:divsChild>
    </w:div>
    <w:div w:id="1137189738">
      <w:bodyDiv w:val="1"/>
      <w:marLeft w:val="0"/>
      <w:marRight w:val="0"/>
      <w:marTop w:val="0"/>
      <w:marBottom w:val="0"/>
      <w:divBdr>
        <w:top w:val="none" w:sz="0" w:space="0" w:color="auto"/>
        <w:left w:val="none" w:sz="0" w:space="0" w:color="auto"/>
        <w:bottom w:val="none" w:sz="0" w:space="0" w:color="auto"/>
        <w:right w:val="none" w:sz="0" w:space="0" w:color="auto"/>
      </w:divBdr>
    </w:div>
    <w:div w:id="1736928741">
      <w:bodyDiv w:val="1"/>
      <w:marLeft w:val="0"/>
      <w:marRight w:val="0"/>
      <w:marTop w:val="0"/>
      <w:marBottom w:val="0"/>
      <w:divBdr>
        <w:top w:val="none" w:sz="0" w:space="0" w:color="auto"/>
        <w:left w:val="none" w:sz="0" w:space="0" w:color="auto"/>
        <w:bottom w:val="none" w:sz="0" w:space="0" w:color="auto"/>
        <w:right w:val="none" w:sz="0" w:space="0" w:color="auto"/>
      </w:divBdr>
    </w:div>
    <w:div w:id="2098136596">
      <w:bodyDiv w:val="1"/>
      <w:marLeft w:val="0"/>
      <w:marRight w:val="0"/>
      <w:marTop w:val="0"/>
      <w:marBottom w:val="0"/>
      <w:divBdr>
        <w:top w:val="none" w:sz="0" w:space="0" w:color="auto"/>
        <w:left w:val="none" w:sz="0" w:space="0" w:color="auto"/>
        <w:bottom w:val="none" w:sz="0" w:space="0" w:color="auto"/>
        <w:right w:val="none" w:sz="0" w:space="0" w:color="auto"/>
      </w:divBdr>
      <w:divsChild>
        <w:div w:id="826895192">
          <w:marLeft w:val="0"/>
          <w:marRight w:val="0"/>
          <w:marTop w:val="0"/>
          <w:marBottom w:val="0"/>
          <w:divBdr>
            <w:top w:val="none" w:sz="0" w:space="0" w:color="auto"/>
            <w:left w:val="none" w:sz="0" w:space="0" w:color="auto"/>
            <w:bottom w:val="none" w:sz="0" w:space="0" w:color="auto"/>
            <w:right w:val="none" w:sz="0" w:space="0" w:color="auto"/>
          </w:divBdr>
          <w:divsChild>
            <w:div w:id="1078402435">
              <w:marLeft w:val="0"/>
              <w:marRight w:val="0"/>
              <w:marTop w:val="0"/>
              <w:marBottom w:val="0"/>
              <w:divBdr>
                <w:top w:val="none" w:sz="0" w:space="0" w:color="auto"/>
                <w:left w:val="none" w:sz="0" w:space="0" w:color="auto"/>
                <w:bottom w:val="none" w:sz="0" w:space="0" w:color="auto"/>
                <w:right w:val="none" w:sz="0" w:space="0" w:color="auto"/>
              </w:divBdr>
              <w:divsChild>
                <w:div w:id="10736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7865">
          <w:marLeft w:val="0"/>
          <w:marRight w:val="0"/>
          <w:marTop w:val="0"/>
          <w:marBottom w:val="0"/>
          <w:divBdr>
            <w:top w:val="none" w:sz="0" w:space="0" w:color="auto"/>
            <w:left w:val="none" w:sz="0" w:space="0" w:color="auto"/>
            <w:bottom w:val="none" w:sz="0" w:space="0" w:color="auto"/>
            <w:right w:val="none" w:sz="0" w:space="0" w:color="auto"/>
          </w:divBdr>
          <w:divsChild>
            <w:div w:id="9011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629A7-694B-4F42-8186-7BFE8212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2328</Words>
  <Characters>16065</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Cs. Klára</cp:lastModifiedBy>
  <cp:revision>3</cp:revision>
  <dcterms:created xsi:type="dcterms:W3CDTF">2025-04-16T08:48:00Z</dcterms:created>
  <dcterms:modified xsi:type="dcterms:W3CDTF">2025-04-16T08:50:00Z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