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4F" w:rsidRPr="00D433E2" w:rsidRDefault="005C264F" w:rsidP="00154B8C">
      <w:pPr>
        <w:spacing w:after="0"/>
        <w:rPr>
          <w:rFonts w:ascii="Garamond" w:hAnsi="Garamond"/>
          <w:sz w:val="24"/>
          <w:szCs w:val="24"/>
        </w:rPr>
      </w:pPr>
    </w:p>
    <w:p w:rsidR="0088741E" w:rsidRPr="00D433E2" w:rsidRDefault="0088741E" w:rsidP="00154B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88741E" w:rsidRDefault="0088741E" w:rsidP="00154B8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JEGYZŐKÖNYV</w:t>
      </w:r>
      <w:r w:rsidR="0022747D">
        <w:rPr>
          <w:rFonts w:ascii="Garamond" w:hAnsi="Garamond"/>
          <w:sz w:val="24"/>
          <w:szCs w:val="24"/>
        </w:rPr>
        <w:t>_kivonat</w:t>
      </w:r>
    </w:p>
    <w:p w:rsidR="0088741E" w:rsidRDefault="0088741E" w:rsidP="00154B8C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Köznevelési </w:t>
      </w:r>
      <w:proofErr w:type="gramStart"/>
      <w:r>
        <w:rPr>
          <w:rFonts w:ascii="Garamond" w:hAnsi="Garamond"/>
          <w:sz w:val="24"/>
          <w:szCs w:val="24"/>
        </w:rPr>
        <w:t>Bizottság alakuló</w:t>
      </w:r>
      <w:proofErr w:type="gramEnd"/>
      <w:r>
        <w:rPr>
          <w:rFonts w:ascii="Garamond" w:hAnsi="Garamond"/>
          <w:sz w:val="24"/>
          <w:szCs w:val="24"/>
        </w:rPr>
        <w:t xml:space="preserve"> ülése</w:t>
      </w:r>
    </w:p>
    <w:p w:rsidR="0088741E" w:rsidRDefault="0088741E" w:rsidP="00154B8C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 w:rsidRPr="00F002CC">
        <w:rPr>
          <w:rFonts w:ascii="Garamond" w:hAnsi="Garamond"/>
          <w:i/>
          <w:sz w:val="24"/>
          <w:szCs w:val="24"/>
        </w:rPr>
        <w:t>201</w:t>
      </w:r>
      <w:r>
        <w:rPr>
          <w:rFonts w:ascii="Garamond" w:hAnsi="Garamond"/>
          <w:i/>
          <w:sz w:val="24"/>
          <w:szCs w:val="24"/>
        </w:rPr>
        <w:t>9</w:t>
      </w:r>
      <w:r w:rsidRPr="00F002CC">
        <w:rPr>
          <w:rFonts w:ascii="Garamond" w:hAnsi="Garamond"/>
          <w:i/>
          <w:sz w:val="24"/>
          <w:szCs w:val="24"/>
        </w:rPr>
        <w:t xml:space="preserve">. </w:t>
      </w:r>
      <w:r>
        <w:rPr>
          <w:rFonts w:ascii="Garamond" w:hAnsi="Garamond"/>
          <w:i/>
          <w:sz w:val="24"/>
          <w:szCs w:val="24"/>
        </w:rPr>
        <w:t>szeptember</w:t>
      </w:r>
      <w:r w:rsidRPr="00F002CC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11</w:t>
      </w:r>
      <w:r w:rsidRPr="00F002CC">
        <w:rPr>
          <w:rFonts w:ascii="Garamond" w:hAnsi="Garamond"/>
          <w:i/>
          <w:sz w:val="24"/>
          <w:szCs w:val="24"/>
        </w:rPr>
        <w:t>.</w:t>
      </w:r>
      <w:r>
        <w:rPr>
          <w:rFonts w:ascii="Garamond" w:hAnsi="Garamond"/>
          <w:i/>
          <w:sz w:val="24"/>
          <w:szCs w:val="24"/>
        </w:rPr>
        <w:t xml:space="preserve"> 15:00</w:t>
      </w:r>
    </w:p>
    <w:p w:rsidR="0088741E" w:rsidRPr="00F002CC" w:rsidRDefault="0088741E" w:rsidP="00154B8C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Szenátusi terem</w:t>
      </w:r>
    </w:p>
    <w:p w:rsidR="00C93DE8" w:rsidRPr="00D433E2" w:rsidRDefault="00C93DE8" w:rsidP="00154B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54B8C" w:rsidRDefault="00154B8C" w:rsidP="00154B8C">
      <w:pPr>
        <w:spacing w:after="0"/>
        <w:jc w:val="both"/>
      </w:pPr>
      <w:r>
        <w:t>Résztvevők (csatolt jelenléti ív szerint)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t xml:space="preserve">Dr. Zentai László, oktatási ügyekért felelős </w:t>
      </w:r>
      <w:proofErr w:type="spellStart"/>
      <w:r>
        <w:t>rektorhelyettes</w:t>
      </w:r>
      <w:proofErr w:type="spellEnd"/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t>Dr. Kóczián Lilla, RKK központvezető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t>Papp Tibor, Bolyai János Gyakorló Általános Iskola és Gimnázium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proofErr w:type="spellStart"/>
      <w:r>
        <w:t>Salga</w:t>
      </w:r>
      <w:proofErr w:type="spellEnd"/>
      <w:r>
        <w:t xml:space="preserve"> Imre, Apáczai Csere János Gyakorló Gimnázium és Kollégium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t>Antalné Dr. Szabó Ágnes, Tanárképző Központ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t xml:space="preserve">Dr. </w:t>
      </w:r>
      <w:proofErr w:type="spellStart"/>
      <w:r>
        <w:t>Mlinkó</w:t>
      </w:r>
      <w:proofErr w:type="spellEnd"/>
      <w:r>
        <w:t xml:space="preserve"> Renáta, Gyakorló Országos Pedagógiai Szakszolgálat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t>Csapodi Zoltán, Trefort Ágoston Gyakorló Gimnázium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t xml:space="preserve">Mesterházy Ferenc, </w:t>
      </w:r>
      <w:proofErr w:type="spellStart"/>
      <w:r>
        <w:t>Gyertyánffy</w:t>
      </w:r>
      <w:proofErr w:type="spellEnd"/>
      <w:r>
        <w:t xml:space="preserve"> István Gyakorló Általános Iskola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t>Láng György, Radnóti Miklós Gyakorló Általános Iskola és Gyakorló Gimnázium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proofErr w:type="spellStart"/>
      <w:r>
        <w:t>Krajcsovitsné</w:t>
      </w:r>
      <w:proofErr w:type="spellEnd"/>
      <w:r>
        <w:t xml:space="preserve"> </w:t>
      </w:r>
      <w:proofErr w:type="spellStart"/>
      <w:r>
        <w:t>Dőry</w:t>
      </w:r>
      <w:proofErr w:type="spellEnd"/>
      <w:r>
        <w:t xml:space="preserve"> Krisztina, Gyakorló Óvoda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proofErr w:type="spellStart"/>
      <w:r>
        <w:t>Kaibinger</w:t>
      </w:r>
      <w:proofErr w:type="spellEnd"/>
      <w:r>
        <w:t xml:space="preserve"> Pál, Bárczi Gusztáv Gyakorló Általános Iskola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proofErr w:type="spellStart"/>
      <w:r>
        <w:t>Schuchné</w:t>
      </w:r>
      <w:proofErr w:type="spellEnd"/>
      <w:r>
        <w:t xml:space="preserve"> </w:t>
      </w:r>
      <w:proofErr w:type="spellStart"/>
      <w:r>
        <w:t>Rumpli</w:t>
      </w:r>
      <w:proofErr w:type="spellEnd"/>
      <w:r>
        <w:t xml:space="preserve"> </w:t>
      </w:r>
      <w:proofErr w:type="spellStart"/>
      <w:r>
        <w:t>Henriette</w:t>
      </w:r>
      <w:proofErr w:type="spellEnd"/>
      <w:r>
        <w:t>, Gyakorló Óvoda és Egységes Gyógypedagógiai Módszertani Intézmény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t xml:space="preserve">Dr. </w:t>
      </w:r>
      <w:proofErr w:type="spellStart"/>
      <w:r>
        <w:t>Golyán</w:t>
      </w:r>
      <w:proofErr w:type="spellEnd"/>
      <w:r>
        <w:t xml:space="preserve"> Szilvia helyett Dr. Demeter Katalin, Tanító- és Óvóképző Kar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t>Dr. Márkus Eszter, Bárczi Gusztáv Gyógypedagógiai Kar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t>Dr. Rónay Zoltán, Pedagógiai és Pszichológiai Kar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t xml:space="preserve">Dr. </w:t>
      </w:r>
      <w:proofErr w:type="spellStart"/>
      <w:r>
        <w:t>Lenner</w:t>
      </w:r>
      <w:proofErr w:type="spellEnd"/>
      <w:r>
        <w:t xml:space="preserve"> Tibor, Berzsenyi Dániel Pedagógusképző Központ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t xml:space="preserve">Horváth Szandra, EHÖK által delegált </w:t>
      </w:r>
      <w:proofErr w:type="spellStart"/>
      <w:r>
        <w:t>hallagtó</w:t>
      </w:r>
      <w:proofErr w:type="spellEnd"/>
      <w:r>
        <w:t xml:space="preserve"> (közismereti tanárképzés)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t>Zentai Dorottya, EHÖK által delegált hallgató (tanító- és óvóképzés)</w:t>
      </w:r>
    </w:p>
    <w:p w:rsidR="00154B8C" w:rsidRDefault="00154B8C" w:rsidP="00154B8C">
      <w:pPr>
        <w:pStyle w:val="Listaszerbekezds"/>
        <w:numPr>
          <w:ilvl w:val="0"/>
          <w:numId w:val="4"/>
        </w:numPr>
        <w:spacing w:after="0" w:line="276" w:lineRule="auto"/>
        <w:jc w:val="both"/>
      </w:pPr>
      <w:r>
        <w:t>Mayer Katalin, EHÖK által delegált hallgató (gyógypedagógiai pedagógusképzés)</w:t>
      </w:r>
    </w:p>
    <w:p w:rsidR="00154B8C" w:rsidRDefault="00154B8C" w:rsidP="00154B8C">
      <w:pPr>
        <w:spacing w:after="0"/>
        <w:ind w:left="360"/>
        <w:jc w:val="both"/>
      </w:pPr>
      <w:r>
        <w:t>Kispálné Dr. Horváth Mária, Savaria Regionális Pedagógia Szolgáltató és Kutató Központ kimentését kérte.</w:t>
      </w:r>
    </w:p>
    <w:p w:rsidR="00154B8C" w:rsidRDefault="00154B8C" w:rsidP="00154B8C">
      <w:pPr>
        <w:spacing w:after="0"/>
        <w:jc w:val="both"/>
      </w:pPr>
    </w:p>
    <w:p w:rsidR="00154B8C" w:rsidRDefault="00154B8C" w:rsidP="00154B8C">
      <w:pPr>
        <w:spacing w:after="0"/>
        <w:jc w:val="both"/>
      </w:pPr>
      <w:r>
        <w:t>Az ülésnek három napirendi pontja van a kiküldött meghívó szerint.</w:t>
      </w:r>
    </w:p>
    <w:p w:rsidR="00444F71" w:rsidRDefault="0022747D" w:rsidP="00444F71">
      <w:pPr>
        <w:pStyle w:val="Listaszerbekezds"/>
        <w:numPr>
          <w:ilvl w:val="0"/>
          <w:numId w:val="6"/>
        </w:numPr>
        <w:spacing w:after="0"/>
        <w:jc w:val="both"/>
      </w:pPr>
      <w:r>
        <w:t>Köznevelési Bizottság elnökének megválasztása</w:t>
      </w:r>
    </w:p>
    <w:p w:rsidR="00154B8C" w:rsidRDefault="0022747D" w:rsidP="00444F71">
      <w:pPr>
        <w:pStyle w:val="Listaszerbekezds"/>
        <w:numPr>
          <w:ilvl w:val="0"/>
          <w:numId w:val="6"/>
        </w:numPr>
        <w:spacing w:after="0"/>
        <w:jc w:val="both"/>
      </w:pPr>
      <w:r>
        <w:t xml:space="preserve">ELTE Apáczai Csere János Gyakorló Gimnázium és Kollégium </w:t>
      </w:r>
      <w:proofErr w:type="spellStart"/>
      <w:r>
        <w:t>SzMSz</w:t>
      </w:r>
      <w:proofErr w:type="spellEnd"/>
      <w:r>
        <w:t xml:space="preserve"> módosításának véleményezése</w:t>
      </w:r>
    </w:p>
    <w:p w:rsidR="00154B8C" w:rsidRDefault="0022747D" w:rsidP="00444F71">
      <w:pPr>
        <w:pStyle w:val="Listaszerbekezds"/>
        <w:numPr>
          <w:ilvl w:val="0"/>
          <w:numId w:val="6"/>
        </w:numPr>
        <w:spacing w:after="0"/>
        <w:jc w:val="both"/>
      </w:pPr>
      <w:r>
        <w:t>E</w:t>
      </w:r>
      <w:r w:rsidR="00154B8C">
        <w:t>gyebek (aktuális ügyek a köznevelési bizottság illetékességében)</w:t>
      </w:r>
    </w:p>
    <w:p w:rsidR="00154B8C" w:rsidRDefault="00154B8C" w:rsidP="00154B8C">
      <w:pPr>
        <w:spacing w:after="0"/>
        <w:jc w:val="both"/>
        <w:sectPr w:rsidR="00154B8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54B8C" w:rsidRDefault="00154B8C" w:rsidP="00154B8C">
      <w:pPr>
        <w:spacing w:after="0"/>
        <w:jc w:val="both"/>
      </w:pPr>
    </w:p>
    <w:p w:rsidR="00444F71" w:rsidRPr="00444F71" w:rsidRDefault="00444F71" w:rsidP="00444F71">
      <w:pPr>
        <w:pStyle w:val="Listaszerbekezds"/>
        <w:numPr>
          <w:ilvl w:val="0"/>
          <w:numId w:val="5"/>
        </w:numPr>
        <w:spacing w:after="0"/>
        <w:jc w:val="both"/>
        <w:rPr>
          <w:b/>
        </w:rPr>
      </w:pPr>
      <w:r w:rsidRPr="00444F71">
        <w:rPr>
          <w:b/>
        </w:rPr>
        <w:t xml:space="preserve">Köznevelési Bizottság elnökének megválasztása </w:t>
      </w:r>
    </w:p>
    <w:p w:rsidR="00444F71" w:rsidRDefault="00444F71" w:rsidP="00154B8C">
      <w:pPr>
        <w:spacing w:after="0"/>
        <w:jc w:val="both"/>
      </w:pPr>
    </w:p>
    <w:p w:rsidR="00154B8C" w:rsidRDefault="00154B8C" w:rsidP="00154B8C">
      <w:pPr>
        <w:spacing w:after="0"/>
        <w:jc w:val="both"/>
      </w:pPr>
      <w:r>
        <w:t xml:space="preserve">Az ELTE </w:t>
      </w:r>
      <w:proofErr w:type="spellStart"/>
      <w:r>
        <w:t>SzMSz</w:t>
      </w:r>
      <w:proofErr w:type="spellEnd"/>
      <w:r>
        <w:t xml:space="preserve"> és a Köznevelési szabályzat szerint a 10 köznevelési intézmény delegáltjára lehet szavazni. </w:t>
      </w:r>
    </w:p>
    <w:p w:rsidR="0022747D" w:rsidRDefault="0022747D" w:rsidP="00154B8C">
      <w:pPr>
        <w:spacing w:after="0"/>
        <w:jc w:val="both"/>
      </w:pPr>
      <w:r>
        <w:t xml:space="preserve">A jelölést </w:t>
      </w:r>
      <w:r>
        <w:t>Mesterházy Ferenc</w:t>
      </w:r>
      <w:r>
        <w:t xml:space="preserve">, a </w:t>
      </w:r>
      <w:proofErr w:type="spellStart"/>
      <w:r>
        <w:t>Gyertyánffy</w:t>
      </w:r>
      <w:proofErr w:type="spellEnd"/>
      <w:r>
        <w:t xml:space="preserve"> István Gyakorló Általános Iskola</w:t>
      </w:r>
      <w:r>
        <w:t xml:space="preserve"> igazgatója elfogadta.</w:t>
      </w:r>
    </w:p>
    <w:p w:rsidR="0022747D" w:rsidRDefault="0022747D" w:rsidP="0022747D">
      <w:pPr>
        <w:spacing w:after="0"/>
        <w:jc w:val="both"/>
      </w:pPr>
      <w:r>
        <w:t>A szavazást Kóczián Lilla és Zentai László</w:t>
      </w:r>
      <w:r>
        <w:t>, a Bizottság szavazati joggal nem rendelkező állandó meghívott tagjai felügyelték</w:t>
      </w:r>
      <w:r>
        <w:t>.</w:t>
      </w:r>
    </w:p>
    <w:p w:rsidR="00510E33" w:rsidRDefault="00510E33" w:rsidP="00510E33">
      <w:pPr>
        <w:spacing w:after="0"/>
        <w:jc w:val="both"/>
      </w:pPr>
      <w:r>
        <w:t xml:space="preserve">16 fő szavaz. 1 tartózkodással és 15 támogató szavazattal a Köznevelési Bizottság </w:t>
      </w:r>
      <w:r w:rsidRPr="00510E33">
        <w:t>Mesterházy Ferenc</w:t>
      </w:r>
      <w:r>
        <w:t>et választotta elnökéül.</w:t>
      </w:r>
    </w:p>
    <w:p w:rsidR="0022747D" w:rsidRDefault="0022747D" w:rsidP="0022747D">
      <w:pPr>
        <w:spacing w:after="0"/>
        <w:jc w:val="both"/>
      </w:pPr>
    </w:p>
    <w:p w:rsidR="00E15B12" w:rsidRDefault="00E15B12" w:rsidP="00154B8C">
      <w:pPr>
        <w:spacing w:after="0"/>
        <w:jc w:val="both"/>
        <w:rPr>
          <w:b/>
          <w:u w:val="single"/>
        </w:rPr>
      </w:pPr>
    </w:p>
    <w:p w:rsidR="00510E33" w:rsidRPr="00510E33" w:rsidRDefault="00510E33" w:rsidP="00510E33">
      <w:pPr>
        <w:pStyle w:val="Listaszerbekezds"/>
        <w:numPr>
          <w:ilvl w:val="0"/>
          <w:numId w:val="5"/>
        </w:numPr>
        <w:spacing w:after="0"/>
        <w:jc w:val="both"/>
        <w:rPr>
          <w:b/>
        </w:rPr>
      </w:pPr>
      <w:r w:rsidRPr="00510E33">
        <w:rPr>
          <w:b/>
        </w:rPr>
        <w:t xml:space="preserve">ELTE Apáczai Csere János Gyakorló Gimnázium és Kollégium </w:t>
      </w:r>
      <w:proofErr w:type="spellStart"/>
      <w:r w:rsidRPr="00510E33">
        <w:rPr>
          <w:b/>
        </w:rPr>
        <w:t>SzMSz</w:t>
      </w:r>
      <w:proofErr w:type="spellEnd"/>
      <w:r w:rsidRPr="00510E33">
        <w:rPr>
          <w:b/>
        </w:rPr>
        <w:t xml:space="preserve"> módosításának véleményezése</w:t>
      </w:r>
    </w:p>
    <w:p w:rsidR="00E15B12" w:rsidRPr="00280CB5" w:rsidRDefault="00E15B12" w:rsidP="00154B8C">
      <w:pPr>
        <w:spacing w:after="0"/>
        <w:jc w:val="both"/>
        <w:rPr>
          <w:b/>
          <w:u w:val="single"/>
        </w:rPr>
      </w:pPr>
    </w:p>
    <w:p w:rsidR="00510E33" w:rsidRDefault="00154B8C" w:rsidP="00154B8C">
      <w:pPr>
        <w:spacing w:after="0"/>
        <w:jc w:val="both"/>
      </w:pPr>
      <w:r w:rsidRPr="00510E33">
        <w:t>Rónay Zoltán</w:t>
      </w:r>
      <w:r w:rsidR="00510E33">
        <w:t xml:space="preserve"> és Kóczián Lilla </w:t>
      </w:r>
      <w:r w:rsidR="00510E33" w:rsidRPr="00510E33">
        <w:t>észrevételeivel</w:t>
      </w:r>
      <w:r w:rsidR="00510E33">
        <w:t xml:space="preserve"> a Bizottság </w:t>
      </w:r>
      <w:proofErr w:type="gramStart"/>
      <w:r w:rsidR="00510E33">
        <w:t>egyhangúlag</w:t>
      </w:r>
      <w:proofErr w:type="gramEnd"/>
      <w:r w:rsidR="00510E33">
        <w:t xml:space="preserve"> elfogadta a módosított szabályzatot.</w:t>
      </w:r>
    </w:p>
    <w:p w:rsidR="00E15B12" w:rsidRDefault="00E15B12" w:rsidP="00154B8C">
      <w:pPr>
        <w:spacing w:after="0"/>
        <w:jc w:val="both"/>
        <w:rPr>
          <w:b/>
          <w:u w:val="single"/>
        </w:rPr>
      </w:pPr>
    </w:p>
    <w:p w:rsidR="00510E33" w:rsidRPr="00510E33" w:rsidRDefault="00510E33" w:rsidP="00510E33">
      <w:pPr>
        <w:pStyle w:val="Listaszerbekezds"/>
        <w:numPr>
          <w:ilvl w:val="0"/>
          <w:numId w:val="5"/>
        </w:numPr>
        <w:spacing w:after="0"/>
        <w:jc w:val="both"/>
        <w:rPr>
          <w:b/>
        </w:rPr>
      </w:pPr>
      <w:r w:rsidRPr="00510E33">
        <w:rPr>
          <w:b/>
        </w:rPr>
        <w:t>Egyebek</w:t>
      </w:r>
    </w:p>
    <w:p w:rsidR="00510E33" w:rsidRDefault="00510E33" w:rsidP="00154B8C">
      <w:pPr>
        <w:spacing w:after="0"/>
        <w:jc w:val="both"/>
        <w:rPr>
          <w:b/>
          <w:u w:val="single"/>
        </w:rPr>
      </w:pPr>
    </w:p>
    <w:p w:rsidR="006F0BD7" w:rsidRDefault="00154B8C" w:rsidP="00154B8C">
      <w:pPr>
        <w:spacing w:after="0"/>
        <w:jc w:val="both"/>
      </w:pPr>
      <w:r w:rsidRPr="00510E33">
        <w:t>Antalné Szabó Ágnes</w:t>
      </w:r>
      <w:r w:rsidR="006F0BD7">
        <w:t xml:space="preserve"> javasolja</w:t>
      </w:r>
      <w:r>
        <w:t xml:space="preserve"> a TTT határozatok és az osztatlan tanárképzésre vonatkozó elfogadott dokumentumok áttekintését. </w:t>
      </w:r>
    </w:p>
    <w:p w:rsidR="006F0BD7" w:rsidRDefault="00154B8C" w:rsidP="00154B8C">
      <w:pPr>
        <w:spacing w:after="0"/>
        <w:jc w:val="both"/>
      </w:pPr>
      <w:r>
        <w:br/>
      </w:r>
      <w:r w:rsidR="006F0BD7">
        <w:t>Szóba kerül a</w:t>
      </w:r>
      <w:r>
        <w:t xml:space="preserve"> vezető pedagógusok</w:t>
      </w:r>
      <w:r w:rsidR="006F0BD7">
        <w:t xml:space="preserve"> kinevezésének felülvizsgálata, az erre vonatkozó eljárások kidolgozásának szükségessége, nyilvántartás bevezetése, munkaköri leírás módosítások elkészítése, stb.</w:t>
      </w:r>
    </w:p>
    <w:p w:rsidR="00E15B12" w:rsidRDefault="00E15B12" w:rsidP="00154B8C">
      <w:pPr>
        <w:spacing w:after="0"/>
        <w:jc w:val="both"/>
        <w:rPr>
          <w:u w:val="single"/>
        </w:rPr>
      </w:pPr>
    </w:p>
    <w:p w:rsidR="00E15B12" w:rsidRDefault="00154B8C" w:rsidP="00154B8C">
      <w:pPr>
        <w:spacing w:after="0"/>
        <w:jc w:val="both"/>
      </w:pPr>
      <w:r w:rsidRPr="006F0BD7">
        <w:t>Láng György</w:t>
      </w:r>
      <w:r w:rsidR="006F0BD7" w:rsidRPr="006F0BD7">
        <w:t xml:space="preserve"> felveti a tanárképzés hospitálási gyakorlat </w:t>
      </w:r>
      <w:r w:rsidR="006F0BD7">
        <w:t>óraszámának meghatározására, csökkentésére vonatkozó kérdést, az ezzel kapcsolatos szakmai egyeztetés szükségességét.</w:t>
      </w:r>
    </w:p>
    <w:p w:rsidR="006F0BD7" w:rsidRDefault="006F0BD7" w:rsidP="00154B8C">
      <w:pPr>
        <w:spacing w:after="0"/>
        <w:jc w:val="both"/>
      </w:pPr>
      <w:r>
        <w:t>A tagok megállapodnak abban, hogy a hasonló szakmai döntéseknek a Bizottság egyetértését követően kell megszületnie.</w:t>
      </w:r>
    </w:p>
    <w:p w:rsidR="006F0BD7" w:rsidRDefault="006F0BD7" w:rsidP="00154B8C">
      <w:pPr>
        <w:spacing w:after="0"/>
        <w:jc w:val="both"/>
      </w:pPr>
    </w:p>
    <w:p w:rsidR="006F0BD7" w:rsidRDefault="00154B8C" w:rsidP="00154B8C">
      <w:pPr>
        <w:spacing w:after="0"/>
        <w:jc w:val="both"/>
      </w:pPr>
      <w:r w:rsidRPr="006F0BD7">
        <w:t>Antalné Szabó Ágnes</w:t>
      </w:r>
      <w:r w:rsidR="006F0BD7">
        <w:t xml:space="preserve"> javasolja, hogy a Bizottság állandó időpontban ülésezzen.</w:t>
      </w:r>
    </w:p>
    <w:p w:rsidR="00E15B12" w:rsidRDefault="00E15B12" w:rsidP="00154B8C">
      <w:pPr>
        <w:spacing w:after="0"/>
        <w:jc w:val="both"/>
      </w:pPr>
    </w:p>
    <w:p w:rsidR="00E15B12" w:rsidRDefault="00E15B12" w:rsidP="00154B8C">
      <w:pPr>
        <w:spacing w:after="0"/>
        <w:jc w:val="both"/>
      </w:pPr>
    </w:p>
    <w:p w:rsidR="00E15B12" w:rsidRDefault="00E15B12" w:rsidP="00154B8C">
      <w:pPr>
        <w:spacing w:after="0"/>
        <w:jc w:val="both"/>
      </w:pPr>
    </w:p>
    <w:p w:rsidR="00154B8C" w:rsidRDefault="00154B8C" w:rsidP="00154B8C">
      <w:pPr>
        <w:spacing w:after="0"/>
        <w:jc w:val="both"/>
      </w:pPr>
      <w:r>
        <w:br/>
      </w:r>
    </w:p>
    <w:p w:rsidR="00154B8C" w:rsidRDefault="00154B8C" w:rsidP="00154B8C">
      <w:pPr>
        <w:spacing w:after="0"/>
        <w:jc w:val="both"/>
      </w:pPr>
    </w:p>
    <w:p w:rsidR="00154B8C" w:rsidRDefault="00154B8C" w:rsidP="00154B8C">
      <w:pPr>
        <w:spacing w:after="0"/>
        <w:jc w:val="both"/>
      </w:pPr>
    </w:p>
    <w:p w:rsidR="00154B8C" w:rsidRDefault="00154B8C" w:rsidP="00154B8C">
      <w:pPr>
        <w:spacing w:after="0"/>
        <w:jc w:val="both"/>
      </w:pPr>
    </w:p>
    <w:p w:rsidR="00C247BD" w:rsidRDefault="00C247BD" w:rsidP="00154B8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sectPr w:rsidR="00C24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C8B" w:rsidRDefault="00386C8B" w:rsidP="00A25EA1">
      <w:pPr>
        <w:spacing w:after="0" w:line="240" w:lineRule="auto"/>
      </w:pPr>
      <w:r>
        <w:separator/>
      </w:r>
    </w:p>
  </w:endnote>
  <w:endnote w:type="continuationSeparator" w:id="0">
    <w:p w:rsidR="00386C8B" w:rsidRDefault="00386C8B" w:rsidP="00A25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A1" w:rsidRPr="00483112" w:rsidRDefault="00A25EA1" w:rsidP="00A25EA1">
    <w:pPr>
      <w:ind w:left="-567" w:right="-568"/>
      <w:jc w:val="center"/>
      <w:rPr>
        <w:b/>
        <w:bCs/>
        <w:sz w:val="14"/>
        <w:szCs w:val="14"/>
      </w:rPr>
    </w:pPr>
    <w:r>
      <w:t>____________________________________________________________________________</w:t>
    </w:r>
  </w:p>
  <w:p w:rsidR="00A25EA1" w:rsidRDefault="00A25EA1" w:rsidP="00A25EA1">
    <w:pPr>
      <w:pStyle w:val="lfej"/>
      <w:jc w:val="center"/>
      <w:rPr>
        <w:rFonts w:ascii="Garamond" w:hAnsi="Garamond"/>
        <w:b/>
        <w:i/>
      </w:rPr>
    </w:pPr>
    <w:r w:rsidRPr="00483112">
      <w:rPr>
        <w:rFonts w:ascii="Garamond" w:hAnsi="Garamond"/>
        <w:b/>
        <w:i/>
      </w:rPr>
      <w:t>H</w:t>
    </w:r>
    <w:r>
      <w:rPr>
        <w:rFonts w:ascii="Garamond" w:hAnsi="Garamond"/>
        <w:b/>
        <w:i/>
      </w:rPr>
      <w:t>-1053 Budapest, Egyetem tér 1-3.</w:t>
    </w:r>
  </w:p>
  <w:p w:rsidR="00A25EA1" w:rsidRPr="00A25EA1" w:rsidRDefault="00A25EA1" w:rsidP="00A25EA1">
    <w:pPr>
      <w:pStyle w:val="lfej"/>
      <w:jc w:val="center"/>
      <w:rPr>
        <w:rFonts w:ascii="Garamond" w:hAnsi="Garamond"/>
        <w:b/>
        <w:i/>
      </w:rPr>
    </w:pPr>
    <w:r>
      <w:rPr>
        <w:rFonts w:ascii="Garamond" w:hAnsi="Garamond"/>
        <w:b/>
        <w:i/>
      </w:rPr>
      <w:t>Telefon: +36 1 4</w:t>
    </w:r>
    <w:r w:rsidR="00FF28F2">
      <w:rPr>
        <w:rFonts w:ascii="Garamond" w:hAnsi="Garamond"/>
        <w:b/>
        <w:i/>
      </w:rPr>
      <w:t>11</w:t>
    </w:r>
    <w:r>
      <w:rPr>
        <w:rFonts w:ascii="Garamond" w:hAnsi="Garamond"/>
        <w:b/>
        <w:i/>
      </w:rPr>
      <w:t xml:space="preserve"> </w:t>
    </w:r>
    <w:r w:rsidR="00FF28F2">
      <w:rPr>
        <w:rFonts w:ascii="Garamond" w:hAnsi="Garamond"/>
        <w:b/>
        <w:i/>
      </w:rPr>
      <w:t>6500 / 2217</w:t>
    </w:r>
    <w:r>
      <w:rPr>
        <w:rFonts w:ascii="Garamond" w:hAnsi="Garamond"/>
        <w:b/>
        <w:i/>
      </w:rPr>
      <w:t>, E-mail: lilla.koczian@rkk.elte.hu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C8B" w:rsidRDefault="00386C8B" w:rsidP="00A25EA1">
      <w:pPr>
        <w:spacing w:after="0" w:line="240" w:lineRule="auto"/>
      </w:pPr>
      <w:r>
        <w:separator/>
      </w:r>
    </w:p>
  </w:footnote>
  <w:footnote w:type="continuationSeparator" w:id="0">
    <w:p w:rsidR="00386C8B" w:rsidRDefault="00386C8B" w:rsidP="00A25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A1" w:rsidRDefault="00A25EA1" w:rsidP="00A25EA1">
    <w:pPr>
      <w:framePr w:w="3619" w:h="1566" w:hSpace="141" w:wrap="auto" w:vAnchor="page" w:hAnchor="page" w:x="736" w:y="665"/>
      <w:ind w:right="-64"/>
      <w:rPr>
        <w:rFonts w:ascii="H-Times New Roman" w:hAnsi="H-Times New Roman" w:cs="H-Times New Roman"/>
      </w:rPr>
    </w:pPr>
    <w:r>
      <w:rPr>
        <w:noProof/>
        <w:lang w:eastAsia="hu-HU"/>
      </w:rPr>
      <w:drawing>
        <wp:inline distT="0" distB="0" distL="0" distR="0" wp14:anchorId="747A33F7" wp14:editId="0F2876EE">
          <wp:extent cx="1038225" cy="1038225"/>
          <wp:effectExtent l="0" t="0" r="9525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-Times New Roman" w:hAnsi="H-Times New Roman" w:cs="H-Times New Roman"/>
        <w:sz w:val="20"/>
        <w:szCs w:val="20"/>
      </w:rPr>
      <w:t xml:space="preserve"> </w:t>
    </w:r>
    <w:r w:rsidRPr="00C22EFC">
      <w:rPr>
        <w:i/>
        <w:noProof/>
        <w:sz w:val="20"/>
        <w:lang w:eastAsia="hu-HU"/>
      </w:rPr>
      <w:drawing>
        <wp:inline distT="0" distB="0" distL="0" distR="0" wp14:anchorId="1E674707" wp14:editId="7B1CA4B7">
          <wp:extent cx="1028700" cy="1028700"/>
          <wp:effectExtent l="0" t="0" r="0" b="0"/>
          <wp:docPr id="1" name="Kép 1" descr="cimer_sz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mer_sz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5EA1" w:rsidRPr="00483112" w:rsidRDefault="00A25EA1" w:rsidP="00A25EA1">
    <w:pPr>
      <w:pStyle w:val="Cmsor1"/>
      <w:tabs>
        <w:tab w:val="clear" w:pos="3403"/>
        <w:tab w:val="center" w:pos="1418"/>
        <w:tab w:val="left" w:pos="2127"/>
      </w:tabs>
      <w:rPr>
        <w:sz w:val="24"/>
        <w:szCs w:val="24"/>
      </w:rPr>
    </w:pPr>
  </w:p>
  <w:p w:rsidR="00A25EA1" w:rsidRPr="00857062" w:rsidRDefault="00A25EA1" w:rsidP="00A25EA1">
    <w:pPr>
      <w:pStyle w:val="Cmsor1"/>
      <w:tabs>
        <w:tab w:val="clear" w:pos="3403"/>
        <w:tab w:val="center" w:pos="1418"/>
        <w:tab w:val="left" w:pos="2127"/>
      </w:tabs>
      <w:ind w:left="2832" w:right="-285"/>
      <w:rPr>
        <w:rFonts w:ascii="Garamond" w:hAnsi="Garamond"/>
        <w:b/>
        <w:bCs/>
        <w:smallCaps/>
        <w:sz w:val="26"/>
        <w:szCs w:val="26"/>
      </w:rPr>
    </w:pPr>
    <w:r w:rsidRPr="00857062">
      <w:rPr>
        <w:rFonts w:ascii="Garamond" w:hAnsi="Garamond"/>
        <w:b/>
        <w:bCs/>
        <w:smallCaps/>
        <w:sz w:val="26"/>
        <w:szCs w:val="26"/>
      </w:rPr>
      <w:t>EÖTVÖS LORÁND TUDOMÁNYEGYETEM</w:t>
    </w:r>
  </w:p>
  <w:p w:rsidR="00A25EA1" w:rsidRDefault="00A25EA1" w:rsidP="00A25EA1">
    <w:pPr>
      <w:ind w:left="2832"/>
      <w:jc w:val="center"/>
      <w:rPr>
        <w:rFonts w:ascii="Garamond" w:hAnsi="Garamond"/>
        <w:b/>
      </w:rPr>
    </w:pPr>
    <w:r w:rsidRPr="002F4296">
      <w:rPr>
        <w:rFonts w:ascii="Garamond" w:hAnsi="Garamond"/>
        <w:b/>
      </w:rPr>
      <w:t>REKTORI KOORDINÁCIÓS KÖZPONT</w:t>
    </w:r>
  </w:p>
  <w:p w:rsidR="00A25EA1" w:rsidRDefault="00A25EA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C6CBD"/>
    <w:multiLevelType w:val="hybridMultilevel"/>
    <w:tmpl w:val="B2BEBE02"/>
    <w:lvl w:ilvl="0" w:tplc="11240066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44F5634"/>
    <w:multiLevelType w:val="hybridMultilevel"/>
    <w:tmpl w:val="E50A45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E1F8E"/>
    <w:multiLevelType w:val="hybridMultilevel"/>
    <w:tmpl w:val="7BF61C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9189A"/>
    <w:multiLevelType w:val="hybridMultilevel"/>
    <w:tmpl w:val="E50A45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C302A"/>
    <w:multiLevelType w:val="hybridMultilevel"/>
    <w:tmpl w:val="B96299D8"/>
    <w:lvl w:ilvl="0" w:tplc="87ECF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7741B"/>
    <w:multiLevelType w:val="hybridMultilevel"/>
    <w:tmpl w:val="E50A45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4559A"/>
    <w:multiLevelType w:val="hybridMultilevel"/>
    <w:tmpl w:val="D7CAE614"/>
    <w:lvl w:ilvl="0" w:tplc="621EA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B6A5C"/>
    <w:multiLevelType w:val="hybridMultilevel"/>
    <w:tmpl w:val="7BA85382"/>
    <w:lvl w:ilvl="0" w:tplc="0CFEE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E5CC5"/>
    <w:multiLevelType w:val="hybridMultilevel"/>
    <w:tmpl w:val="8BC0BBAA"/>
    <w:lvl w:ilvl="0" w:tplc="05C6D68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A1"/>
    <w:rsid w:val="000B7C17"/>
    <w:rsid w:val="00154B8C"/>
    <w:rsid w:val="00204461"/>
    <w:rsid w:val="0022747D"/>
    <w:rsid w:val="00386C8B"/>
    <w:rsid w:val="00444F71"/>
    <w:rsid w:val="0048474A"/>
    <w:rsid w:val="004B4F48"/>
    <w:rsid w:val="004C2D7D"/>
    <w:rsid w:val="00510E33"/>
    <w:rsid w:val="005B1615"/>
    <w:rsid w:val="005C264F"/>
    <w:rsid w:val="006A493B"/>
    <w:rsid w:val="006D133A"/>
    <w:rsid w:val="006F0BD7"/>
    <w:rsid w:val="007109EE"/>
    <w:rsid w:val="007500AE"/>
    <w:rsid w:val="00755B09"/>
    <w:rsid w:val="007607E7"/>
    <w:rsid w:val="00784C7D"/>
    <w:rsid w:val="00794A25"/>
    <w:rsid w:val="007A31DC"/>
    <w:rsid w:val="007B0979"/>
    <w:rsid w:val="00817ADF"/>
    <w:rsid w:val="008434F5"/>
    <w:rsid w:val="00852232"/>
    <w:rsid w:val="0088741E"/>
    <w:rsid w:val="008B23B0"/>
    <w:rsid w:val="008F3C1C"/>
    <w:rsid w:val="00926A42"/>
    <w:rsid w:val="009956D4"/>
    <w:rsid w:val="00A25EA1"/>
    <w:rsid w:val="00A95561"/>
    <w:rsid w:val="00AD68FA"/>
    <w:rsid w:val="00B1308B"/>
    <w:rsid w:val="00B432B0"/>
    <w:rsid w:val="00B44369"/>
    <w:rsid w:val="00B7576C"/>
    <w:rsid w:val="00BD4580"/>
    <w:rsid w:val="00C06EED"/>
    <w:rsid w:val="00C247BD"/>
    <w:rsid w:val="00C37D42"/>
    <w:rsid w:val="00C93DE8"/>
    <w:rsid w:val="00CA3087"/>
    <w:rsid w:val="00CB7E0D"/>
    <w:rsid w:val="00CD4AE4"/>
    <w:rsid w:val="00CF095E"/>
    <w:rsid w:val="00D433E2"/>
    <w:rsid w:val="00D61F84"/>
    <w:rsid w:val="00D650BF"/>
    <w:rsid w:val="00DB56B8"/>
    <w:rsid w:val="00E05172"/>
    <w:rsid w:val="00E15B12"/>
    <w:rsid w:val="00E47F32"/>
    <w:rsid w:val="00F002CC"/>
    <w:rsid w:val="00F73BCB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7ADF"/>
  </w:style>
  <w:style w:type="paragraph" w:styleId="Cmsor1">
    <w:name w:val="heading 1"/>
    <w:basedOn w:val="Norml"/>
    <w:next w:val="Norml"/>
    <w:link w:val="Cmsor1Char"/>
    <w:qFormat/>
    <w:rsid w:val="00A25EA1"/>
    <w:pPr>
      <w:keepNext/>
      <w:tabs>
        <w:tab w:val="center" w:pos="3403"/>
      </w:tabs>
      <w:autoSpaceDE w:val="0"/>
      <w:autoSpaceDN w:val="0"/>
      <w:spacing w:after="120" w:line="240" w:lineRule="auto"/>
      <w:ind w:right="-567"/>
      <w:jc w:val="center"/>
      <w:outlineLvl w:val="0"/>
    </w:pPr>
    <w:rPr>
      <w:rFonts w:ascii="Book Antiqua" w:eastAsia="Times New Roman" w:hAnsi="Book Antiqua" w:cs="Book Antiqua"/>
      <w:sz w:val="32"/>
      <w:szCs w:val="32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5EA1"/>
  </w:style>
  <w:style w:type="paragraph" w:styleId="llb">
    <w:name w:val="footer"/>
    <w:basedOn w:val="Norml"/>
    <w:link w:val="llbChar"/>
    <w:uiPriority w:val="99"/>
    <w:unhideWhenUsed/>
    <w:rsid w:val="00A2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5EA1"/>
  </w:style>
  <w:style w:type="character" w:customStyle="1" w:styleId="Cmsor1Char">
    <w:name w:val="Címsor 1 Char"/>
    <w:basedOn w:val="Bekezdsalapbettpusa"/>
    <w:link w:val="Cmsor1"/>
    <w:rsid w:val="00A25EA1"/>
    <w:rPr>
      <w:rFonts w:ascii="Book Antiqua" w:eastAsia="Times New Roman" w:hAnsi="Book Antiqua" w:cs="Book Antiqua"/>
      <w:sz w:val="32"/>
      <w:szCs w:val="3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09E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37D4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B4F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7ADF"/>
  </w:style>
  <w:style w:type="paragraph" w:styleId="Cmsor1">
    <w:name w:val="heading 1"/>
    <w:basedOn w:val="Norml"/>
    <w:next w:val="Norml"/>
    <w:link w:val="Cmsor1Char"/>
    <w:qFormat/>
    <w:rsid w:val="00A25EA1"/>
    <w:pPr>
      <w:keepNext/>
      <w:tabs>
        <w:tab w:val="center" w:pos="3403"/>
      </w:tabs>
      <w:autoSpaceDE w:val="0"/>
      <w:autoSpaceDN w:val="0"/>
      <w:spacing w:after="120" w:line="240" w:lineRule="auto"/>
      <w:ind w:right="-567"/>
      <w:jc w:val="center"/>
      <w:outlineLvl w:val="0"/>
    </w:pPr>
    <w:rPr>
      <w:rFonts w:ascii="Book Antiqua" w:eastAsia="Times New Roman" w:hAnsi="Book Antiqua" w:cs="Book Antiqua"/>
      <w:sz w:val="32"/>
      <w:szCs w:val="32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5EA1"/>
  </w:style>
  <w:style w:type="paragraph" w:styleId="llb">
    <w:name w:val="footer"/>
    <w:basedOn w:val="Norml"/>
    <w:link w:val="llbChar"/>
    <w:uiPriority w:val="99"/>
    <w:unhideWhenUsed/>
    <w:rsid w:val="00A25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5EA1"/>
  </w:style>
  <w:style w:type="character" w:customStyle="1" w:styleId="Cmsor1Char">
    <w:name w:val="Címsor 1 Char"/>
    <w:basedOn w:val="Bekezdsalapbettpusa"/>
    <w:link w:val="Cmsor1"/>
    <w:rsid w:val="00A25EA1"/>
    <w:rPr>
      <w:rFonts w:ascii="Book Antiqua" w:eastAsia="Times New Roman" w:hAnsi="Book Antiqua" w:cs="Book Antiqua"/>
      <w:sz w:val="32"/>
      <w:szCs w:val="32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09E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37D4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B4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Kóczián Lilla</dc:creator>
  <cp:lastModifiedBy>Kóczián Lilla</cp:lastModifiedBy>
  <cp:revision>4</cp:revision>
  <cp:lastPrinted>2016-02-19T13:07:00Z</cp:lastPrinted>
  <dcterms:created xsi:type="dcterms:W3CDTF">2019-09-26T15:53:00Z</dcterms:created>
  <dcterms:modified xsi:type="dcterms:W3CDTF">2019-09-26T16:26:00Z</dcterms:modified>
</cp:coreProperties>
</file>