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2A" w:rsidRDefault="00622379" w:rsidP="00FC14D9">
      <w:pPr>
        <w:pStyle w:val="Szvegtrzs50"/>
        <w:shd w:val="clear" w:color="auto" w:fill="auto"/>
        <w:spacing w:before="240" w:after="360" w:line="240" w:lineRule="auto"/>
        <w:jc w:val="center"/>
        <w:rPr>
          <w:rStyle w:val="Cmsor1Trkz2pt"/>
          <w:i w:val="0"/>
        </w:rPr>
      </w:pPr>
      <w:bookmarkStart w:id="0" w:name="bookmark1"/>
      <w:r w:rsidRPr="00B11976">
        <w:rPr>
          <w:rStyle w:val="Cmsor1Trkz2pt"/>
          <w:i w:val="0"/>
        </w:rPr>
        <w:t>Lakásbérleti szerződés</w:t>
      </w:r>
      <w:bookmarkEnd w:id="0"/>
    </w:p>
    <w:p w:rsidR="00C333A0" w:rsidRPr="00B11976" w:rsidRDefault="00C333A0" w:rsidP="00FC14D9">
      <w:pPr>
        <w:pStyle w:val="Szvegtrzs50"/>
        <w:shd w:val="clear" w:color="auto" w:fill="auto"/>
        <w:spacing w:before="240" w:after="360" w:line="240" w:lineRule="auto"/>
        <w:jc w:val="center"/>
        <w:rPr>
          <w:rStyle w:val="Cmsor1Trkz2pt"/>
          <w:i w:val="0"/>
        </w:rPr>
      </w:pPr>
    </w:p>
    <w:p w:rsidR="00AC122A" w:rsidRPr="00B11976" w:rsidRDefault="00622379" w:rsidP="00FC14D9">
      <w:pPr>
        <w:pStyle w:val="Szvegtrzs20"/>
        <w:shd w:val="clear" w:color="auto" w:fill="auto"/>
        <w:spacing w:after="120" w:line="240" w:lineRule="auto"/>
        <w:ind w:left="567" w:hanging="567"/>
        <w:jc w:val="both"/>
      </w:pPr>
      <w:proofErr w:type="gramStart"/>
      <w:r w:rsidRPr="00B11976">
        <w:t>amely</w:t>
      </w:r>
      <w:proofErr w:type="gramEnd"/>
      <w:r w:rsidRPr="00B11976">
        <w:t xml:space="preserve"> létrejött egyrészről</w:t>
      </w:r>
    </w:p>
    <w:p w:rsidR="00F26155" w:rsidRPr="00B11976" w:rsidRDefault="00F26155" w:rsidP="00F26155">
      <w:pPr>
        <w:pStyle w:val="Szvegtrzs20"/>
        <w:ind w:left="567" w:hanging="567"/>
        <w:rPr>
          <w:bCs/>
        </w:rPr>
      </w:pPr>
      <w:r w:rsidRPr="00B11976">
        <w:rPr>
          <w:b/>
          <w:bCs/>
        </w:rPr>
        <w:t>Eötvös Loránd Tudományegyetem</w:t>
      </w:r>
    </w:p>
    <w:p w:rsidR="00F26155" w:rsidRPr="00B11976" w:rsidRDefault="00F26155" w:rsidP="00F26155">
      <w:pPr>
        <w:pStyle w:val="Szvegtrzs20"/>
        <w:spacing w:after="0" w:line="240" w:lineRule="auto"/>
        <w:ind w:left="567" w:hanging="567"/>
        <w:rPr>
          <w:bCs/>
        </w:rPr>
      </w:pPr>
      <w:r w:rsidRPr="00B11976">
        <w:rPr>
          <w:bCs/>
        </w:rPr>
        <w:t xml:space="preserve">Székhely: 1053 Budapest, Egyetem tér 1-3. </w:t>
      </w:r>
    </w:p>
    <w:p w:rsidR="00F26155" w:rsidRPr="00B11976" w:rsidRDefault="00F26155" w:rsidP="00F26155">
      <w:pPr>
        <w:pStyle w:val="Szvegtrzs20"/>
        <w:spacing w:after="0" w:line="240" w:lineRule="auto"/>
        <w:ind w:left="567" w:hanging="567"/>
        <w:rPr>
          <w:bCs/>
        </w:rPr>
      </w:pPr>
      <w:r w:rsidRPr="00B11976">
        <w:rPr>
          <w:bCs/>
        </w:rPr>
        <w:t xml:space="preserve">Képviseletében: Dr. </w:t>
      </w:r>
      <w:proofErr w:type="spellStart"/>
      <w:r w:rsidRPr="00B11976">
        <w:rPr>
          <w:bCs/>
        </w:rPr>
        <w:t>Scheuer</w:t>
      </w:r>
      <w:proofErr w:type="spellEnd"/>
      <w:r w:rsidRPr="00B11976">
        <w:rPr>
          <w:bCs/>
        </w:rPr>
        <w:t xml:space="preserve"> Gyula kancellár</w:t>
      </w:r>
    </w:p>
    <w:p w:rsidR="00F26155" w:rsidRPr="00B11976" w:rsidRDefault="00F26155" w:rsidP="00F26155">
      <w:pPr>
        <w:pStyle w:val="Szvegtrzs20"/>
        <w:spacing w:after="0" w:line="240" w:lineRule="auto"/>
        <w:ind w:left="567" w:hanging="567"/>
        <w:rPr>
          <w:bCs/>
        </w:rPr>
      </w:pPr>
      <w:r w:rsidRPr="00B11976">
        <w:rPr>
          <w:bCs/>
        </w:rPr>
        <w:t>Nyilvántartási szám: FI80798 (intézményi azonosító)</w:t>
      </w:r>
    </w:p>
    <w:p w:rsidR="00F26155" w:rsidRPr="00B11976" w:rsidRDefault="00F26155" w:rsidP="00F26155">
      <w:pPr>
        <w:pStyle w:val="Szvegtrzs20"/>
        <w:spacing w:after="0" w:line="240" w:lineRule="auto"/>
        <w:ind w:left="567" w:hanging="567"/>
        <w:rPr>
          <w:bCs/>
        </w:rPr>
      </w:pPr>
      <w:r w:rsidRPr="00B11976">
        <w:rPr>
          <w:bCs/>
        </w:rPr>
        <w:t>Adószám: 15308744-2-41</w:t>
      </w:r>
    </w:p>
    <w:p w:rsidR="00F26155" w:rsidRPr="00B11976" w:rsidRDefault="00F26155" w:rsidP="00F26155">
      <w:pPr>
        <w:pStyle w:val="Szvegtrzs20"/>
        <w:spacing w:after="0" w:line="240" w:lineRule="auto"/>
        <w:ind w:left="567" w:hanging="567"/>
        <w:rPr>
          <w:bCs/>
        </w:rPr>
      </w:pPr>
      <w:r w:rsidRPr="00B11976">
        <w:rPr>
          <w:bCs/>
        </w:rPr>
        <w:t>Számlavezető bank: Magyar Államkincstár</w:t>
      </w:r>
    </w:p>
    <w:p w:rsidR="00F26155" w:rsidRPr="00B11976" w:rsidRDefault="00F26155" w:rsidP="00F26155">
      <w:pPr>
        <w:pStyle w:val="Szvegtrzs20"/>
        <w:spacing w:after="0" w:line="240" w:lineRule="auto"/>
        <w:ind w:left="567" w:hanging="567"/>
        <w:rPr>
          <w:bCs/>
        </w:rPr>
      </w:pPr>
      <w:r w:rsidRPr="00B11976">
        <w:rPr>
          <w:bCs/>
        </w:rPr>
        <w:t>Számlaszám: 10032000-01426201-00000000</w:t>
      </w:r>
    </w:p>
    <w:p w:rsidR="00C333A0" w:rsidRDefault="00622379" w:rsidP="00F26155">
      <w:pPr>
        <w:pStyle w:val="Szvegtrzs20"/>
        <w:shd w:val="clear" w:color="auto" w:fill="auto"/>
        <w:spacing w:after="0" w:line="240" w:lineRule="auto"/>
        <w:ind w:left="567" w:hanging="567"/>
      </w:pPr>
      <w:proofErr w:type="gramStart"/>
      <w:r w:rsidRPr="00B11976">
        <w:t>mint</w:t>
      </w:r>
      <w:proofErr w:type="gramEnd"/>
      <w:r w:rsidRPr="00B11976">
        <w:t xml:space="preserve"> bérbeadó (a továbbiakban: </w:t>
      </w:r>
      <w:r w:rsidR="00FC14D9" w:rsidRPr="00B11976">
        <w:rPr>
          <w:b/>
        </w:rPr>
        <w:t xml:space="preserve">ELTE vagy </w:t>
      </w:r>
      <w:r w:rsidRPr="00B11976">
        <w:rPr>
          <w:b/>
        </w:rPr>
        <w:t>Bérbeadó</w:t>
      </w:r>
      <w:r w:rsidRPr="00B11976">
        <w:t>),</w:t>
      </w:r>
    </w:p>
    <w:p w:rsidR="00C333A0" w:rsidRDefault="00C333A0" w:rsidP="00F26155">
      <w:pPr>
        <w:pStyle w:val="Szvegtrzs20"/>
        <w:shd w:val="clear" w:color="auto" w:fill="auto"/>
        <w:spacing w:after="0" w:line="240" w:lineRule="auto"/>
        <w:ind w:left="567" w:hanging="567"/>
      </w:pPr>
    </w:p>
    <w:p w:rsidR="00AC122A" w:rsidRDefault="00622379" w:rsidP="00F26155">
      <w:pPr>
        <w:pStyle w:val="Szvegtrzs20"/>
        <w:shd w:val="clear" w:color="auto" w:fill="auto"/>
        <w:spacing w:after="0" w:line="240" w:lineRule="auto"/>
        <w:ind w:left="567" w:hanging="567"/>
      </w:pPr>
      <w:proofErr w:type="gramStart"/>
      <w:r w:rsidRPr="00B11976">
        <w:t>másrészről</w:t>
      </w:r>
      <w:proofErr w:type="gramEnd"/>
    </w:p>
    <w:p w:rsidR="00C333A0" w:rsidRPr="00B11976" w:rsidRDefault="00C333A0" w:rsidP="00F26155">
      <w:pPr>
        <w:pStyle w:val="Szvegtrzs20"/>
        <w:shd w:val="clear" w:color="auto" w:fill="auto"/>
        <w:spacing w:after="0" w:line="240" w:lineRule="auto"/>
        <w:ind w:left="567" w:hanging="567"/>
      </w:pPr>
    </w:p>
    <w:p w:rsidR="00FC14D9" w:rsidRPr="00B11976" w:rsidRDefault="009373D6" w:rsidP="00F26155">
      <w:pPr>
        <w:pStyle w:val="Szvegtrzs20"/>
        <w:ind w:left="567" w:hanging="567"/>
        <w:rPr>
          <w:b/>
          <w:bCs/>
        </w:rPr>
      </w:pPr>
      <w:bookmarkStart w:id="1" w:name="bookmark3"/>
      <w:r>
        <w:rPr>
          <w:b/>
          <w:bCs/>
        </w:rPr>
        <w:t xml:space="preserve">Minta Anna </w:t>
      </w:r>
    </w:p>
    <w:p w:rsidR="00AC122A" w:rsidRPr="00B11976" w:rsidRDefault="00622379" w:rsidP="00FC14D9">
      <w:pPr>
        <w:pStyle w:val="Szvegtrzs20"/>
        <w:spacing w:after="0" w:line="240" w:lineRule="auto"/>
        <w:ind w:left="567" w:hanging="567"/>
        <w:rPr>
          <w:bCs/>
        </w:rPr>
      </w:pPr>
      <w:proofErr w:type="gramStart"/>
      <w:r w:rsidRPr="00B11976">
        <w:rPr>
          <w:bCs/>
        </w:rPr>
        <w:t>születési</w:t>
      </w:r>
      <w:proofErr w:type="gramEnd"/>
      <w:r w:rsidRPr="00B11976">
        <w:rPr>
          <w:bCs/>
        </w:rPr>
        <w:t xml:space="preserve"> neve: </w:t>
      </w:r>
      <w:bookmarkEnd w:id="1"/>
    </w:p>
    <w:p w:rsidR="00F26155" w:rsidRPr="00B11976" w:rsidRDefault="00622379" w:rsidP="00F26155">
      <w:pPr>
        <w:pStyle w:val="Szvegtrzs20"/>
        <w:spacing w:after="0" w:line="240" w:lineRule="auto"/>
        <w:ind w:left="567" w:hanging="567"/>
        <w:rPr>
          <w:bCs/>
        </w:rPr>
      </w:pPr>
      <w:proofErr w:type="gramStart"/>
      <w:r w:rsidRPr="00B11976">
        <w:rPr>
          <w:bCs/>
        </w:rPr>
        <w:t>szü</w:t>
      </w:r>
      <w:r w:rsidR="00F26155" w:rsidRPr="00B11976">
        <w:rPr>
          <w:bCs/>
        </w:rPr>
        <w:t>let</w:t>
      </w:r>
      <w:r w:rsidR="00FC14D9" w:rsidRPr="00B11976">
        <w:rPr>
          <w:bCs/>
        </w:rPr>
        <w:t>ési</w:t>
      </w:r>
      <w:proofErr w:type="gramEnd"/>
      <w:r w:rsidR="00FC14D9" w:rsidRPr="00B11976">
        <w:rPr>
          <w:bCs/>
        </w:rPr>
        <w:t xml:space="preserve"> hely, idő</w:t>
      </w:r>
      <w:r w:rsidR="00F26155" w:rsidRPr="00B11976">
        <w:rPr>
          <w:bCs/>
        </w:rPr>
        <w:t>: [</w:t>
      </w:r>
      <w:r w:rsidR="00F26155" w:rsidRPr="003B1CDB">
        <w:rPr>
          <w:bCs/>
          <w:highlight w:val="yellow"/>
        </w:rPr>
        <w:t>XX</w:t>
      </w:r>
      <w:r w:rsidR="00F26155" w:rsidRPr="00B11976">
        <w:rPr>
          <w:bCs/>
        </w:rPr>
        <w:t>]</w:t>
      </w:r>
    </w:p>
    <w:p w:rsidR="00F26155" w:rsidRPr="00B11976" w:rsidRDefault="00622379" w:rsidP="00F26155">
      <w:pPr>
        <w:pStyle w:val="Szvegtrzs20"/>
        <w:spacing w:after="0" w:line="240" w:lineRule="auto"/>
        <w:ind w:left="567" w:hanging="567"/>
        <w:rPr>
          <w:bCs/>
        </w:rPr>
      </w:pPr>
      <w:proofErr w:type="gramStart"/>
      <w:r w:rsidRPr="00B11976">
        <w:rPr>
          <w:bCs/>
        </w:rPr>
        <w:t>lak</w:t>
      </w:r>
      <w:r w:rsidR="00FC14D9" w:rsidRPr="00B11976">
        <w:rPr>
          <w:bCs/>
        </w:rPr>
        <w:t>cím</w:t>
      </w:r>
      <w:proofErr w:type="gramEnd"/>
      <w:r w:rsidRPr="00B11976">
        <w:rPr>
          <w:bCs/>
        </w:rPr>
        <w:t xml:space="preserve">: </w:t>
      </w:r>
    </w:p>
    <w:p w:rsidR="00F26155" w:rsidRPr="00B11976" w:rsidRDefault="00F26155" w:rsidP="00F26155">
      <w:pPr>
        <w:pStyle w:val="Szvegtrzs20"/>
        <w:spacing w:after="0" w:line="240" w:lineRule="auto"/>
        <w:ind w:left="567" w:hanging="567"/>
        <w:rPr>
          <w:bCs/>
        </w:rPr>
      </w:pPr>
      <w:proofErr w:type="gramStart"/>
      <w:r w:rsidRPr="00B11976">
        <w:rPr>
          <w:bCs/>
        </w:rPr>
        <w:t>anyja</w:t>
      </w:r>
      <w:proofErr w:type="gramEnd"/>
      <w:r w:rsidRPr="00B11976">
        <w:rPr>
          <w:bCs/>
        </w:rPr>
        <w:t xml:space="preserve"> neve: [</w:t>
      </w:r>
      <w:r w:rsidRPr="003B1CDB">
        <w:rPr>
          <w:bCs/>
          <w:highlight w:val="yellow"/>
        </w:rPr>
        <w:t>XX</w:t>
      </w:r>
      <w:r w:rsidRPr="00B11976">
        <w:rPr>
          <w:bCs/>
        </w:rPr>
        <w:t>]</w:t>
      </w:r>
    </w:p>
    <w:p w:rsidR="00F26155" w:rsidRDefault="00622379" w:rsidP="00F26155">
      <w:pPr>
        <w:pStyle w:val="Szvegtrzs20"/>
        <w:spacing w:after="0" w:line="240" w:lineRule="auto"/>
        <w:ind w:left="567" w:hanging="567"/>
        <w:rPr>
          <w:bCs/>
        </w:rPr>
      </w:pPr>
      <w:proofErr w:type="gramStart"/>
      <w:r w:rsidRPr="00B11976">
        <w:rPr>
          <w:bCs/>
        </w:rPr>
        <w:t>szemé</w:t>
      </w:r>
      <w:r w:rsidR="00F26155" w:rsidRPr="00B11976">
        <w:rPr>
          <w:bCs/>
        </w:rPr>
        <w:t>lyazonosító</w:t>
      </w:r>
      <w:proofErr w:type="gramEnd"/>
      <w:r w:rsidR="00F26155" w:rsidRPr="00B11976">
        <w:rPr>
          <w:bCs/>
        </w:rPr>
        <w:t xml:space="preserve"> jele: [</w:t>
      </w:r>
      <w:r w:rsidR="00F26155" w:rsidRPr="003B1CDB">
        <w:rPr>
          <w:bCs/>
          <w:highlight w:val="yellow"/>
        </w:rPr>
        <w:t>XX</w:t>
      </w:r>
      <w:r w:rsidR="00F26155" w:rsidRPr="00B11976">
        <w:rPr>
          <w:bCs/>
        </w:rPr>
        <w:t>]</w:t>
      </w:r>
    </w:p>
    <w:p w:rsidR="009373D6" w:rsidRPr="00B11976" w:rsidRDefault="009373D6" w:rsidP="00F26155">
      <w:pPr>
        <w:pStyle w:val="Szvegtrzs20"/>
        <w:spacing w:after="0" w:line="240" w:lineRule="auto"/>
        <w:ind w:left="567" w:hanging="567"/>
        <w:rPr>
          <w:bCs/>
        </w:rPr>
      </w:pPr>
      <w:proofErr w:type="gramStart"/>
      <w:r>
        <w:rPr>
          <w:bCs/>
        </w:rPr>
        <w:t>adóazonosító</w:t>
      </w:r>
      <w:proofErr w:type="gramEnd"/>
      <w:r>
        <w:rPr>
          <w:bCs/>
        </w:rPr>
        <w:t xml:space="preserve"> jele: </w:t>
      </w:r>
    </w:p>
    <w:p w:rsidR="00C27927" w:rsidRPr="00B11976" w:rsidRDefault="00622379" w:rsidP="00F26155">
      <w:pPr>
        <w:pStyle w:val="Szvegtrzs20"/>
        <w:spacing w:after="0" w:line="240" w:lineRule="auto"/>
        <w:ind w:left="567" w:hanging="567"/>
        <w:rPr>
          <w:bCs/>
        </w:rPr>
      </w:pPr>
      <w:proofErr w:type="gramStart"/>
      <w:r w:rsidRPr="00B11976">
        <w:rPr>
          <w:bCs/>
        </w:rPr>
        <w:t>mint</w:t>
      </w:r>
      <w:proofErr w:type="gramEnd"/>
      <w:r w:rsidRPr="00B11976">
        <w:rPr>
          <w:bCs/>
        </w:rPr>
        <w:t xml:space="preserve"> bérlő (a továbbiakban: </w:t>
      </w:r>
      <w:r w:rsidRPr="00B11976">
        <w:rPr>
          <w:b/>
          <w:bCs/>
        </w:rPr>
        <w:t>Bérlő</w:t>
      </w:r>
      <w:r w:rsidRPr="00B11976">
        <w:rPr>
          <w:bCs/>
        </w:rPr>
        <w:t>)</w:t>
      </w:r>
    </w:p>
    <w:p w:rsidR="00AC122A" w:rsidRDefault="00F26155" w:rsidP="00F26155">
      <w:pPr>
        <w:pStyle w:val="Szvegtrzs20"/>
        <w:spacing w:before="240" w:after="360" w:line="240" w:lineRule="auto"/>
        <w:ind w:firstLine="0"/>
        <w:rPr>
          <w:bCs/>
        </w:rPr>
      </w:pPr>
      <w:r w:rsidRPr="00B11976">
        <w:rPr>
          <w:bCs/>
        </w:rPr>
        <w:t xml:space="preserve">– együttesen Felek – </w:t>
      </w:r>
      <w:r w:rsidR="00622379" w:rsidRPr="00B11976">
        <w:rPr>
          <w:bCs/>
        </w:rPr>
        <w:t>között az alulírott helyen és napon, az alábbi feltételekkel.</w:t>
      </w:r>
    </w:p>
    <w:p w:rsidR="00C333A0" w:rsidRDefault="00C333A0" w:rsidP="00F26155">
      <w:pPr>
        <w:pStyle w:val="Szvegtrzs20"/>
        <w:spacing w:before="240" w:after="360" w:line="240" w:lineRule="auto"/>
        <w:ind w:firstLine="0"/>
        <w:rPr>
          <w:bCs/>
        </w:rPr>
      </w:pPr>
    </w:p>
    <w:p w:rsidR="00AC122A" w:rsidRPr="00B11976" w:rsidRDefault="0062237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t xml:space="preserve">Felek rögzítik, hogy </w:t>
      </w:r>
      <w:r w:rsidR="00F26155" w:rsidRPr="00B11976">
        <w:t>a Magyar Állam</w:t>
      </w:r>
      <w:r w:rsidRPr="00B11976">
        <w:t xml:space="preserve"> kizárólagos tulajdonában áll </w:t>
      </w:r>
      <w:proofErr w:type="gramStart"/>
      <w:r w:rsidRPr="00B11976">
        <w:t>a</w:t>
      </w:r>
      <w:proofErr w:type="gramEnd"/>
      <w:r w:rsidRPr="00B11976">
        <w:t xml:space="preserve"> , </w:t>
      </w:r>
      <w:r w:rsidR="00F26155" w:rsidRPr="00B11976">
        <w:t>[</w:t>
      </w:r>
      <w:r w:rsidR="00F26155" w:rsidRPr="00B11976">
        <w:rPr>
          <w:highlight w:val="yellow"/>
        </w:rPr>
        <w:t>XX</w:t>
      </w:r>
      <w:r w:rsidR="00F26155" w:rsidRPr="00B11976">
        <w:t>]</w:t>
      </w:r>
      <w:r w:rsidRPr="00B11976">
        <w:t xml:space="preserve"> helyrajzi szám alatt felvett, természetben a</w:t>
      </w:r>
      <w:r w:rsidR="0076631C">
        <w:t xml:space="preserve"> ……….. </w:t>
      </w:r>
      <w:r w:rsidRPr="00B11976">
        <w:t>szám</w:t>
      </w:r>
      <w:r w:rsidR="00F26155" w:rsidRPr="00B11976">
        <w:t xml:space="preserve"> </w:t>
      </w:r>
      <w:r w:rsidRPr="00B11976">
        <w:t>alatt fekvő,</w:t>
      </w:r>
      <w:r w:rsidR="000E522D">
        <w:t xml:space="preserve"> </w:t>
      </w:r>
      <w:r w:rsidR="00896BEC">
        <w:t>kivett</w:t>
      </w:r>
      <w:r w:rsidR="0076631C">
        <w:t xml:space="preserve"> </w:t>
      </w:r>
      <w:r w:rsidR="00896BEC">
        <w:t>…. megjelölésű</w:t>
      </w:r>
      <w:r w:rsidRPr="00B11976">
        <w:t xml:space="preserve"> </w:t>
      </w:r>
      <w:r w:rsidR="00896BEC" w:rsidRPr="00B11976">
        <w:t>ingatlan</w:t>
      </w:r>
      <w:r w:rsidR="00896BEC">
        <w:t>, melyben található egy</w:t>
      </w:r>
      <w:r w:rsidR="00896BEC" w:rsidRPr="00B11976">
        <w:t xml:space="preserve"> </w:t>
      </w:r>
      <w:r w:rsidRPr="00B11976">
        <w:t xml:space="preserve"> m</w:t>
      </w:r>
      <w:r w:rsidRPr="00B11976">
        <w:rPr>
          <w:vertAlign w:val="superscript"/>
        </w:rPr>
        <w:t>2</w:t>
      </w:r>
      <w:r w:rsidRPr="00B11976">
        <w:t xml:space="preserve"> alapterületű, </w:t>
      </w:r>
      <w:r w:rsidR="00896BEC">
        <w:rPr>
          <w:highlight w:val="yellow"/>
        </w:rPr>
        <w:t>lak</w:t>
      </w:r>
      <w:r w:rsidR="00896BEC">
        <w:t>hatást szolgáló egység</w:t>
      </w:r>
      <w:r w:rsidR="00F26155" w:rsidRPr="00B11976">
        <w:t xml:space="preserve"> </w:t>
      </w:r>
      <w:r w:rsidRPr="00B11976">
        <w:t>(a továbbiakban: Bérlemény</w:t>
      </w:r>
      <w:r w:rsidR="00D40F22">
        <w:t>, vagy lakás</w:t>
      </w:r>
      <w:r w:rsidRPr="00B11976">
        <w:t>).</w:t>
      </w:r>
    </w:p>
    <w:p w:rsidR="00AC122A" w:rsidRPr="00B11976" w:rsidRDefault="0062237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t xml:space="preserve">Felek rögzítik, hogy a </w:t>
      </w:r>
      <w:r w:rsidR="00F26155" w:rsidRPr="00B11976">
        <w:t>Magyar Állam és ELTE között [</w:t>
      </w:r>
      <w:r w:rsidR="00F26155" w:rsidRPr="00B11976">
        <w:rPr>
          <w:highlight w:val="yellow"/>
        </w:rPr>
        <w:t>XX</w:t>
      </w:r>
      <w:r w:rsidR="00F26155" w:rsidRPr="00B11976">
        <w:t>] napján létrejött vagyonkezelői szerződés</w:t>
      </w:r>
      <w:r w:rsidRPr="00B11976">
        <w:t xml:space="preserve"> alapján a </w:t>
      </w:r>
      <w:r w:rsidR="00F26155" w:rsidRPr="00B11976">
        <w:t>Bérlemény ELTE vagyonkezelésében áll, és az a szerződés [</w:t>
      </w:r>
      <w:r w:rsidR="00F26155" w:rsidRPr="00B11976">
        <w:rPr>
          <w:highlight w:val="yellow"/>
        </w:rPr>
        <w:t>XX</w:t>
      </w:r>
      <w:r w:rsidR="00F26155" w:rsidRPr="00B11976">
        <w:t xml:space="preserve">] pontja </w:t>
      </w:r>
      <w:r w:rsidR="00795772" w:rsidRPr="00B11976">
        <w:t xml:space="preserve">és a nemzeti vagyonról szóló 2011. évi CXCVI. törvény (a továbbiakban: </w:t>
      </w:r>
      <w:proofErr w:type="spellStart"/>
      <w:r w:rsidR="00795772" w:rsidRPr="00B11976">
        <w:t>Nvtv</w:t>
      </w:r>
      <w:proofErr w:type="spellEnd"/>
      <w:r w:rsidR="00795772" w:rsidRPr="00B11976">
        <w:t xml:space="preserve">.) 11. § (8) bekezdése </w:t>
      </w:r>
      <w:r w:rsidR="00FC14D9" w:rsidRPr="00B11976">
        <w:t>alapján</w:t>
      </w:r>
      <w:r w:rsidR="00F26155" w:rsidRPr="00B11976">
        <w:t xml:space="preserve"> ELTE által bérbe adható</w:t>
      </w:r>
      <w:r w:rsidR="001879BA">
        <w:t xml:space="preserve"> a törvényben foglalt feltételekkel.</w:t>
      </w:r>
    </w:p>
    <w:p w:rsidR="00B45D8F" w:rsidRDefault="00FC14D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t xml:space="preserve">Bérbeadó az 1. pontban körülírt Bérleményt </w:t>
      </w:r>
      <w:r w:rsidR="00622379" w:rsidRPr="00B11976">
        <w:t>Bérlő részére 20</w:t>
      </w:r>
      <w:r w:rsidR="00565438" w:rsidRPr="00B11976">
        <w:t xml:space="preserve"> </w:t>
      </w:r>
      <w:r w:rsidRPr="00B11976">
        <w:t>[</w:t>
      </w:r>
      <w:r w:rsidRPr="00B11976">
        <w:rPr>
          <w:highlight w:val="yellow"/>
        </w:rPr>
        <w:t>XX</w:t>
      </w:r>
      <w:r w:rsidRPr="00B11976">
        <w:t>]</w:t>
      </w:r>
      <w:r w:rsidR="00622379" w:rsidRPr="00B11976">
        <w:t xml:space="preserve"> </w:t>
      </w:r>
      <w:r w:rsidRPr="00B11976">
        <w:t>napjától 20</w:t>
      </w:r>
      <w:r w:rsidR="00622379" w:rsidRPr="00B11976">
        <w:t xml:space="preserve">. </w:t>
      </w:r>
      <w:r w:rsidR="00565438" w:rsidRPr="00B11976">
        <w:t xml:space="preserve"> </w:t>
      </w:r>
      <w:r w:rsidRPr="00B11976">
        <w:t>[</w:t>
      </w:r>
      <w:r w:rsidRPr="00B11976">
        <w:rPr>
          <w:highlight w:val="yellow"/>
        </w:rPr>
        <w:t>XX</w:t>
      </w:r>
      <w:r w:rsidRPr="00B11976">
        <w:t>] napjáig</w:t>
      </w:r>
      <w:r w:rsidR="00565438" w:rsidRPr="00B11976">
        <w:t xml:space="preserve">, </w:t>
      </w:r>
      <w:proofErr w:type="gramStart"/>
      <w:r w:rsidR="00565438" w:rsidRPr="00B11976">
        <w:t>tehát</w:t>
      </w:r>
      <w:r w:rsidR="000E522D">
        <w:t xml:space="preserve"> </w:t>
      </w:r>
      <w:r w:rsidR="0076631C">
        <w:t xml:space="preserve">    </w:t>
      </w:r>
      <w:r w:rsidR="00565438" w:rsidRPr="00B11976">
        <w:t xml:space="preserve"> </w:t>
      </w:r>
      <w:r w:rsidR="000E522D">
        <w:t xml:space="preserve"> </w:t>
      </w:r>
      <w:r w:rsidR="00565438" w:rsidRPr="00B11976">
        <w:t>hónapos</w:t>
      </w:r>
      <w:proofErr w:type="gramEnd"/>
      <w:r w:rsidR="00565438" w:rsidRPr="00B11976">
        <w:t xml:space="preserve"> </w:t>
      </w:r>
      <w:r w:rsidRPr="00B11976">
        <w:t>határozott időtartamra</w:t>
      </w:r>
      <w:r w:rsidR="00622379" w:rsidRPr="00B11976">
        <w:t xml:space="preserve"> </w:t>
      </w:r>
      <w:r w:rsidRPr="00B11976">
        <w:t xml:space="preserve">a Felek által közösen megállapított összegű </w:t>
      </w:r>
      <w:r w:rsidR="00622379" w:rsidRPr="00B11976">
        <w:t xml:space="preserve">bérleti díj </w:t>
      </w:r>
      <w:r w:rsidRPr="00B11976">
        <w:t xml:space="preserve">ellenében </w:t>
      </w:r>
      <w:r w:rsidR="00622379" w:rsidRPr="00B11976">
        <w:t xml:space="preserve">bérbe adja az alábbi </w:t>
      </w:r>
      <w:r w:rsidRPr="00B11976">
        <w:t>feltételekkel.</w:t>
      </w:r>
    </w:p>
    <w:p w:rsidR="00AC122A" w:rsidRDefault="00FC14D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t xml:space="preserve">A </w:t>
      </w:r>
      <w:r w:rsidR="00622379" w:rsidRPr="00B11976">
        <w:t xml:space="preserve">bérleti díj összege: </w:t>
      </w:r>
      <w:r w:rsidRPr="00B11976">
        <w:t>[</w:t>
      </w:r>
      <w:r w:rsidRPr="00B11976">
        <w:rPr>
          <w:highlight w:val="yellow"/>
        </w:rPr>
        <w:t>XX</w:t>
      </w:r>
      <w:r w:rsidRPr="00B11976">
        <w:t>]</w:t>
      </w:r>
      <w:r w:rsidR="00622379" w:rsidRPr="00B11976">
        <w:t>,- Ft /hónap</w:t>
      </w:r>
      <w:r w:rsidRPr="00B11976">
        <w:t xml:space="preserve">, amely </w:t>
      </w:r>
      <w:r w:rsidR="00565438" w:rsidRPr="00B11976">
        <w:t xml:space="preserve">Bérlő által </w:t>
      </w:r>
      <w:r w:rsidRPr="00B11976">
        <w:t xml:space="preserve">előre, egy összegben, minden hónap 15. napjáig átutalással fizetendő Bérbeadó jelen Szerződésben megjelölt Magyar Államkincstárnál vezetett </w:t>
      </w:r>
      <w:r w:rsidR="002364FE" w:rsidRPr="00B11976">
        <w:t>bankszámlájára</w:t>
      </w:r>
      <w:r w:rsidRPr="00B11976">
        <w:t>.</w:t>
      </w:r>
      <w:r w:rsidR="0076631C">
        <w:t xml:space="preserve"> </w:t>
      </w:r>
      <w:r w:rsidR="009373D6">
        <w:t>A Felek megállapodnak abban, hogy a Bérlő fizetési kötelezettségének késedelmes teljesítése esetén a Bérbeadó a 2013. évi V.</w:t>
      </w:r>
      <w:r w:rsidR="0076631C">
        <w:t xml:space="preserve"> t</w:t>
      </w:r>
      <w:r w:rsidR="0076631C">
        <w:t xml:space="preserve">v </w:t>
      </w:r>
      <w:r w:rsidR="00F90312">
        <w:t>(</w:t>
      </w:r>
      <w:proofErr w:type="spellStart"/>
      <w:r w:rsidR="00F90312">
        <w:t>Ptk</w:t>
      </w:r>
      <w:proofErr w:type="spellEnd"/>
      <w:r w:rsidR="00F90312">
        <w:t xml:space="preserve"> 6:48 § </w:t>
      </w:r>
      <w:proofErr w:type="spellStart"/>
      <w:r w:rsidR="00F90312">
        <w:t>ban</w:t>
      </w:r>
      <w:proofErr w:type="spellEnd"/>
      <w:r w:rsidR="00F90312">
        <w:t xml:space="preserve"> meghatározott késedelmi kamatot számol fel.</w:t>
      </w:r>
    </w:p>
    <w:p w:rsidR="00C333A0" w:rsidRDefault="00C333A0" w:rsidP="00C333A0">
      <w:pPr>
        <w:pStyle w:val="Szvegtrzs20"/>
        <w:shd w:val="clear" w:color="auto" w:fill="auto"/>
        <w:spacing w:after="120" w:line="240" w:lineRule="auto"/>
        <w:ind w:firstLine="0"/>
        <w:jc w:val="both"/>
      </w:pPr>
    </w:p>
    <w:p w:rsidR="00C333A0" w:rsidRPr="00B11976" w:rsidRDefault="00C333A0" w:rsidP="00C333A0">
      <w:pPr>
        <w:pStyle w:val="Szvegtrzs20"/>
        <w:shd w:val="clear" w:color="auto" w:fill="auto"/>
        <w:spacing w:after="120" w:line="240" w:lineRule="auto"/>
        <w:ind w:firstLine="0"/>
        <w:jc w:val="both"/>
      </w:pPr>
    </w:p>
    <w:p w:rsidR="00B45D8F" w:rsidRPr="00B11976" w:rsidRDefault="00B45D8F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lastRenderedPageBreak/>
        <w:t xml:space="preserve">Felek megállapodnak, hogy a használat ideje alatt a Bérlemény vonatkozásában a közüzemi számlákat Bérlő teljesíti, azok </w:t>
      </w:r>
      <w:r w:rsidR="002364FE" w:rsidRPr="00B11976">
        <w:t xml:space="preserve">költségének megtérítése </w:t>
      </w:r>
      <w:r w:rsidRPr="00B11976">
        <w:t xml:space="preserve">iránt Bérbeadó </w:t>
      </w:r>
      <w:r w:rsidR="002364FE" w:rsidRPr="00B11976">
        <w:t>felé követelést nem támaszthat.</w:t>
      </w:r>
      <w:r w:rsidR="00891F63" w:rsidRPr="00B11976">
        <w:t xml:space="preserve"> Bérlő köteles a közüzemi szolgáltatások (gáz, víz, áram) fogyasztási díját közvetlenül a szolgáltatónak, az általa meghatározottak szerint megfizetni. Táv- vagy tömb fűtésű lakás esetén Bérlő a központi fűtés díját is közvetlenül a szolgáltatónak, az általa meghatározottak szerint fizeti.</w:t>
      </w:r>
    </w:p>
    <w:p w:rsidR="00891F63" w:rsidRPr="00B11976" w:rsidRDefault="00891F63" w:rsidP="00B11976">
      <w:pPr>
        <w:pStyle w:val="Szvegtrzs20"/>
        <w:numPr>
          <w:ilvl w:val="0"/>
          <w:numId w:val="1"/>
        </w:numPr>
        <w:spacing w:after="120" w:line="240" w:lineRule="auto"/>
        <w:ind w:left="567" w:hanging="567"/>
        <w:jc w:val="both"/>
      </w:pPr>
      <w:r w:rsidRPr="00B11976">
        <w:t>Bérlő jelen bérleti szerződés aláírásával hozzájárul ahhoz, hogy a közüzemi szolgáltatók az általuk megkötött közü</w:t>
      </w:r>
      <w:r w:rsidR="00F665F8" w:rsidRPr="00B11976">
        <w:t xml:space="preserve">zemi szerződés teljesítésével – </w:t>
      </w:r>
      <w:r w:rsidRPr="00B11976">
        <w:t>különösen az esetlegesen fennálló díjtart</w:t>
      </w:r>
      <w:r w:rsidR="00F665F8" w:rsidRPr="00B11976">
        <w:t xml:space="preserve">ozással – </w:t>
      </w:r>
      <w:r w:rsidRPr="00B11976">
        <w:t>kapcsolatban Bérbeadó részére információt, adatot szolgáltassanak, egyúttal hozzájárul ahhoz, hogy a közüzemi szolgáltató megkeresésére Bérbeadó Bérlő személyes adatait a szolgáltató részére kiadja.</w:t>
      </w:r>
    </w:p>
    <w:p w:rsidR="00891F63" w:rsidRPr="00B11976" w:rsidRDefault="00891F63" w:rsidP="00B11976">
      <w:pPr>
        <w:pStyle w:val="Szvegtrzs20"/>
        <w:numPr>
          <w:ilvl w:val="0"/>
          <w:numId w:val="1"/>
        </w:numPr>
        <w:spacing w:after="120" w:line="240" w:lineRule="auto"/>
        <w:ind w:left="567" w:hanging="567"/>
        <w:jc w:val="both"/>
      </w:pPr>
      <w:r w:rsidRPr="00B11976">
        <w:t>Felek rögzítik, hogy a közüzemi mérőórák cseréjéhez Bérbeadó előzetes írásbeli hozzájárulása szükséges. Bérlő köteles a közüzemi mérőóráknak a szolgáltató által meghatározott időpontban történő hitelesítéséről gondoskodni, és ennek megtörténtéről Bérbeadót tájékoztatni.</w:t>
      </w:r>
    </w:p>
    <w:p w:rsidR="00891F63" w:rsidRPr="00B11976" w:rsidRDefault="00891F63" w:rsidP="00B11976">
      <w:pPr>
        <w:pStyle w:val="Szvegtrzs20"/>
        <w:numPr>
          <w:ilvl w:val="0"/>
          <w:numId w:val="1"/>
        </w:numPr>
        <w:spacing w:after="120" w:line="240" w:lineRule="auto"/>
        <w:ind w:left="567" w:hanging="567"/>
        <w:jc w:val="both"/>
      </w:pPr>
      <w:r w:rsidRPr="00B11976">
        <w:t>Bérbeadó jelen szerződés fennállása alatt biztosítja a lakás birtoklásának és használatának jogát.</w:t>
      </w:r>
    </w:p>
    <w:p w:rsidR="00565438" w:rsidRPr="00B11976" w:rsidRDefault="0062237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t xml:space="preserve">Amennyiben Bérlő a díjfizetési kötelezettséget a megadott határidőig nem teljesíti, Bérbeadó jelen bérleti szerződést elhelyezés biztosítása nélkül felmondhatja. Amennyiben Bérlő a díjfizetési kötelezettséget késedelmesen teljesíti, Bérbeadó jogosult a tartozás összege után a Polgári Törvénykönyvről szóló 2013. évi V. törvényben (a továbbiakban: Ptk.) a pénztartozás esetére meghatározott mértékű késedelmi kamatot számítani. Szerződő Felek a Ptk. 6:22. § (3) bekezdése alapján a jelen szerződésből eredő követelések elévülési idejét </w:t>
      </w:r>
      <w:proofErr w:type="gramStart"/>
      <w:r w:rsidR="00F14AA5">
        <w:t>5</w:t>
      </w:r>
      <w:r w:rsidR="00206DA8">
        <w:t xml:space="preserve">  </w:t>
      </w:r>
      <w:r w:rsidRPr="00B11976">
        <w:t xml:space="preserve"> évben</w:t>
      </w:r>
      <w:proofErr w:type="gramEnd"/>
      <w:r w:rsidRPr="00B11976">
        <w:t xml:space="preserve"> határozzák meg</w:t>
      </w:r>
      <w:r w:rsidR="0076631C">
        <w:t xml:space="preserve">, </w:t>
      </w:r>
      <w:r w:rsidRPr="00B11976">
        <w:t xml:space="preserve"> egyben megállapodnak abban, hogy a Ptk. 6:25.§</w:t>
      </w:r>
      <w:proofErr w:type="spellStart"/>
      <w:r w:rsidRPr="00B11976">
        <w:t>-ban</w:t>
      </w:r>
      <w:proofErr w:type="spellEnd"/>
      <w:r w:rsidRPr="00B11976">
        <w:t xml:space="preserve"> meghatározottakon kívül az elévülési időt a jogosultnak a szerződésből eredő követelés teljesítésére irányuló írásbeli felszólítása is megszakítja.</w:t>
      </w:r>
    </w:p>
    <w:p w:rsidR="00891F63" w:rsidRPr="00B11976" w:rsidRDefault="0062237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E14365">
        <w:rPr>
          <w:highlight w:val="yellow"/>
        </w:rPr>
        <w:t xml:space="preserve">Bérlő és a vele együttlakó személyek </w:t>
      </w:r>
      <w:r w:rsidR="00565438" w:rsidRPr="00E14365">
        <w:rPr>
          <w:highlight w:val="yellow"/>
        </w:rPr>
        <w:t xml:space="preserve">kötelesek a Bérleményt és </w:t>
      </w:r>
      <w:r w:rsidR="00896BEC">
        <w:rPr>
          <w:highlight w:val="yellow"/>
        </w:rPr>
        <w:t xml:space="preserve">- </w:t>
      </w:r>
      <w:r w:rsidR="00565438" w:rsidRPr="00E14365">
        <w:rPr>
          <w:highlight w:val="yellow"/>
        </w:rPr>
        <w:t xml:space="preserve">a </w:t>
      </w:r>
      <w:r w:rsidR="00896BEC">
        <w:rPr>
          <w:highlight w:val="yellow"/>
        </w:rPr>
        <w:t xml:space="preserve">Bérleménybe </w:t>
      </w:r>
      <w:r w:rsidR="00E61B7D">
        <w:rPr>
          <w:highlight w:val="yellow"/>
        </w:rPr>
        <w:t xml:space="preserve">bejutáshoz szükséges mértékig </w:t>
      </w:r>
      <w:r w:rsidR="00896BEC">
        <w:rPr>
          <w:highlight w:val="yellow"/>
        </w:rPr>
        <w:t xml:space="preserve">- </w:t>
      </w:r>
      <w:r w:rsidR="00E61B7D">
        <w:rPr>
          <w:highlight w:val="yellow"/>
        </w:rPr>
        <w:t>az udvar</w:t>
      </w:r>
      <w:r w:rsidR="00896BEC">
        <w:rPr>
          <w:highlight w:val="yellow"/>
        </w:rPr>
        <w:t>t</w:t>
      </w:r>
      <w:r w:rsidR="00565438" w:rsidRPr="00E14365">
        <w:rPr>
          <w:highlight w:val="yellow"/>
        </w:rPr>
        <w:t xml:space="preserve"> </w:t>
      </w:r>
      <w:r w:rsidRPr="00E14365">
        <w:rPr>
          <w:highlight w:val="yellow"/>
        </w:rPr>
        <w:t>rendeltetésének megfelelően és szerződésszerűen használ</w:t>
      </w:r>
      <w:r w:rsidR="00565438" w:rsidRPr="00E14365">
        <w:rPr>
          <w:highlight w:val="yellow"/>
        </w:rPr>
        <w:t>ni</w:t>
      </w:r>
      <w:r w:rsidRPr="00E14365">
        <w:rPr>
          <w:highlight w:val="yellow"/>
        </w:rPr>
        <w:t>.</w:t>
      </w:r>
      <w:r w:rsidR="00795772" w:rsidRPr="00B11976">
        <w:t xml:space="preserve"> Bérlő a Bérleményt albérletbe nem </w:t>
      </w:r>
      <w:proofErr w:type="gramStart"/>
      <w:r w:rsidR="00795772" w:rsidRPr="00B11976">
        <w:t>adhatja</w:t>
      </w:r>
      <w:proofErr w:type="gramEnd"/>
      <w:r w:rsidR="00F665F8" w:rsidRPr="00B11976">
        <w:t xml:space="preserve"> és</w:t>
      </w:r>
      <w:r w:rsidR="00795772" w:rsidRPr="00B11976">
        <w:t xml:space="preserve"> </w:t>
      </w:r>
      <w:r w:rsidR="00B11976">
        <w:t>másként s</w:t>
      </w:r>
      <w:r w:rsidR="00795772" w:rsidRPr="00B11976">
        <w:t>em hasznosíthatja.</w:t>
      </w:r>
      <w:r w:rsidR="00896BEC">
        <w:t xml:space="preserve"> A Bérlő az </w:t>
      </w:r>
      <w:r w:rsidR="006E3607">
        <w:t xml:space="preserve">épület Bérleményen kívüli más helyiségeiben, az </w:t>
      </w:r>
      <w:r w:rsidR="00896BEC">
        <w:t>udvaron nem helyezheti el – átmeneti jelleggel sem – ingóságait, javait és arra harmadik személynek sem biztosíthat</w:t>
      </w:r>
      <w:r w:rsidR="0064643E">
        <w:t xml:space="preserve"> jogot, nem adhat engedélyt.</w:t>
      </w:r>
    </w:p>
    <w:p w:rsidR="00891F63" w:rsidRPr="00B11976" w:rsidRDefault="0062237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t>Bérlő és a vele együttlakó személyek Bérbeadóval szemben az együttélés követelményeivel ellentétes, botrányos, tűrhetetlen magatartást nem tanúsíthatnak.</w:t>
      </w:r>
    </w:p>
    <w:p w:rsidR="00891F63" w:rsidRPr="00B11976" w:rsidRDefault="0062237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t>Bérbeadó sz</w:t>
      </w:r>
      <w:r w:rsidR="00A82A57">
        <w:t>ükség szerinti gyakorisággal</w:t>
      </w:r>
      <w:r w:rsidRPr="00B11976">
        <w:t>, előre egyeztetett időpontban jogosult a lakás rendeltetés- és szerződésszerű használatát, valamint a jelen szerződésben foglalt bérlői kötelezettségek teljesítését ellenőrizni, melyet Bérlő köteles tűrni.</w:t>
      </w:r>
    </w:p>
    <w:p w:rsidR="00891F63" w:rsidRPr="00B11976" w:rsidRDefault="0062237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t>Bérlő köteles gondoskodni a bérbe adott lakás burkolatainak, nyílászáróinak és berendezéseinek karbantartásáról, felújításáról, pótlásáról, illetve cseréjéről. A lakás festését és mázolását Bérlő saját költségen, bérbeszámítási igény nélkül vég</w:t>
      </w:r>
      <w:r w:rsidR="00565438" w:rsidRPr="00B11976">
        <w:t>e</w:t>
      </w:r>
      <w:r w:rsidRPr="00B11976">
        <w:t>z</w:t>
      </w:r>
      <w:r w:rsidR="00565438" w:rsidRPr="00B11976">
        <w:t>het</w:t>
      </w:r>
      <w:r w:rsidRPr="00B11976">
        <w:t>i</w:t>
      </w:r>
      <w:r w:rsidR="0064643E">
        <w:t>, megtérítési igénnyel nem léphet fel Bérbeadóval szemben</w:t>
      </w:r>
      <w:r w:rsidRPr="00B11976">
        <w:t>.</w:t>
      </w:r>
    </w:p>
    <w:p w:rsidR="00891F63" w:rsidRDefault="0062237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t xml:space="preserve">A lakás átalakításához, </w:t>
      </w:r>
      <w:r w:rsidR="00D40F22">
        <w:t xml:space="preserve">bővítéséhez, korszerűsítéséhez, </w:t>
      </w:r>
      <w:r w:rsidRPr="00B11976">
        <w:t>komfortfokozatának megváltoztatásához Bérbeadó előzetes, írásbeli hozzájárulása szükséges; amennyiben az építési munkákhoz szakhatósági engedélyek szükségesek, azok beszerzése Bérlő kötelezettsége.</w:t>
      </w:r>
      <w:r w:rsidR="0064643E">
        <w:t xml:space="preserve"> </w:t>
      </w:r>
      <w:r w:rsidR="00D40F22">
        <w:t xml:space="preserve">Felek kifejezetten megállapodnak abban, hogy a </w:t>
      </w:r>
      <w:r w:rsidR="0064643E">
        <w:t xml:space="preserve">Bérlő </w:t>
      </w:r>
      <w:r w:rsidR="00D40F22">
        <w:t xml:space="preserve">nem végezhet a Bérleményen </w:t>
      </w:r>
      <w:r w:rsidR="0064643E">
        <w:t xml:space="preserve">építési munkát </w:t>
      </w:r>
      <w:r w:rsidR="00D40F22">
        <w:t>(</w:t>
      </w:r>
      <w:r w:rsidR="00D40F22" w:rsidRPr="00B11976">
        <w:t>átalakítás</w:t>
      </w:r>
      <w:r w:rsidR="00D40F22">
        <w:t>t</w:t>
      </w:r>
      <w:r w:rsidR="00D40F22" w:rsidRPr="00B11976">
        <w:t xml:space="preserve">, </w:t>
      </w:r>
      <w:r w:rsidR="00D40F22">
        <w:t xml:space="preserve">bővítést, korszerűsítést, </w:t>
      </w:r>
      <w:r w:rsidR="00D40F22" w:rsidRPr="00B11976">
        <w:t>komfortfokozatának megváltoztatásá</w:t>
      </w:r>
      <w:r w:rsidR="00D40F22">
        <w:t>t eredményező tevékenységet)</w:t>
      </w:r>
      <w:r w:rsidR="006E3607">
        <w:t xml:space="preserve"> </w:t>
      </w:r>
      <w:r w:rsidR="0064643E">
        <w:t>jelen szerződés tartama alatt.</w:t>
      </w:r>
    </w:p>
    <w:p w:rsidR="00C333A0" w:rsidRDefault="00C333A0" w:rsidP="00C333A0">
      <w:pPr>
        <w:pStyle w:val="Szvegtrzs20"/>
        <w:shd w:val="clear" w:color="auto" w:fill="auto"/>
        <w:spacing w:after="120" w:line="240" w:lineRule="auto"/>
        <w:ind w:firstLine="0"/>
        <w:jc w:val="both"/>
      </w:pPr>
    </w:p>
    <w:p w:rsidR="00C333A0" w:rsidRPr="00B11976" w:rsidRDefault="00C333A0" w:rsidP="00C333A0">
      <w:pPr>
        <w:pStyle w:val="Szvegtrzs20"/>
        <w:shd w:val="clear" w:color="auto" w:fill="auto"/>
        <w:spacing w:after="120" w:line="240" w:lineRule="auto"/>
        <w:ind w:firstLine="0"/>
        <w:jc w:val="both"/>
      </w:pPr>
    </w:p>
    <w:p w:rsidR="00891F63" w:rsidRPr="00B11976" w:rsidRDefault="0062237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lastRenderedPageBreak/>
        <w:t>Ha az épületben vagy az épület központi berendezéseiben Bérlő, vagy a vele együttlakó személyek magatartása miatt kár keletkezik, Bérlő köteles a kárt megtéríteni.</w:t>
      </w:r>
    </w:p>
    <w:p w:rsidR="00AC122A" w:rsidRPr="00B11976" w:rsidRDefault="0062237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t>A</w:t>
      </w:r>
      <w:r w:rsidR="00795772" w:rsidRPr="00B11976">
        <w:t xml:space="preserve"> </w:t>
      </w:r>
      <w:proofErr w:type="spellStart"/>
      <w:r w:rsidR="00795772" w:rsidRPr="00B11976">
        <w:t>Nvtv</w:t>
      </w:r>
      <w:proofErr w:type="spellEnd"/>
      <w:r w:rsidR="00795772" w:rsidRPr="00B11976">
        <w:t xml:space="preserve">. </w:t>
      </w:r>
      <w:r w:rsidRPr="00B11976">
        <w:t>11. § (10) bekezdése alapján nemzeti vagyon hasznosítására v</w:t>
      </w:r>
      <w:r w:rsidR="00795772" w:rsidRPr="00B11976">
        <w:t xml:space="preserve">onatkozó szerződés csak az </w:t>
      </w:r>
      <w:proofErr w:type="spellStart"/>
      <w:r w:rsidR="00795772" w:rsidRPr="00B11976">
        <w:t>Nvtv</w:t>
      </w:r>
      <w:proofErr w:type="spellEnd"/>
      <w:r w:rsidR="00795772" w:rsidRPr="00B11976">
        <w:t>.</w:t>
      </w:r>
      <w:r w:rsidRPr="00B11976">
        <w:t xml:space="preserve"> 3. §</w:t>
      </w:r>
      <w:r w:rsidR="00795772" w:rsidRPr="00B11976">
        <w:t xml:space="preserve"> (1) </w:t>
      </w:r>
      <w:r w:rsidRPr="00B11976">
        <w:t>bekezdése alapján átláthatónak minősülő szervezetekkel, továbbá természetes személyekkel köthető.</w:t>
      </w:r>
    </w:p>
    <w:p w:rsidR="00F665F8" w:rsidRPr="0076631C" w:rsidRDefault="0062237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76631C">
        <w:t>Ha Bérlő a lakást átalakítani, bővíteni, korszerűsíteni kívánja, a munkálatok megkezdése előtt köteles azt Bérbeadónak írásban bejelenteni. A bejelentésnek tartalmaznia kell az elvégzendő munkálatok konkrét megjelölését és indokát, valamint a munkálatok b</w:t>
      </w:r>
      <w:r w:rsidR="00795772" w:rsidRPr="0076631C">
        <w:t>efejezésének várható idejét.</w:t>
      </w:r>
      <w:r w:rsidRPr="0076631C">
        <w:t xml:space="preserve"> Amennyiben az előbbi munkálatok részben vagy egészben a lakások és helyiségek bérletére, valamint az elidegenítésükre vonatkozó egyes szabályokról sz</w:t>
      </w:r>
      <w:r w:rsidR="00795772" w:rsidRPr="0076631C">
        <w:t xml:space="preserve">óló 1993. évi LXXVIII. törvény </w:t>
      </w:r>
      <w:r w:rsidRPr="0076631C">
        <w:t xml:space="preserve">alapján Bérbeadót terhelő munkálatoknak minősülnek, Bérlő a fentieken túl a bejelentésben köteles meghatározni a </w:t>
      </w:r>
      <w:r w:rsidR="00795772" w:rsidRPr="0076631C">
        <w:rPr>
          <w:bCs/>
        </w:rPr>
        <w:t>munkálatok</w:t>
      </w:r>
      <w:r w:rsidRPr="0076631C">
        <w:rPr>
          <w:b/>
          <w:bCs/>
        </w:rPr>
        <w:t xml:space="preserve"> </w:t>
      </w:r>
      <w:r w:rsidRPr="0076631C">
        <w:t xml:space="preserve">várható költségeit, külön feltüntetne a Bérbeadót terhelő munkálatokat és azok költségeit. A Bérbeadó a Bérlő bejelentése alapján előzetesen írásban dönt a munkálatok elvégzésének és azok várható költségeinek jóváhagyásáról. A Bérlő köteles a Bérbeadót a bejelentett munkálatok befejezéséről értesíteni, </w:t>
      </w:r>
      <w:r w:rsidR="00795772" w:rsidRPr="0076631C">
        <w:t>aki</w:t>
      </w:r>
      <w:r w:rsidRPr="0076631C">
        <w:t xml:space="preserve"> jogosult a munkálatok befejezését és minőségét ellenőrizni. Az </w:t>
      </w:r>
      <w:proofErr w:type="spellStart"/>
      <w:r w:rsidRPr="0076631C">
        <w:t>Ltv</w:t>
      </w:r>
      <w:proofErr w:type="spellEnd"/>
      <w:r w:rsidRPr="0076631C">
        <w:t xml:space="preserve">. alapján Bérbeadót terhelő, a Bérlő által elvégzett munkálatok elismert költségeinek megtérítéséről felek külön megállapodnak. A Bérlő bejelentése, illetve a bérbeadói jóváhagyás a munkálatok megkezdéséhez szükséges hatósági </w:t>
      </w:r>
      <w:proofErr w:type="gramStart"/>
      <w:r w:rsidRPr="0076631C">
        <w:t>engedély(</w:t>
      </w:r>
      <w:proofErr w:type="gramEnd"/>
      <w:r w:rsidRPr="0076631C">
        <w:t>eke)t nem pótolja, annak megszerzése alól Bérlőt nem mentesíti.</w:t>
      </w:r>
    </w:p>
    <w:p w:rsidR="00F665F8" w:rsidRPr="00B11976" w:rsidRDefault="0062237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t>Felek Bérlőnek jelen szerződés alapján ráépítéssel vagy bármely egyéb jogcímen alapuló tulajdonjog szerzését kizárják.</w:t>
      </w:r>
    </w:p>
    <w:p w:rsidR="00F665F8" w:rsidRPr="00B11976" w:rsidRDefault="0062237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t xml:space="preserve">Felek rögzítik, hogy jelen szerződés tekintetében különösen az </w:t>
      </w:r>
      <w:r w:rsidR="00F665F8" w:rsidRPr="00B11976">
        <w:t>4</w:t>
      </w:r>
      <w:proofErr w:type="gramStart"/>
      <w:r w:rsidRPr="00B11976">
        <w:t>.,</w:t>
      </w:r>
      <w:proofErr w:type="gramEnd"/>
      <w:r w:rsidRPr="00B11976">
        <w:t xml:space="preserve"> </w:t>
      </w:r>
      <w:r w:rsidR="00F665F8" w:rsidRPr="00B11976">
        <w:t>5</w:t>
      </w:r>
      <w:r w:rsidRPr="00B11976">
        <w:t xml:space="preserve">., 7., </w:t>
      </w:r>
      <w:r w:rsidR="00F665F8" w:rsidRPr="00B11976">
        <w:t>11</w:t>
      </w:r>
      <w:r w:rsidRPr="00B11976">
        <w:t>., 13.</w:t>
      </w:r>
      <w:r w:rsidR="00E14365">
        <w:t xml:space="preserve"> és</w:t>
      </w:r>
      <w:r w:rsidRPr="00B11976">
        <w:t xml:space="preserve"> 1</w:t>
      </w:r>
      <w:r w:rsidR="00F665F8" w:rsidRPr="00B11976">
        <w:t>5</w:t>
      </w:r>
      <w:r w:rsidRPr="00B11976">
        <w:t>. pontokban rögzített bérlői kötelezettségek megszegését tekintik bérbeadói felmondási okot megalapozó lényeges szerződésszegésnek. Bérlő szerződésszegése esetén jelen szerződés aláírásával kifejezetten lemond a birtokvédelem jogáról, és hozzájárul ahhoz, hogy Bérbeadó a lakással jogszerű tulajdonosként és birtokosként rendelkezzen.</w:t>
      </w:r>
      <w:r w:rsidR="0076631C">
        <w:t xml:space="preserve"> </w:t>
      </w:r>
      <w:r w:rsidR="00DC6819">
        <w:t>Ha a bérlő a fizetésre megállapított időpontig a bérleti díjat, illetve az 5 pontban rögzített költségeket nem fizeti meg, a bérleti szerződésben vállalt kötelezettségeit nem teljesíti, illetve a bérleményt</w:t>
      </w:r>
      <w:r w:rsidR="004A439E">
        <w:t>, a közös használatra szolgáló helyiséget, illetve területet rongálja, vagy rendeltetésükkel ellentétesen használja, a Bérbeadó a Bérlőt írásban- a következményekre történő figyelmeztetéssel</w:t>
      </w:r>
      <w:r w:rsidR="0076631C">
        <w:t xml:space="preserve"> </w:t>
      </w:r>
      <w:r w:rsidR="004A439E">
        <w:t>- a teljesítésre, illetve szerződésszerű magatartás tanúsítására szólítja fel. Ha a Bérlő a felszólításnak 8 napon b</w:t>
      </w:r>
      <w:r w:rsidR="0076631C">
        <w:t>e</w:t>
      </w:r>
      <w:r w:rsidR="004A439E">
        <w:t>lül nem tesz eleget, a Bérbeadó további 8 napon belül írásban azonnali hatályú felmondással élhet.</w:t>
      </w:r>
    </w:p>
    <w:p w:rsidR="00F665F8" w:rsidRPr="00B11976" w:rsidRDefault="0062237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t>Jelen szerződés megszűnésekor</w:t>
      </w:r>
      <w:r w:rsidR="004A439E">
        <w:t xml:space="preserve">- </w:t>
      </w:r>
      <w:proofErr w:type="gramStart"/>
      <w:r w:rsidR="004A439E">
        <w:t>a  szerződés</w:t>
      </w:r>
      <w:proofErr w:type="gramEnd"/>
      <w:r w:rsidR="004A439E">
        <w:t xml:space="preserve"> megszűnését követő 8 napon belül-a</w:t>
      </w:r>
      <w:r w:rsidRPr="00B11976">
        <w:t xml:space="preserve"> Bérlő a lakást berendezési tárgyaival együtt, rendeltetésszerű használatra alkalmas állapotban, valamint a lakás kulcsainak leadása mellett köteles Bérbeadó képviselőjének b</w:t>
      </w:r>
      <w:r w:rsidR="00F665F8" w:rsidRPr="00B11976">
        <w:t>irto</w:t>
      </w:r>
      <w:r w:rsidRPr="00B11976">
        <w:t>kba adni, amelynek megtörténtét felek jegyzőkönyvben rögzítik.</w:t>
      </w:r>
    </w:p>
    <w:p w:rsidR="00F665F8" w:rsidRPr="00B11976" w:rsidRDefault="0062237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t xml:space="preserve">Felek rögzítik, hogy </w:t>
      </w:r>
      <w:r w:rsidR="00F665F8" w:rsidRPr="00B11976">
        <w:t>az erre vonatkozó kifejezett írás</w:t>
      </w:r>
      <w:r w:rsidRPr="00B11976">
        <w:t>beli jognyilatkozat hiányában semmilyen bérbeadói magatartás nem minősül Bérbeadót jelen szerződés alapján megillető jogról való lemondásnak.</w:t>
      </w:r>
    </w:p>
    <w:p w:rsidR="00B11976" w:rsidRPr="00B11976" w:rsidRDefault="0062237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t>Bérlő kijelenti, hogy bérlői kötelezettségeit</w:t>
      </w:r>
      <w:r w:rsidR="00A579F3">
        <w:t>, különösen kiköltözési nyilatkozatát</w:t>
      </w:r>
      <w:r w:rsidRPr="00B11976">
        <w:t xml:space="preserve"> közjegyzői </w:t>
      </w:r>
      <w:r w:rsidR="00F665F8" w:rsidRPr="00B11976">
        <w:t>okira</w:t>
      </w:r>
      <w:r w:rsidRPr="00B11976">
        <w:t>tban ismeri el</w:t>
      </w:r>
      <w:r w:rsidRPr="001879BA">
        <w:t xml:space="preserve">. Jelen bérleti szerződés Bérlő </w:t>
      </w:r>
      <w:r w:rsidR="00F665F8" w:rsidRPr="001879BA">
        <w:t>közokirat</w:t>
      </w:r>
      <w:r w:rsidR="00E758F8">
        <w:t>ba</w:t>
      </w:r>
      <w:r w:rsidRPr="001879BA">
        <w:t xml:space="preserve"> foglalt nyilatkozatának Bérbeadó részére történő átadásának napján lép hatályba. </w:t>
      </w:r>
      <w:r w:rsidRPr="00B11976">
        <w:t>A közjegyzői eljárás költségei Bérlőt terhelik.</w:t>
      </w:r>
    </w:p>
    <w:p w:rsidR="00B11976" w:rsidRDefault="00622379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t xml:space="preserve">Jelen szerződésben nem szabályozott kérdésekben </w:t>
      </w:r>
      <w:r w:rsidR="00B11976" w:rsidRPr="00B11976">
        <w:t xml:space="preserve">különösen </w:t>
      </w:r>
      <w:r w:rsidRPr="00B11976">
        <w:t xml:space="preserve">a Ptk., </w:t>
      </w:r>
      <w:proofErr w:type="spellStart"/>
      <w:r w:rsidRPr="00B11976">
        <w:t>Nvtv</w:t>
      </w:r>
      <w:proofErr w:type="spellEnd"/>
      <w:proofErr w:type="gramStart"/>
      <w:r w:rsidRPr="00B11976">
        <w:t>.,</w:t>
      </w:r>
      <w:proofErr w:type="gramEnd"/>
      <w:r w:rsidRPr="00B11976">
        <w:t xml:space="preserve"> </w:t>
      </w:r>
      <w:r w:rsidR="00B11976" w:rsidRPr="00B11976">
        <w:t xml:space="preserve">és </w:t>
      </w:r>
      <w:r w:rsidRPr="00B11976">
        <w:t xml:space="preserve">az </w:t>
      </w:r>
      <w:proofErr w:type="spellStart"/>
      <w:r w:rsidRPr="00B11976">
        <w:t>Ltv</w:t>
      </w:r>
      <w:proofErr w:type="spellEnd"/>
      <w:r w:rsidRPr="00B11976">
        <w:t xml:space="preserve">., </w:t>
      </w:r>
      <w:r w:rsidR="00B11976" w:rsidRPr="00B11976">
        <w:t>irányadók.</w:t>
      </w:r>
    </w:p>
    <w:p w:rsidR="00C333A0" w:rsidRDefault="00C333A0" w:rsidP="00C333A0">
      <w:pPr>
        <w:pStyle w:val="Szvegtrzs20"/>
        <w:shd w:val="clear" w:color="auto" w:fill="auto"/>
        <w:spacing w:after="120" w:line="240" w:lineRule="auto"/>
        <w:ind w:firstLine="0"/>
        <w:jc w:val="both"/>
      </w:pPr>
    </w:p>
    <w:p w:rsidR="00C333A0" w:rsidRPr="00B11976" w:rsidRDefault="00C333A0" w:rsidP="00C333A0">
      <w:pPr>
        <w:pStyle w:val="Szvegtrzs20"/>
        <w:shd w:val="clear" w:color="auto" w:fill="auto"/>
        <w:spacing w:after="120" w:line="240" w:lineRule="auto"/>
        <w:ind w:firstLine="0"/>
        <w:jc w:val="both"/>
      </w:pPr>
    </w:p>
    <w:p w:rsidR="00AC122A" w:rsidRDefault="00B11976" w:rsidP="00B11976">
      <w:pPr>
        <w:pStyle w:val="Szvegtrzs20"/>
        <w:numPr>
          <w:ilvl w:val="0"/>
          <w:numId w:val="1"/>
        </w:numPr>
        <w:shd w:val="clear" w:color="auto" w:fill="auto"/>
        <w:spacing w:after="120" w:line="240" w:lineRule="auto"/>
        <w:ind w:left="567" w:hanging="567"/>
        <w:jc w:val="both"/>
      </w:pPr>
      <w:r w:rsidRPr="00B11976">
        <w:lastRenderedPageBreak/>
        <w:t>Jelen szerződés [</w:t>
      </w:r>
      <w:r w:rsidRPr="00B11976">
        <w:rPr>
          <w:highlight w:val="yellow"/>
        </w:rPr>
        <w:t>XX</w:t>
      </w:r>
      <w:r w:rsidRPr="00B11976">
        <w:t>] egymással mind</w:t>
      </w:r>
      <w:r w:rsidR="00622379" w:rsidRPr="00B11976">
        <w:t>enben megegyező példányban készült, melyet felek elolvasás után, mint akaratukkal mindenben egyezőt jóváhagyólag írtak alá.</w:t>
      </w:r>
    </w:p>
    <w:p w:rsidR="00C333A0" w:rsidRDefault="00C333A0" w:rsidP="00C333A0">
      <w:pPr>
        <w:pStyle w:val="Szvegtrzs20"/>
        <w:shd w:val="clear" w:color="auto" w:fill="auto"/>
        <w:spacing w:after="120" w:line="240" w:lineRule="auto"/>
        <w:ind w:left="567" w:firstLine="0"/>
        <w:jc w:val="both"/>
      </w:pPr>
    </w:p>
    <w:p w:rsidR="00C27927" w:rsidRPr="00B11976" w:rsidRDefault="00C27927" w:rsidP="00B11976">
      <w:pPr>
        <w:pStyle w:val="Szvegtrzs20"/>
        <w:shd w:val="clear" w:color="auto" w:fill="auto"/>
        <w:spacing w:after="503" w:line="269" w:lineRule="exact"/>
        <w:ind w:right="1240" w:firstLine="0"/>
      </w:pPr>
      <w:r w:rsidRPr="00B11976">
        <w:t>Budapest, 201</w:t>
      </w:r>
      <w:bookmarkStart w:id="2" w:name="_GoBack"/>
      <w:bookmarkEnd w:id="2"/>
      <w:r w:rsidR="00C333A0">
        <w:t>…</w:t>
      </w:r>
      <w:r w:rsidRPr="00B11976">
        <w:t>. [</w:t>
      </w:r>
      <w:r w:rsidRPr="00B11976">
        <w:rPr>
          <w:highlight w:val="yellow"/>
        </w:rPr>
        <w:t>XX</w:t>
      </w:r>
      <w:proofErr w:type="gramStart"/>
      <w:r w:rsidRPr="00B11976">
        <w:t>]</w:t>
      </w:r>
      <w:r w:rsidR="000E522D">
        <w:t xml:space="preserve">  hónap</w:t>
      </w:r>
      <w:proofErr w:type="gramEnd"/>
      <w:r w:rsidR="000E522D">
        <w:t xml:space="preserve"> [</w:t>
      </w:r>
      <w:r w:rsidR="000E522D" w:rsidRPr="000E522D">
        <w:rPr>
          <w:highlight w:val="yellow"/>
        </w:rPr>
        <w:t>XX</w:t>
      </w:r>
      <w:r w:rsidR="000E522D">
        <w:t>] nap</w:t>
      </w:r>
    </w:p>
    <w:tbl>
      <w:tblPr>
        <w:tblW w:w="4221" w:type="pct"/>
        <w:tblInd w:w="675" w:type="dxa"/>
        <w:tblLook w:val="04A0" w:firstRow="1" w:lastRow="0" w:firstColumn="1" w:lastColumn="0" w:noHBand="0" w:noVBand="1"/>
      </w:tblPr>
      <w:tblGrid>
        <w:gridCol w:w="3929"/>
        <w:gridCol w:w="4152"/>
      </w:tblGrid>
      <w:tr w:rsidR="00C27927" w:rsidRPr="00B11976" w:rsidTr="00B11976">
        <w:trPr>
          <w:trHeight w:val="3152"/>
        </w:trPr>
        <w:tc>
          <w:tcPr>
            <w:tcW w:w="2431" w:type="pct"/>
          </w:tcPr>
          <w:p w:rsidR="00C27927" w:rsidRPr="00B11976" w:rsidRDefault="00C27927" w:rsidP="000524AF">
            <w:pPr>
              <w:rPr>
                <w:rFonts w:ascii="Garamond" w:hAnsi="Garamond" w:cs="Times New Roman"/>
              </w:rPr>
            </w:pPr>
          </w:p>
          <w:p w:rsidR="00C27927" w:rsidRPr="00B11976" w:rsidRDefault="00C27927" w:rsidP="000524AF">
            <w:pPr>
              <w:jc w:val="center"/>
              <w:rPr>
                <w:rFonts w:ascii="Garamond" w:hAnsi="Garamond" w:cs="Times New Roman"/>
              </w:rPr>
            </w:pPr>
            <w:r w:rsidRPr="00B11976">
              <w:rPr>
                <w:rFonts w:ascii="Garamond" w:hAnsi="Garamond" w:cs="Times New Roman"/>
              </w:rPr>
              <w:t>……………………......</w:t>
            </w:r>
          </w:p>
          <w:p w:rsidR="00A82A57" w:rsidRDefault="00A82A57" w:rsidP="000524AF">
            <w:pPr>
              <w:jc w:val="center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Bérbeadó</w:t>
            </w:r>
          </w:p>
          <w:p w:rsidR="00C27927" w:rsidRPr="00B11976" w:rsidRDefault="00C27927" w:rsidP="000524AF">
            <w:pPr>
              <w:jc w:val="center"/>
              <w:rPr>
                <w:rFonts w:ascii="Garamond" w:hAnsi="Garamond" w:cs="Times New Roman"/>
              </w:rPr>
            </w:pPr>
            <w:r w:rsidRPr="00B11976">
              <w:rPr>
                <w:rFonts w:ascii="Garamond" w:hAnsi="Garamond" w:cs="Times New Roman"/>
              </w:rPr>
              <w:t>Eötvös Loránd Tudományegyetem</w:t>
            </w:r>
          </w:p>
          <w:p w:rsidR="00C27927" w:rsidRPr="00B11976" w:rsidRDefault="00C27927" w:rsidP="000524AF">
            <w:pPr>
              <w:jc w:val="center"/>
              <w:rPr>
                <w:rFonts w:ascii="Garamond" w:hAnsi="Garamond" w:cs="Times New Roman"/>
              </w:rPr>
            </w:pPr>
            <w:r w:rsidRPr="00B11976">
              <w:rPr>
                <w:rFonts w:ascii="Garamond" w:hAnsi="Garamond" w:cs="Times New Roman"/>
              </w:rPr>
              <w:t>ELTE képviseletében</w:t>
            </w:r>
          </w:p>
          <w:p w:rsidR="00C27927" w:rsidRPr="00B11976" w:rsidRDefault="00C27927" w:rsidP="000524AF">
            <w:pPr>
              <w:jc w:val="center"/>
              <w:rPr>
                <w:rFonts w:ascii="Garamond" w:hAnsi="Garamond" w:cs="Times New Roman"/>
              </w:rPr>
            </w:pPr>
            <w:r w:rsidRPr="00B11976">
              <w:rPr>
                <w:rFonts w:ascii="Garamond" w:hAnsi="Garamond" w:cs="Times New Roman"/>
              </w:rPr>
              <w:t xml:space="preserve">Dr. </w:t>
            </w:r>
            <w:proofErr w:type="spellStart"/>
            <w:r w:rsidR="00F26155" w:rsidRPr="00B11976">
              <w:rPr>
                <w:rFonts w:ascii="Garamond" w:hAnsi="Garamond" w:cs="Times New Roman"/>
              </w:rPr>
              <w:t>Scheuer</w:t>
            </w:r>
            <w:proofErr w:type="spellEnd"/>
            <w:r w:rsidR="00F26155" w:rsidRPr="00B11976">
              <w:rPr>
                <w:rFonts w:ascii="Garamond" w:hAnsi="Garamond" w:cs="Times New Roman"/>
              </w:rPr>
              <w:t xml:space="preserve"> Gyula</w:t>
            </w:r>
          </w:p>
          <w:p w:rsidR="00C27927" w:rsidRPr="00B11976" w:rsidRDefault="00C27927" w:rsidP="000524AF">
            <w:pPr>
              <w:jc w:val="center"/>
              <w:rPr>
                <w:rFonts w:ascii="Garamond" w:hAnsi="Garamond" w:cs="Times New Roman"/>
              </w:rPr>
            </w:pPr>
            <w:r w:rsidRPr="00B11976">
              <w:rPr>
                <w:rFonts w:ascii="Garamond" w:hAnsi="Garamond" w:cs="Times New Roman"/>
              </w:rPr>
              <w:t>kancellár</w:t>
            </w:r>
          </w:p>
          <w:p w:rsidR="00C27927" w:rsidRPr="00B11976" w:rsidRDefault="00C27927" w:rsidP="000524AF">
            <w:pPr>
              <w:jc w:val="center"/>
              <w:rPr>
                <w:rFonts w:ascii="Garamond" w:hAnsi="Garamond" w:cs="Times New Roman"/>
              </w:rPr>
            </w:pPr>
          </w:p>
          <w:p w:rsidR="00C27927" w:rsidRPr="00B11976" w:rsidRDefault="00C27927" w:rsidP="00C27927">
            <w:pPr>
              <w:kinsoku w:val="0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2569" w:type="pct"/>
          </w:tcPr>
          <w:p w:rsidR="00C27927" w:rsidRPr="00B11976" w:rsidRDefault="00C27927" w:rsidP="000524AF">
            <w:pPr>
              <w:outlineLvl w:val="0"/>
              <w:rPr>
                <w:rFonts w:ascii="Garamond" w:hAnsi="Garamond" w:cs="Times New Roman"/>
              </w:rPr>
            </w:pPr>
          </w:p>
          <w:p w:rsidR="00C27927" w:rsidRPr="00B11976" w:rsidRDefault="00C27927" w:rsidP="000524AF">
            <w:pPr>
              <w:jc w:val="center"/>
              <w:outlineLvl w:val="0"/>
              <w:rPr>
                <w:rFonts w:ascii="Garamond" w:hAnsi="Garamond" w:cs="Times New Roman"/>
              </w:rPr>
            </w:pPr>
            <w:r w:rsidRPr="00B11976">
              <w:rPr>
                <w:rFonts w:ascii="Garamond" w:hAnsi="Garamond" w:cs="Times New Roman"/>
              </w:rPr>
              <w:t>………………………......</w:t>
            </w:r>
          </w:p>
          <w:p w:rsidR="00A82A57" w:rsidRDefault="00A82A57" w:rsidP="000524AF">
            <w:pP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Bérlő</w:t>
            </w:r>
          </w:p>
          <w:p w:rsidR="00C27927" w:rsidRPr="00B11976" w:rsidRDefault="0076631C" w:rsidP="000524AF">
            <w:pPr>
              <w:jc w:val="center"/>
              <w:outlineLvl w:val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MINTA ANNA</w:t>
            </w:r>
          </w:p>
          <w:p w:rsidR="00C27927" w:rsidRPr="00B11976" w:rsidRDefault="00C27927" w:rsidP="000524AF">
            <w:pPr>
              <w:kinsoku w:val="0"/>
              <w:jc w:val="center"/>
              <w:outlineLvl w:val="0"/>
              <w:rPr>
                <w:rFonts w:ascii="Garamond" w:hAnsi="Garamond" w:cs="Times New Roman"/>
              </w:rPr>
            </w:pPr>
          </w:p>
        </w:tc>
      </w:tr>
    </w:tbl>
    <w:p w:rsidR="00C27927" w:rsidRPr="00B11976" w:rsidRDefault="00C27927">
      <w:pPr>
        <w:pStyle w:val="Szvegtrzs20"/>
        <w:shd w:val="clear" w:color="auto" w:fill="auto"/>
        <w:spacing w:after="0" w:line="269" w:lineRule="exact"/>
        <w:ind w:left="1240" w:right="1240" w:firstLine="0"/>
      </w:pPr>
    </w:p>
    <w:p w:rsidR="00AC122A" w:rsidRPr="00B11976" w:rsidRDefault="00622379" w:rsidP="00C27927">
      <w:pPr>
        <w:pStyle w:val="Szvegtrzs20"/>
        <w:shd w:val="clear" w:color="auto" w:fill="auto"/>
        <w:spacing w:after="120" w:line="240" w:lineRule="auto"/>
        <w:ind w:left="1242" w:right="1240" w:firstLine="0"/>
      </w:pPr>
      <w:r w:rsidRPr="00B11976">
        <w:t xml:space="preserve">Pénzügyi </w:t>
      </w:r>
      <w:r w:rsidR="00C27927" w:rsidRPr="00B11976">
        <w:t>ellenjegyzés: Ellenj</w:t>
      </w:r>
      <w:r w:rsidRPr="00B11976">
        <w:t>egyeztem.</w:t>
      </w:r>
    </w:p>
    <w:p w:rsidR="00AC122A" w:rsidRPr="00B11976" w:rsidRDefault="00622379" w:rsidP="00C27927">
      <w:pPr>
        <w:pStyle w:val="Szvegtrzs20"/>
        <w:shd w:val="clear" w:color="auto" w:fill="auto"/>
        <w:spacing w:after="120" w:line="240" w:lineRule="auto"/>
        <w:ind w:left="1242" w:firstLine="0"/>
      </w:pPr>
      <w:r w:rsidRPr="00B11976">
        <w:t>Budapest</w:t>
      </w:r>
      <w:r w:rsidR="00C27927" w:rsidRPr="00B11976">
        <w:t>, 2017. [</w:t>
      </w:r>
      <w:r w:rsidR="00C27927" w:rsidRPr="00B11976">
        <w:rPr>
          <w:highlight w:val="yellow"/>
        </w:rPr>
        <w:t>XX</w:t>
      </w:r>
      <w:r w:rsidR="00C27927" w:rsidRPr="00B11976">
        <w:t>]</w:t>
      </w:r>
    </w:p>
    <w:p w:rsidR="00AC122A" w:rsidRPr="00B11976" w:rsidRDefault="00AC122A">
      <w:pPr>
        <w:pStyle w:val="Szvegtrzs20"/>
        <w:shd w:val="clear" w:color="auto" w:fill="auto"/>
        <w:spacing w:after="0" w:line="269" w:lineRule="exact"/>
        <w:ind w:left="1240" w:firstLine="0"/>
        <w:jc w:val="center"/>
      </w:pPr>
    </w:p>
    <w:sectPr w:rsidR="00AC122A" w:rsidRPr="00B11976" w:rsidSect="00B11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82" w:right="1268" w:bottom="1090" w:left="1276" w:header="0" w:footer="363" w:gutter="0"/>
      <w:pgNumType w:start="1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EFA64B" w15:done="0"/>
  <w15:commentEx w15:paraId="37CB5F77" w15:done="0"/>
  <w15:commentEx w15:paraId="101A38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58" w:rsidRDefault="003F5258">
      <w:r>
        <w:separator/>
      </w:r>
    </w:p>
  </w:endnote>
  <w:endnote w:type="continuationSeparator" w:id="0">
    <w:p w:rsidR="003F5258" w:rsidRDefault="003F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AD" w:rsidRDefault="005929A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1294711343"/>
      <w:docPartObj>
        <w:docPartGallery w:val="Page Numbers (Bottom of Page)"/>
        <w:docPartUnique/>
      </w:docPartObj>
    </w:sdtPr>
    <w:sdtEndPr/>
    <w:sdtContent>
      <w:p w:rsidR="00B11976" w:rsidRPr="00B11976" w:rsidRDefault="00B11976">
        <w:pPr>
          <w:pStyle w:val="llb"/>
          <w:jc w:val="center"/>
          <w:rPr>
            <w:rFonts w:ascii="Garamond" w:hAnsi="Garamond"/>
          </w:rPr>
        </w:pPr>
        <w:r w:rsidRPr="00B11976">
          <w:rPr>
            <w:rFonts w:ascii="Garamond" w:hAnsi="Garamond"/>
          </w:rPr>
          <w:fldChar w:fldCharType="begin"/>
        </w:r>
        <w:r w:rsidRPr="00B11976">
          <w:rPr>
            <w:rFonts w:ascii="Garamond" w:hAnsi="Garamond"/>
          </w:rPr>
          <w:instrText>PAGE   \* MERGEFORMAT</w:instrText>
        </w:r>
        <w:r w:rsidRPr="00B11976">
          <w:rPr>
            <w:rFonts w:ascii="Garamond" w:hAnsi="Garamond"/>
          </w:rPr>
          <w:fldChar w:fldCharType="separate"/>
        </w:r>
        <w:r w:rsidR="00C333A0">
          <w:rPr>
            <w:rFonts w:ascii="Garamond" w:hAnsi="Garamond"/>
            <w:noProof/>
          </w:rPr>
          <w:t>4</w:t>
        </w:r>
        <w:r w:rsidRPr="00B11976">
          <w:rPr>
            <w:rFonts w:ascii="Garamond" w:hAnsi="Garamond"/>
          </w:rPr>
          <w:fldChar w:fldCharType="end"/>
        </w:r>
      </w:p>
    </w:sdtContent>
  </w:sdt>
  <w:p w:rsidR="00AC122A" w:rsidRDefault="00AC122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AD" w:rsidRDefault="005929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58" w:rsidRDefault="003F5258"/>
  </w:footnote>
  <w:footnote w:type="continuationSeparator" w:id="0">
    <w:p w:rsidR="003F5258" w:rsidRDefault="003F52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AD" w:rsidRDefault="005929A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76" w:rsidRDefault="00B11976">
    <w:pPr>
      <w:pStyle w:val="lfej"/>
      <w:jc w:val="center"/>
    </w:pPr>
  </w:p>
  <w:p w:rsidR="00AC122A" w:rsidRDefault="00AC122A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AD" w:rsidRDefault="005929A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56E6"/>
    <w:multiLevelType w:val="hybridMultilevel"/>
    <w:tmpl w:val="763C38F8"/>
    <w:lvl w:ilvl="0" w:tplc="874CF61E">
      <w:start w:val="26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94697"/>
    <w:multiLevelType w:val="multilevel"/>
    <w:tmpl w:val="B60C5A70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522FF9"/>
    <w:multiLevelType w:val="multilevel"/>
    <w:tmpl w:val="24D8E960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877705"/>
    <w:multiLevelType w:val="multilevel"/>
    <w:tmpl w:val="A26EF6D4"/>
    <w:lvl w:ilvl="0">
      <w:start w:val="9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6B5C60"/>
    <w:multiLevelType w:val="multilevel"/>
    <w:tmpl w:val="12EEB97A"/>
    <w:lvl w:ilvl="0">
      <w:start w:val="1"/>
      <w:numFmt w:val="upperRoman"/>
      <w:lvlText w:val="(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4C6976"/>
    <w:multiLevelType w:val="multilevel"/>
    <w:tmpl w:val="672EED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133B1C"/>
    <w:multiLevelType w:val="multilevel"/>
    <w:tmpl w:val="BE181268"/>
    <w:lvl w:ilvl="0">
      <w:start w:val="1"/>
      <w:numFmt w:val="lowerLetter"/>
      <w:lvlText w:val="%1)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2A"/>
    <w:rsid w:val="000E522D"/>
    <w:rsid w:val="001879BA"/>
    <w:rsid w:val="00206DA8"/>
    <w:rsid w:val="002364FE"/>
    <w:rsid w:val="00387220"/>
    <w:rsid w:val="003B1CDB"/>
    <w:rsid w:val="003F5258"/>
    <w:rsid w:val="00415890"/>
    <w:rsid w:val="004A439E"/>
    <w:rsid w:val="00565438"/>
    <w:rsid w:val="005929AD"/>
    <w:rsid w:val="00622379"/>
    <w:rsid w:val="0064643E"/>
    <w:rsid w:val="0065427C"/>
    <w:rsid w:val="006E3607"/>
    <w:rsid w:val="0076631C"/>
    <w:rsid w:val="00795772"/>
    <w:rsid w:val="00845B14"/>
    <w:rsid w:val="00891F63"/>
    <w:rsid w:val="00896BEC"/>
    <w:rsid w:val="009373D6"/>
    <w:rsid w:val="00A579F3"/>
    <w:rsid w:val="00A82A57"/>
    <w:rsid w:val="00AC122A"/>
    <w:rsid w:val="00B11976"/>
    <w:rsid w:val="00B45D8F"/>
    <w:rsid w:val="00C27927"/>
    <w:rsid w:val="00C333A0"/>
    <w:rsid w:val="00CC0999"/>
    <w:rsid w:val="00CD43DD"/>
    <w:rsid w:val="00D40F22"/>
    <w:rsid w:val="00DC6819"/>
    <w:rsid w:val="00E14365"/>
    <w:rsid w:val="00E61B7D"/>
    <w:rsid w:val="00E758F8"/>
    <w:rsid w:val="00F14AA5"/>
    <w:rsid w:val="00F26155"/>
    <w:rsid w:val="00F665F8"/>
    <w:rsid w:val="00F90312"/>
    <w:rsid w:val="00FC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TblzatfelirataExact">
    <w:name w:val="Táblázat felirata Exact"/>
    <w:basedOn w:val="Bekezdsalapbettpusa"/>
    <w:link w:val="Tblzatfelirata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Szvegtrzs2Flkvr">
    <w:name w:val="Szövegtörzs (2) + Félkövér"/>
    <w:basedOn w:val="Szvegtrzs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8ptFlkvr">
    <w:name w:val="Szövegtörzs (2) + 8 pt;Félkövér"/>
    <w:basedOn w:val="Szvegtrzs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95ptDltTrkz-1pt">
    <w:name w:val="Szövegtörzs (2) + 9;5 pt;Dőlt;Térköz -1 pt"/>
    <w:basedOn w:val="Szvegtrzs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ejlcvagylbjegyzet4pt">
    <w:name w:val="Fejléc vagy lábjegyzet + 4 pt"/>
    <w:basedOn w:val="Fejlcvagylbjegyze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Fejlcvagylbjegyzet4pt0">
    <w:name w:val="Fejléc vagy lábjegyzet + 4 pt"/>
    <w:basedOn w:val="Fejlcvagylbjegyze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Impact" w:eastAsia="Impact" w:hAnsi="Impact" w:cs="Impact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Fejlcvagylbjegyzet1">
    <w:name w:val="Fejléc vagy lábjegyzet"/>
    <w:basedOn w:val="Fejlcvagylbjegyze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Cmsor1Trkz2pt">
    <w:name w:val="Címsor #1 + Térköz 2 pt"/>
    <w:basedOn w:val="Cmsor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ejlcvagylbjegyzet12ptFlkvr">
    <w:name w:val="Fejléc vagy lábjegyzet + 12 pt;Félkövér"/>
    <w:basedOn w:val="Fejlcvagylbjegyze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ejlcvagylbjegyzet2">
    <w:name w:val="Fejléc vagy lábjegyzet"/>
    <w:basedOn w:val="Fejlcvagylbjegyze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2105ptFlkvr">
    <w:name w:val="Szövegtörzs (2) + 10;5 pt;Félkövér"/>
    <w:basedOn w:val="Szvegtrzs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105ptFlkvr0">
    <w:name w:val="Szövegtörzs (2) + 10;5 pt;Félkövér"/>
    <w:basedOn w:val="Szvegtrzs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paragraph" w:customStyle="1" w:styleId="Tblzatfelirata">
    <w:name w:val="Táblázat felirata"/>
    <w:basedOn w:val="Norml"/>
    <w:link w:val="Tblzatfelirata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60" w:line="326" w:lineRule="exact"/>
      <w:ind w:hanging="720"/>
    </w:pPr>
    <w:rPr>
      <w:rFonts w:ascii="Garamond" w:eastAsia="Garamond" w:hAnsi="Garamond" w:cs="Garamond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line="326" w:lineRule="exact"/>
      <w:outlineLvl w:val="0"/>
    </w:pPr>
    <w:rPr>
      <w:rFonts w:ascii="Garamond" w:eastAsia="Garamond" w:hAnsi="Garamond" w:cs="Garamond"/>
      <w:b/>
      <w:bCs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Garamond" w:eastAsia="Garamond" w:hAnsi="Garamond" w:cs="Garamond"/>
      <w:sz w:val="18"/>
      <w:szCs w:val="18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line="326" w:lineRule="exact"/>
      <w:jc w:val="both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after="1140" w:line="0" w:lineRule="atLeast"/>
    </w:pPr>
    <w:rPr>
      <w:rFonts w:ascii="Impact" w:eastAsia="Impact" w:hAnsi="Impact" w:cs="Impact"/>
      <w:i/>
      <w:iCs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45B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5B14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845B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5B14"/>
    <w:rPr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64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64FE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64F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879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79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79BA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79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79BA"/>
    <w:rPr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9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9B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TblzatfelirataExact">
    <w:name w:val="Táblázat felirata Exact"/>
    <w:basedOn w:val="Bekezdsalapbettpusa"/>
    <w:link w:val="Tblzatfelirata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Szvegtrzs2Flkvr">
    <w:name w:val="Szövegtörzs (2) + Félkövér"/>
    <w:basedOn w:val="Szvegtrzs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8ptFlkvr">
    <w:name w:val="Szövegtörzs (2) + 8 pt;Félkövér"/>
    <w:basedOn w:val="Szvegtrzs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21">
    <w:name w:val="Szövegtörzs (2)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295ptDltTrkz-1pt">
    <w:name w:val="Szövegtörzs (2) + 9;5 pt;Dőlt;Térköz -1 pt"/>
    <w:basedOn w:val="Szvegtrzs2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Pr>
      <w:rFonts w:ascii="Garamond" w:eastAsia="Garamond" w:hAnsi="Garamond" w:cs="Garamond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ejlcvagylbjegyzet4pt">
    <w:name w:val="Fejléc vagy lábjegyzet + 4 pt"/>
    <w:basedOn w:val="Fejlcvagylbjegyze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Fejlcvagylbjegyzet4pt0">
    <w:name w:val="Fejléc vagy lábjegyzet + 4 pt"/>
    <w:basedOn w:val="Fejlcvagylbjegyze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Garamond" w:eastAsia="Garamond" w:hAnsi="Garamond" w:cs="Garamond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Impact" w:eastAsia="Impact" w:hAnsi="Impact" w:cs="Impact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Fejlcvagylbjegyzet1">
    <w:name w:val="Fejléc vagy lábjegyzet"/>
    <w:basedOn w:val="Fejlcvagylbjegyze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Cmsor1Trkz2pt">
    <w:name w:val="Címsor #1 + Térköz 2 pt"/>
    <w:basedOn w:val="Cmsor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ejlcvagylbjegyzet12ptFlkvr">
    <w:name w:val="Fejléc vagy lábjegyzet + 12 pt;Félkövér"/>
    <w:basedOn w:val="Fejlcvagylbjegyze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ejlcvagylbjegyzet2">
    <w:name w:val="Fejléc vagy lábjegyzet"/>
    <w:basedOn w:val="Fejlcvagylbjegyze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2105ptFlkvr">
    <w:name w:val="Szövegtörzs (2) + 10;5 pt;Félkövér"/>
    <w:basedOn w:val="Szvegtrzs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2105ptFlkvr0">
    <w:name w:val="Szövegtörzs (2) + 10;5 pt;Félkövér"/>
    <w:basedOn w:val="Szvegtrzs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Szvegtrzs22">
    <w:name w:val="Szövegtörzs (2)"/>
    <w:basedOn w:val="Szvegtrzs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paragraph" w:customStyle="1" w:styleId="Tblzatfelirata">
    <w:name w:val="Táblázat felirata"/>
    <w:basedOn w:val="Norml"/>
    <w:link w:val="Tblzatfelirata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60" w:line="326" w:lineRule="exact"/>
      <w:ind w:hanging="720"/>
    </w:pPr>
    <w:rPr>
      <w:rFonts w:ascii="Garamond" w:eastAsia="Garamond" w:hAnsi="Garamond" w:cs="Garamond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line="326" w:lineRule="exact"/>
      <w:outlineLvl w:val="0"/>
    </w:pPr>
    <w:rPr>
      <w:rFonts w:ascii="Garamond" w:eastAsia="Garamond" w:hAnsi="Garamond" w:cs="Garamond"/>
      <w:b/>
      <w:bCs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Garamond" w:eastAsia="Garamond" w:hAnsi="Garamond" w:cs="Garamond"/>
      <w:sz w:val="18"/>
      <w:szCs w:val="18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line="326" w:lineRule="exact"/>
      <w:jc w:val="both"/>
    </w:pPr>
    <w:rPr>
      <w:rFonts w:ascii="Garamond" w:eastAsia="Garamond" w:hAnsi="Garamond" w:cs="Garamond"/>
      <w:b/>
      <w:bCs/>
      <w:sz w:val="22"/>
      <w:szCs w:val="22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after="1140" w:line="0" w:lineRule="atLeast"/>
    </w:pPr>
    <w:rPr>
      <w:rFonts w:ascii="Impact" w:eastAsia="Impact" w:hAnsi="Impact" w:cs="Impact"/>
      <w:i/>
      <w:iCs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45B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45B14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845B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45B14"/>
    <w:rPr>
      <w:color w:val="00000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64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64FE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64FE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879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79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79BA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79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79BA"/>
    <w:rPr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79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79B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2017-09-21T12:18:00Z</dcterms:created>
  <dcterms:modified xsi:type="dcterms:W3CDTF">2017-09-21T12:19:00Z</dcterms:modified>
</cp:coreProperties>
</file>