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7AC2D" w14:textId="77777777" w:rsidR="00EE0B75" w:rsidRPr="00D1489F" w:rsidRDefault="00EE0B75">
      <w:pPr>
        <w:pStyle w:val="Szvegtrzs"/>
        <w:rPr>
          <w:rFonts w:ascii="Times New Roman" w:hAnsi="Times New Roman" w:cs="Times New Roman"/>
          <w:sz w:val="20"/>
        </w:rPr>
      </w:pPr>
    </w:p>
    <w:p w14:paraId="5334F517" w14:textId="77777777" w:rsidR="00EE0B75" w:rsidRPr="00D1489F" w:rsidRDefault="00EE0B75">
      <w:pPr>
        <w:pStyle w:val="Szvegtrzs"/>
        <w:rPr>
          <w:rFonts w:ascii="Times New Roman" w:hAnsi="Times New Roman" w:cs="Times New Roman"/>
          <w:sz w:val="20"/>
        </w:rPr>
      </w:pPr>
    </w:p>
    <w:p w14:paraId="31AB5CC8" w14:textId="77777777" w:rsidR="00EE0B75" w:rsidRPr="00D1489F" w:rsidRDefault="00EE0B75">
      <w:pPr>
        <w:pStyle w:val="Szvegtrzs"/>
        <w:rPr>
          <w:rFonts w:ascii="Times New Roman" w:hAnsi="Times New Roman" w:cs="Times New Roman"/>
          <w:sz w:val="20"/>
        </w:rPr>
      </w:pPr>
    </w:p>
    <w:p w14:paraId="16132DF0" w14:textId="77777777" w:rsidR="00EE0B75" w:rsidRPr="00D1489F" w:rsidRDefault="00EE0B75">
      <w:pPr>
        <w:pStyle w:val="Szvegtrzs"/>
        <w:rPr>
          <w:rFonts w:ascii="Times New Roman" w:hAnsi="Times New Roman" w:cs="Times New Roman"/>
          <w:sz w:val="20"/>
        </w:rPr>
      </w:pPr>
    </w:p>
    <w:p w14:paraId="78D61C63" w14:textId="77777777" w:rsidR="00EE0B75" w:rsidRPr="00D1489F" w:rsidRDefault="00EE0B75">
      <w:pPr>
        <w:pStyle w:val="Szvegtrzs"/>
        <w:rPr>
          <w:rFonts w:ascii="Times New Roman" w:hAnsi="Times New Roman" w:cs="Times New Roman"/>
          <w:sz w:val="20"/>
        </w:rPr>
      </w:pPr>
    </w:p>
    <w:p w14:paraId="490BF7C0" w14:textId="77777777" w:rsidR="00EE0B75" w:rsidRPr="00D1489F" w:rsidRDefault="00EE0B75">
      <w:pPr>
        <w:pStyle w:val="Szvegtrzs"/>
        <w:rPr>
          <w:rFonts w:ascii="Times New Roman" w:hAnsi="Times New Roman" w:cs="Times New Roman"/>
          <w:sz w:val="20"/>
        </w:rPr>
      </w:pPr>
    </w:p>
    <w:p w14:paraId="6B2C6F44" w14:textId="77777777" w:rsidR="00EE0B75" w:rsidRPr="00D1489F" w:rsidRDefault="00EE0B75">
      <w:pPr>
        <w:pStyle w:val="Szvegtrzs"/>
        <w:rPr>
          <w:rFonts w:ascii="Times New Roman" w:hAnsi="Times New Roman" w:cs="Times New Roman"/>
          <w:sz w:val="20"/>
        </w:rPr>
      </w:pPr>
    </w:p>
    <w:p w14:paraId="22B580D6" w14:textId="77777777" w:rsidR="00EE0B75" w:rsidRPr="00D1489F" w:rsidRDefault="00EE0B75">
      <w:pPr>
        <w:pStyle w:val="Szvegtrzs"/>
        <w:spacing w:before="9"/>
        <w:rPr>
          <w:rFonts w:ascii="Times New Roman" w:hAnsi="Times New Roman" w:cs="Times New Roman"/>
          <w:sz w:val="23"/>
        </w:rPr>
      </w:pPr>
    </w:p>
    <w:p w14:paraId="281C5268" w14:textId="77777777" w:rsidR="00EE0B75" w:rsidRPr="00D1489F" w:rsidRDefault="005909BB">
      <w:pPr>
        <w:spacing w:before="20"/>
        <w:ind w:left="2222" w:right="2233"/>
        <w:jc w:val="center"/>
        <w:rPr>
          <w:rFonts w:ascii="Times New Roman" w:hAnsi="Times New Roman" w:cs="Times New Roman"/>
          <w:sz w:val="40"/>
        </w:rPr>
      </w:pPr>
      <w:r w:rsidRPr="00D1489F">
        <w:rPr>
          <w:rFonts w:ascii="Times New Roman" w:hAnsi="Times New Roman" w:cs="Times New Roman"/>
          <w:color w:val="2D74B5"/>
          <w:sz w:val="40"/>
        </w:rPr>
        <w:t>PÁLYÁZATI</w:t>
      </w:r>
      <w:r w:rsidRPr="00D1489F">
        <w:rPr>
          <w:rFonts w:ascii="Times New Roman" w:hAnsi="Times New Roman" w:cs="Times New Roman"/>
          <w:color w:val="2D74B5"/>
          <w:spacing w:val="-4"/>
          <w:sz w:val="40"/>
        </w:rPr>
        <w:t xml:space="preserve"> </w:t>
      </w:r>
      <w:r w:rsidRPr="00D1489F">
        <w:rPr>
          <w:rFonts w:ascii="Times New Roman" w:hAnsi="Times New Roman" w:cs="Times New Roman"/>
          <w:color w:val="2D74B5"/>
          <w:sz w:val="40"/>
        </w:rPr>
        <w:t>FELHÍVÁS</w:t>
      </w:r>
    </w:p>
    <w:p w14:paraId="61923041" w14:textId="77777777" w:rsidR="00EE0B75" w:rsidRPr="00D1489F" w:rsidRDefault="00EE0B75">
      <w:pPr>
        <w:pStyle w:val="Szvegtrzs"/>
        <w:rPr>
          <w:rFonts w:ascii="Times New Roman" w:hAnsi="Times New Roman" w:cs="Times New Roman"/>
          <w:sz w:val="40"/>
        </w:rPr>
      </w:pPr>
    </w:p>
    <w:p w14:paraId="43233B22" w14:textId="77777777" w:rsidR="00D1489F" w:rsidRPr="00D1489F" w:rsidRDefault="00D1489F">
      <w:pPr>
        <w:pStyle w:val="Szvegtrzs"/>
        <w:rPr>
          <w:rFonts w:ascii="Times New Roman" w:hAnsi="Times New Roman" w:cs="Times New Roman"/>
          <w:sz w:val="40"/>
        </w:rPr>
      </w:pPr>
    </w:p>
    <w:p w14:paraId="7155B6BD" w14:textId="0B2FD1B2" w:rsidR="00D1489F" w:rsidRPr="00D1489F" w:rsidRDefault="00654359" w:rsidP="00D1489F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a </w:t>
      </w:r>
      <w:r w:rsidR="00D1489F" w:rsidRPr="00D1489F">
        <w:rPr>
          <w:rFonts w:ascii="Times New Roman" w:hAnsi="Times New Roman" w:cs="Times New Roman"/>
          <w:sz w:val="40"/>
          <w:szCs w:val="40"/>
        </w:rPr>
        <w:t>„Proof of Concept” Programhoz</w:t>
      </w:r>
    </w:p>
    <w:p w14:paraId="005053B8" w14:textId="779784D3" w:rsidR="00D1489F" w:rsidRPr="00D1489F" w:rsidRDefault="00D1489F" w:rsidP="00D1489F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0ACF975B" w14:textId="39A067EF" w:rsidR="00D1489F" w:rsidRPr="00D1489F" w:rsidRDefault="00D1489F" w:rsidP="00D1489F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59C01AD5" w14:textId="77777777" w:rsidR="00D1489F" w:rsidRPr="00D1489F" w:rsidRDefault="00D1489F" w:rsidP="00D1489F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24A8726B" w14:textId="24A6DE43" w:rsidR="00D1489F" w:rsidRPr="00D1489F" w:rsidRDefault="00D97035" w:rsidP="00D148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Áthidaló finanszírozás</w:t>
      </w:r>
      <w:r w:rsidR="00654359">
        <w:rPr>
          <w:rFonts w:ascii="Times New Roman" w:hAnsi="Times New Roman" w:cs="Times New Roman"/>
          <w:sz w:val="28"/>
          <w:szCs w:val="28"/>
        </w:rPr>
        <w:t xml:space="preserve"> biztosítása </w:t>
      </w:r>
      <w:r w:rsidR="00D1489F" w:rsidRPr="00D1489F">
        <w:rPr>
          <w:rFonts w:ascii="Times New Roman" w:hAnsi="Times New Roman" w:cs="Times New Roman"/>
          <w:sz w:val="28"/>
          <w:szCs w:val="28"/>
        </w:rPr>
        <w:t xml:space="preserve">kutatási eredmények </w:t>
      </w:r>
      <w:r w:rsidR="00D1489F" w:rsidRPr="00D1489F">
        <w:rPr>
          <w:rFonts w:ascii="Times New Roman" w:hAnsi="Times New Roman" w:cs="Times New Roman"/>
          <w:sz w:val="28"/>
          <w:szCs w:val="28"/>
        </w:rPr>
        <w:br/>
        <w:t>hasznosításának előmozdítására</w:t>
      </w:r>
    </w:p>
    <w:p w14:paraId="50D66A5C" w14:textId="12C1809E" w:rsidR="00EE0B75" w:rsidRPr="00D1489F" w:rsidRDefault="00EE0B75">
      <w:pPr>
        <w:pStyle w:val="Szvegtrzs"/>
        <w:spacing w:before="12"/>
        <w:rPr>
          <w:rFonts w:ascii="Times New Roman" w:hAnsi="Times New Roman" w:cs="Times New Roman"/>
          <w:sz w:val="51"/>
        </w:rPr>
      </w:pPr>
    </w:p>
    <w:p w14:paraId="246FDB55" w14:textId="723E0C9D" w:rsidR="00D1489F" w:rsidRPr="00D1489F" w:rsidRDefault="00D1489F">
      <w:pPr>
        <w:pStyle w:val="Szvegtrzs"/>
        <w:spacing w:before="12"/>
        <w:rPr>
          <w:rFonts w:ascii="Times New Roman" w:hAnsi="Times New Roman" w:cs="Times New Roman"/>
          <w:sz w:val="51"/>
        </w:rPr>
      </w:pPr>
    </w:p>
    <w:p w14:paraId="5176E0D7" w14:textId="589C710B" w:rsidR="00D1489F" w:rsidRPr="00D1489F" w:rsidRDefault="00D1489F">
      <w:pPr>
        <w:pStyle w:val="Szvegtrzs"/>
        <w:spacing w:before="12"/>
        <w:rPr>
          <w:rFonts w:ascii="Times New Roman" w:hAnsi="Times New Roman" w:cs="Times New Roman"/>
          <w:sz w:val="51"/>
        </w:rPr>
      </w:pPr>
    </w:p>
    <w:p w14:paraId="04A9A424" w14:textId="7B0AB731" w:rsidR="00D1489F" w:rsidRPr="00D1489F" w:rsidRDefault="00D1489F">
      <w:pPr>
        <w:pStyle w:val="Szvegtrzs"/>
        <w:spacing w:before="12"/>
        <w:rPr>
          <w:rFonts w:ascii="Times New Roman" w:hAnsi="Times New Roman" w:cs="Times New Roman"/>
          <w:sz w:val="51"/>
        </w:rPr>
      </w:pPr>
    </w:p>
    <w:p w14:paraId="6522C2E4" w14:textId="019B9AD8" w:rsidR="00D1489F" w:rsidRPr="00D1489F" w:rsidRDefault="00D1489F">
      <w:pPr>
        <w:pStyle w:val="Szvegtrzs"/>
        <w:spacing w:before="12"/>
        <w:rPr>
          <w:rFonts w:ascii="Times New Roman" w:hAnsi="Times New Roman" w:cs="Times New Roman"/>
          <w:sz w:val="51"/>
        </w:rPr>
      </w:pPr>
    </w:p>
    <w:p w14:paraId="4990072B" w14:textId="356FC707" w:rsidR="00D1489F" w:rsidRPr="00D1489F" w:rsidRDefault="00D1489F">
      <w:pPr>
        <w:pStyle w:val="Szvegtrzs"/>
        <w:spacing w:before="12"/>
        <w:rPr>
          <w:rFonts w:ascii="Times New Roman" w:hAnsi="Times New Roman" w:cs="Times New Roman"/>
          <w:sz w:val="51"/>
        </w:rPr>
      </w:pPr>
    </w:p>
    <w:p w14:paraId="1C3324A6" w14:textId="77777777" w:rsidR="00D1489F" w:rsidRPr="00D1489F" w:rsidRDefault="00D1489F">
      <w:pPr>
        <w:pStyle w:val="Szvegtrzs"/>
        <w:spacing w:before="12"/>
        <w:rPr>
          <w:rFonts w:ascii="Times New Roman" w:hAnsi="Times New Roman" w:cs="Times New Roman"/>
          <w:sz w:val="51"/>
        </w:rPr>
      </w:pPr>
    </w:p>
    <w:p w14:paraId="3A7D07E3" w14:textId="486536FD" w:rsidR="00EE0B75" w:rsidRDefault="00EE0B75">
      <w:pPr>
        <w:pStyle w:val="Szvegtrzs"/>
        <w:spacing w:before="3"/>
        <w:rPr>
          <w:rFonts w:ascii="Times New Roman" w:hAnsi="Times New Roman" w:cs="Times New Roman"/>
          <w:sz w:val="28"/>
        </w:rPr>
      </w:pPr>
    </w:p>
    <w:p w14:paraId="6DFB5E26" w14:textId="5F57DAA1" w:rsidR="00654359" w:rsidRDefault="00654359">
      <w:pPr>
        <w:pStyle w:val="Szvegtrzs"/>
        <w:spacing w:before="3"/>
        <w:rPr>
          <w:rFonts w:ascii="Times New Roman" w:hAnsi="Times New Roman" w:cs="Times New Roman"/>
          <w:sz w:val="28"/>
        </w:rPr>
      </w:pPr>
    </w:p>
    <w:p w14:paraId="486B3206" w14:textId="536ADA5C" w:rsidR="00654359" w:rsidRDefault="00654359">
      <w:pPr>
        <w:pStyle w:val="Szvegtrzs"/>
        <w:spacing w:before="3"/>
        <w:rPr>
          <w:rFonts w:ascii="Times New Roman" w:hAnsi="Times New Roman" w:cs="Times New Roman"/>
          <w:sz w:val="28"/>
        </w:rPr>
      </w:pPr>
    </w:p>
    <w:p w14:paraId="4547CE84" w14:textId="6ECA88A6" w:rsidR="00654359" w:rsidRDefault="00654359">
      <w:pPr>
        <w:pStyle w:val="Szvegtrzs"/>
        <w:spacing w:before="3"/>
        <w:rPr>
          <w:rFonts w:ascii="Times New Roman" w:hAnsi="Times New Roman" w:cs="Times New Roman"/>
          <w:sz w:val="28"/>
        </w:rPr>
      </w:pPr>
    </w:p>
    <w:p w14:paraId="6AE93B51" w14:textId="10958BBD" w:rsidR="00654359" w:rsidRDefault="00654359">
      <w:pPr>
        <w:pStyle w:val="Szvegtrzs"/>
        <w:spacing w:before="3"/>
        <w:rPr>
          <w:rFonts w:ascii="Times New Roman" w:hAnsi="Times New Roman" w:cs="Times New Roman"/>
          <w:sz w:val="28"/>
        </w:rPr>
      </w:pPr>
    </w:p>
    <w:p w14:paraId="541E8822" w14:textId="77777777" w:rsidR="00654359" w:rsidRPr="00D1489F" w:rsidRDefault="00654359">
      <w:pPr>
        <w:pStyle w:val="Szvegtrzs"/>
        <w:spacing w:before="3"/>
        <w:rPr>
          <w:rFonts w:ascii="Times New Roman" w:hAnsi="Times New Roman" w:cs="Times New Roman"/>
          <w:sz w:val="28"/>
        </w:rPr>
      </w:pPr>
    </w:p>
    <w:p w14:paraId="62A80FAC" w14:textId="1BD1BC09" w:rsidR="00EE0B75" w:rsidRPr="00D1489F" w:rsidRDefault="005909BB" w:rsidP="00654359">
      <w:pPr>
        <w:ind w:left="2221" w:right="2237"/>
        <w:jc w:val="center"/>
        <w:rPr>
          <w:rFonts w:ascii="Times New Roman" w:hAnsi="Times New Roman" w:cs="Times New Roman"/>
          <w:sz w:val="28"/>
        </w:rPr>
        <w:sectPr w:rsidR="00EE0B75" w:rsidRPr="00D1489F">
          <w:headerReference w:type="default" r:id="rId8"/>
          <w:footerReference w:type="default" r:id="rId9"/>
          <w:type w:val="continuous"/>
          <w:pgSz w:w="11910" w:h="16840"/>
          <w:pgMar w:top="1660" w:right="1580" w:bottom="1900" w:left="1460" w:header="331" w:footer="1717" w:gutter="0"/>
          <w:pgNumType w:start="1"/>
          <w:cols w:space="708"/>
        </w:sectPr>
      </w:pPr>
      <w:r w:rsidRPr="00D1489F">
        <w:rPr>
          <w:rFonts w:ascii="Times New Roman" w:hAnsi="Times New Roman" w:cs="Times New Roman"/>
          <w:sz w:val="28"/>
        </w:rPr>
        <w:t>202</w:t>
      </w:r>
      <w:r w:rsidR="00D1489F" w:rsidRPr="00D1489F">
        <w:rPr>
          <w:rFonts w:ascii="Times New Roman" w:hAnsi="Times New Roman" w:cs="Times New Roman"/>
          <w:sz w:val="28"/>
        </w:rPr>
        <w:t>2</w:t>
      </w:r>
      <w:r w:rsidRPr="00D1489F">
        <w:rPr>
          <w:rFonts w:ascii="Times New Roman" w:hAnsi="Times New Roman" w:cs="Times New Roman"/>
          <w:sz w:val="28"/>
        </w:rPr>
        <w:t>.</w:t>
      </w:r>
      <w:r w:rsidRPr="00D1489F">
        <w:rPr>
          <w:rFonts w:ascii="Times New Roman" w:hAnsi="Times New Roman" w:cs="Times New Roman"/>
          <w:spacing w:val="-2"/>
          <w:sz w:val="28"/>
        </w:rPr>
        <w:t xml:space="preserve"> </w:t>
      </w:r>
      <w:r w:rsidR="00D1489F" w:rsidRPr="00D1489F">
        <w:rPr>
          <w:rFonts w:ascii="Times New Roman" w:hAnsi="Times New Roman" w:cs="Times New Roman"/>
          <w:sz w:val="28"/>
        </w:rPr>
        <w:t>júniu</w:t>
      </w:r>
      <w:r w:rsidR="00654359">
        <w:rPr>
          <w:rFonts w:ascii="Times New Roman" w:hAnsi="Times New Roman" w:cs="Times New Roman"/>
          <w:sz w:val="28"/>
        </w:rPr>
        <w:t>s</w:t>
      </w:r>
    </w:p>
    <w:p w14:paraId="4C698623" w14:textId="77777777" w:rsidR="00AD7ED7" w:rsidRDefault="00AD7ED7" w:rsidP="00654359">
      <w:pPr>
        <w:pStyle w:val="Szvegtrzs"/>
        <w:ind w:right="116"/>
        <w:jc w:val="both"/>
        <w:rPr>
          <w:rFonts w:ascii="Times New Roman" w:hAnsi="Times New Roman" w:cs="Times New Roman"/>
        </w:rPr>
      </w:pPr>
    </w:p>
    <w:p w14:paraId="6A944BA7" w14:textId="4EE31220" w:rsidR="00EE0B75" w:rsidRPr="00F26A3D" w:rsidRDefault="005909BB" w:rsidP="00654359">
      <w:pPr>
        <w:pStyle w:val="Szvegtrzs"/>
        <w:ind w:right="116"/>
        <w:jc w:val="both"/>
        <w:rPr>
          <w:rFonts w:ascii="Times New Roman" w:hAnsi="Times New Roman" w:cs="Times New Roman"/>
        </w:rPr>
      </w:pPr>
      <w:r w:rsidRPr="00A85091">
        <w:rPr>
          <w:rFonts w:ascii="Times New Roman" w:hAnsi="Times New Roman" w:cs="Times New Roman"/>
        </w:rPr>
        <w:t>Az E</w:t>
      </w:r>
      <w:r w:rsidR="001472E3" w:rsidRPr="00A85091">
        <w:rPr>
          <w:rFonts w:ascii="Times New Roman" w:hAnsi="Times New Roman" w:cs="Times New Roman"/>
        </w:rPr>
        <w:t>ötvös Loránd Tudományegyetemen (a továbbiakban: E</w:t>
      </w:r>
      <w:r w:rsidRPr="00A85091">
        <w:rPr>
          <w:rFonts w:ascii="Times New Roman" w:hAnsi="Times New Roman" w:cs="Times New Roman"/>
        </w:rPr>
        <w:t>gyetem</w:t>
      </w:r>
      <w:r w:rsidR="001472E3" w:rsidRPr="00A85091">
        <w:rPr>
          <w:rFonts w:ascii="Times New Roman" w:hAnsi="Times New Roman" w:cs="Times New Roman"/>
        </w:rPr>
        <w:t>)</w:t>
      </w:r>
      <w:r w:rsidRPr="00A85091">
        <w:rPr>
          <w:rFonts w:ascii="Times New Roman" w:hAnsi="Times New Roman" w:cs="Times New Roman"/>
        </w:rPr>
        <w:t xml:space="preserve"> folyó innovációs tevékenységek támogatása és a kutatási eredmények</w:t>
      </w:r>
      <w:r w:rsidRPr="00A85091">
        <w:rPr>
          <w:rFonts w:ascii="Times New Roman" w:hAnsi="Times New Roman" w:cs="Times New Roman"/>
          <w:spacing w:val="1"/>
        </w:rPr>
        <w:t xml:space="preserve"> </w:t>
      </w:r>
      <w:r w:rsidRPr="00A85091">
        <w:rPr>
          <w:rFonts w:ascii="Times New Roman" w:hAnsi="Times New Roman" w:cs="Times New Roman"/>
        </w:rPr>
        <w:t>hasznosításának</w:t>
      </w:r>
      <w:r w:rsidRPr="00A85091">
        <w:rPr>
          <w:rFonts w:ascii="Times New Roman" w:hAnsi="Times New Roman" w:cs="Times New Roman"/>
          <w:spacing w:val="-3"/>
        </w:rPr>
        <w:t xml:space="preserve"> </w:t>
      </w:r>
      <w:r w:rsidRPr="00A85091">
        <w:rPr>
          <w:rFonts w:ascii="Times New Roman" w:hAnsi="Times New Roman" w:cs="Times New Roman"/>
        </w:rPr>
        <w:t>elősegítése</w:t>
      </w:r>
      <w:r w:rsidRPr="00A85091">
        <w:rPr>
          <w:rFonts w:ascii="Times New Roman" w:hAnsi="Times New Roman" w:cs="Times New Roman"/>
          <w:spacing w:val="-3"/>
        </w:rPr>
        <w:t xml:space="preserve"> </w:t>
      </w:r>
      <w:r w:rsidRPr="00A85091">
        <w:rPr>
          <w:rFonts w:ascii="Times New Roman" w:hAnsi="Times New Roman" w:cs="Times New Roman"/>
        </w:rPr>
        <w:t>érdekében</w:t>
      </w:r>
      <w:r w:rsidRPr="00A85091">
        <w:rPr>
          <w:rFonts w:ascii="Times New Roman" w:hAnsi="Times New Roman" w:cs="Times New Roman"/>
          <w:spacing w:val="3"/>
        </w:rPr>
        <w:t xml:space="preserve"> </w:t>
      </w:r>
      <w:r w:rsidRPr="00A85091">
        <w:rPr>
          <w:rFonts w:ascii="Times New Roman" w:hAnsi="Times New Roman" w:cs="Times New Roman"/>
        </w:rPr>
        <w:t>az</w:t>
      </w:r>
      <w:r w:rsidRPr="00A85091">
        <w:rPr>
          <w:rFonts w:ascii="Times New Roman" w:hAnsi="Times New Roman" w:cs="Times New Roman"/>
          <w:spacing w:val="-3"/>
        </w:rPr>
        <w:t xml:space="preserve"> </w:t>
      </w:r>
      <w:r w:rsidR="00F26A3D">
        <w:rPr>
          <w:rFonts w:ascii="Times New Roman" w:hAnsi="Times New Roman" w:cs="Times New Roman"/>
          <w:spacing w:val="-3"/>
        </w:rPr>
        <w:t xml:space="preserve">Egyetem </w:t>
      </w:r>
      <w:r w:rsidRPr="00A85091">
        <w:rPr>
          <w:rFonts w:ascii="Times New Roman" w:hAnsi="Times New Roman" w:cs="Times New Roman"/>
        </w:rPr>
        <w:t>a</w:t>
      </w:r>
      <w:r w:rsidR="00190321">
        <w:rPr>
          <w:rFonts w:ascii="Times New Roman" w:hAnsi="Times New Roman" w:cs="Times New Roman"/>
        </w:rPr>
        <w:t>z</w:t>
      </w:r>
      <w:r w:rsidR="00F26A3D">
        <w:rPr>
          <w:rFonts w:ascii="Times New Roman" w:hAnsi="Times New Roman" w:cs="Times New Roman"/>
        </w:rPr>
        <w:t xml:space="preserve"> </w:t>
      </w:r>
      <w:r w:rsidRPr="00F26A3D">
        <w:rPr>
          <w:rFonts w:ascii="Times New Roman" w:hAnsi="Times New Roman" w:cs="Times New Roman"/>
        </w:rPr>
        <w:t>2019-1.2.1-EGYETEMI-ÖKO-2019-00004</w:t>
      </w:r>
      <w:r w:rsidRPr="00F26A3D">
        <w:rPr>
          <w:rFonts w:ascii="Times New Roman" w:hAnsi="Times New Roman" w:cs="Times New Roman"/>
          <w:spacing w:val="-8"/>
        </w:rPr>
        <w:t xml:space="preserve"> </w:t>
      </w:r>
      <w:r w:rsidRPr="00F26A3D">
        <w:rPr>
          <w:rFonts w:ascii="Times New Roman" w:hAnsi="Times New Roman" w:cs="Times New Roman"/>
        </w:rPr>
        <w:t>azonosítószámú</w:t>
      </w:r>
      <w:r w:rsidRPr="00F26A3D">
        <w:rPr>
          <w:rFonts w:ascii="Times New Roman" w:hAnsi="Times New Roman" w:cs="Times New Roman"/>
          <w:spacing w:val="-6"/>
        </w:rPr>
        <w:t xml:space="preserve"> </w:t>
      </w:r>
      <w:r w:rsidRPr="00F26A3D">
        <w:rPr>
          <w:rFonts w:ascii="Times New Roman" w:hAnsi="Times New Roman" w:cs="Times New Roman"/>
        </w:rPr>
        <w:t>p</w:t>
      </w:r>
      <w:r w:rsidR="007567C3">
        <w:rPr>
          <w:rFonts w:ascii="Times New Roman" w:hAnsi="Times New Roman" w:cs="Times New Roman"/>
        </w:rPr>
        <w:t>rojek</w:t>
      </w:r>
      <w:r w:rsidRPr="00F26A3D">
        <w:rPr>
          <w:rFonts w:ascii="Times New Roman" w:hAnsi="Times New Roman" w:cs="Times New Roman"/>
        </w:rPr>
        <w:t>t</w:t>
      </w:r>
      <w:r w:rsidRPr="00F26A3D">
        <w:rPr>
          <w:rFonts w:ascii="Times New Roman" w:hAnsi="Times New Roman" w:cs="Times New Roman"/>
          <w:spacing w:val="-7"/>
        </w:rPr>
        <w:t xml:space="preserve"> </w:t>
      </w:r>
      <w:r w:rsidR="00681561">
        <w:rPr>
          <w:rFonts w:ascii="Times New Roman" w:hAnsi="Times New Roman" w:cs="Times New Roman"/>
        </w:rPr>
        <w:t>forrásainak terhére</w:t>
      </w:r>
    </w:p>
    <w:p w14:paraId="04BC3A2F" w14:textId="77777777" w:rsidR="00A85091" w:rsidRDefault="00A85091" w:rsidP="00A85091">
      <w:pPr>
        <w:ind w:left="2222" w:right="223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A442C9" w14:textId="11C0F818" w:rsidR="00F26A3D" w:rsidRDefault="005909BB" w:rsidP="00A85091">
      <w:pPr>
        <w:ind w:left="2222" w:right="223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6A3D">
        <w:rPr>
          <w:rFonts w:ascii="Times New Roman" w:hAnsi="Times New Roman" w:cs="Times New Roman"/>
          <w:b/>
          <w:sz w:val="26"/>
          <w:szCs w:val="26"/>
        </w:rPr>
        <w:t>„Proof</w:t>
      </w:r>
      <w:r w:rsidRPr="00F26A3D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Pr="00F26A3D">
        <w:rPr>
          <w:rFonts w:ascii="Times New Roman" w:hAnsi="Times New Roman" w:cs="Times New Roman"/>
          <w:b/>
          <w:sz w:val="26"/>
          <w:szCs w:val="26"/>
        </w:rPr>
        <w:t>of</w:t>
      </w:r>
      <w:r w:rsidRPr="00F26A3D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F26A3D">
        <w:rPr>
          <w:rFonts w:ascii="Times New Roman" w:hAnsi="Times New Roman" w:cs="Times New Roman"/>
          <w:b/>
          <w:sz w:val="26"/>
          <w:szCs w:val="26"/>
        </w:rPr>
        <w:t>Concept"</w:t>
      </w:r>
      <w:r w:rsidR="00A85091" w:rsidRPr="00F26A3D">
        <w:rPr>
          <w:rFonts w:ascii="Times New Roman" w:hAnsi="Times New Roman" w:cs="Times New Roman"/>
          <w:b/>
          <w:sz w:val="26"/>
          <w:szCs w:val="26"/>
        </w:rPr>
        <w:t xml:space="preserve"> Program</w:t>
      </w:r>
    </w:p>
    <w:p w14:paraId="5243383C" w14:textId="77777777" w:rsidR="00A85091" w:rsidRPr="00A85091" w:rsidRDefault="00A85091" w:rsidP="00A85091">
      <w:pPr>
        <w:ind w:left="2222" w:right="223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0FD3D0" w14:textId="32FA76C7" w:rsidR="00A85091" w:rsidRPr="00A85091" w:rsidRDefault="00F26A3D" w:rsidP="00D8493B">
      <w:pPr>
        <w:pStyle w:val="Szvegtrzs"/>
        <w:ind w:right="1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címmel</w:t>
      </w:r>
      <w:r w:rsidR="00FE4F37">
        <w:rPr>
          <w:rFonts w:ascii="Times New Roman" w:hAnsi="Times New Roman" w:cs="Times New Roman"/>
        </w:rPr>
        <w:t xml:space="preserve"> belső</w:t>
      </w:r>
      <w:r>
        <w:rPr>
          <w:rFonts w:ascii="Times New Roman" w:hAnsi="Times New Roman" w:cs="Times New Roman"/>
        </w:rPr>
        <w:t xml:space="preserve"> </w:t>
      </w:r>
      <w:r w:rsidR="005909BB" w:rsidRPr="00A85091">
        <w:rPr>
          <w:rFonts w:ascii="Times New Roman" w:hAnsi="Times New Roman" w:cs="Times New Roman"/>
        </w:rPr>
        <w:t>pályázatot</w:t>
      </w:r>
      <w:r w:rsidR="005909BB" w:rsidRPr="00D8493B">
        <w:rPr>
          <w:rFonts w:ascii="Times New Roman" w:hAnsi="Times New Roman" w:cs="Times New Roman"/>
        </w:rPr>
        <w:t xml:space="preserve"> </w:t>
      </w:r>
      <w:r w:rsidR="005909BB" w:rsidRPr="00A85091">
        <w:rPr>
          <w:rFonts w:ascii="Times New Roman" w:hAnsi="Times New Roman" w:cs="Times New Roman"/>
        </w:rPr>
        <w:t>hirdet</w:t>
      </w:r>
      <w:r w:rsidR="005E36DA">
        <w:rPr>
          <w:rFonts w:ascii="Times New Roman" w:hAnsi="Times New Roman" w:cs="Times New Roman"/>
        </w:rPr>
        <w:t>, amelynek lebonyolítását az Innovációs Központ koordinálja.</w:t>
      </w:r>
    </w:p>
    <w:p w14:paraId="69F7BCC3" w14:textId="20B79B33" w:rsidR="00F26A3D" w:rsidRDefault="00F26A3D" w:rsidP="00A85091">
      <w:pPr>
        <w:pStyle w:val="Cmsor2"/>
        <w:spacing w:before="0"/>
        <w:ind w:left="0" w:right="2237"/>
        <w:jc w:val="left"/>
        <w:rPr>
          <w:rFonts w:ascii="Times New Roman" w:hAnsi="Times New Roman" w:cs="Times New Roman"/>
        </w:rPr>
      </w:pPr>
    </w:p>
    <w:p w14:paraId="3AB1FDD3" w14:textId="77777777" w:rsidR="000806E2" w:rsidRDefault="000806E2" w:rsidP="00A85091">
      <w:pPr>
        <w:pStyle w:val="Cmsor2"/>
        <w:spacing w:before="0"/>
        <w:ind w:left="0" w:right="2237"/>
        <w:jc w:val="left"/>
        <w:rPr>
          <w:rFonts w:ascii="Times New Roman" w:hAnsi="Times New Roman" w:cs="Times New Roman"/>
        </w:rPr>
      </w:pPr>
    </w:p>
    <w:p w14:paraId="1D0453DA" w14:textId="49C2CE88" w:rsidR="00A85091" w:rsidRPr="00654359" w:rsidRDefault="00654359" w:rsidP="00654359">
      <w:pPr>
        <w:pStyle w:val="Szvegtrzs"/>
        <w:ind w:right="114"/>
        <w:jc w:val="both"/>
        <w:rPr>
          <w:rFonts w:ascii="Times New Roman" w:hAnsi="Times New Roman" w:cs="Times New Roman"/>
          <w:b/>
          <w:bCs/>
        </w:rPr>
      </w:pPr>
      <w:r w:rsidRPr="00654359">
        <w:rPr>
          <w:rFonts w:ascii="Times New Roman" w:hAnsi="Times New Roman" w:cs="Times New Roman"/>
          <w:b/>
          <w:bCs/>
        </w:rPr>
        <w:t xml:space="preserve">1. A „Proof of Concept” </w:t>
      </w:r>
      <w:r>
        <w:rPr>
          <w:rFonts w:ascii="Times New Roman" w:hAnsi="Times New Roman" w:cs="Times New Roman"/>
          <w:b/>
          <w:bCs/>
        </w:rPr>
        <w:t>P</w:t>
      </w:r>
      <w:r w:rsidRPr="00654359">
        <w:rPr>
          <w:rFonts w:ascii="Times New Roman" w:hAnsi="Times New Roman" w:cs="Times New Roman"/>
          <w:b/>
          <w:bCs/>
        </w:rPr>
        <w:t xml:space="preserve">rogram </w:t>
      </w:r>
      <w:r w:rsidR="00C27CB4">
        <w:rPr>
          <w:rFonts w:ascii="Times New Roman" w:hAnsi="Times New Roman" w:cs="Times New Roman"/>
          <w:b/>
          <w:bCs/>
        </w:rPr>
        <w:t xml:space="preserve">háttere, </w:t>
      </w:r>
      <w:r w:rsidRPr="00654359">
        <w:rPr>
          <w:rFonts w:ascii="Times New Roman" w:hAnsi="Times New Roman" w:cs="Times New Roman"/>
          <w:b/>
          <w:bCs/>
        </w:rPr>
        <w:t>célja</w:t>
      </w:r>
    </w:p>
    <w:p w14:paraId="7F9DE79F" w14:textId="77777777" w:rsidR="00654359" w:rsidRDefault="00654359" w:rsidP="00A85091">
      <w:pPr>
        <w:pStyle w:val="Szvegtrzs"/>
        <w:ind w:right="114"/>
        <w:jc w:val="both"/>
        <w:rPr>
          <w:rFonts w:ascii="Times New Roman" w:hAnsi="Times New Roman" w:cs="Times New Roman"/>
        </w:rPr>
      </w:pPr>
    </w:p>
    <w:p w14:paraId="40D1A0F5" w14:textId="666CD8BD" w:rsidR="00EE0B75" w:rsidRPr="00A85091" w:rsidRDefault="00775DE0" w:rsidP="00A85091">
      <w:pPr>
        <w:pStyle w:val="Szvegtrzs"/>
        <w:ind w:right="1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Jelen </w:t>
      </w:r>
      <w:r w:rsidR="004D3D99">
        <w:rPr>
          <w:rFonts w:ascii="Times New Roman" w:hAnsi="Times New Roman" w:cs="Times New Roman"/>
        </w:rPr>
        <w:t xml:space="preserve">pályázati </w:t>
      </w:r>
      <w:r w:rsidRPr="003460BA">
        <w:rPr>
          <w:rFonts w:ascii="Times New Roman" w:hAnsi="Times New Roman" w:cs="Times New Roman"/>
        </w:rPr>
        <w:t xml:space="preserve">felhívás </w:t>
      </w:r>
      <w:r w:rsidR="008B6BB3" w:rsidRPr="003460BA">
        <w:rPr>
          <w:rFonts w:ascii="Times New Roman" w:hAnsi="Times New Roman" w:cs="Times New Roman"/>
        </w:rPr>
        <w:t xml:space="preserve">(a továbbiakban: felhívás) </w:t>
      </w:r>
      <w:r w:rsidRPr="003460BA">
        <w:rPr>
          <w:rFonts w:ascii="Times New Roman" w:hAnsi="Times New Roman" w:cs="Times New Roman"/>
        </w:rPr>
        <w:t>keretében meghirdetett</w:t>
      </w:r>
      <w:r w:rsidR="005909BB" w:rsidRPr="003460BA">
        <w:rPr>
          <w:rFonts w:ascii="Times New Roman" w:hAnsi="Times New Roman" w:cs="Times New Roman"/>
        </w:rPr>
        <w:t xml:space="preserve"> </w:t>
      </w:r>
      <w:r w:rsidRPr="003460BA">
        <w:rPr>
          <w:rFonts w:ascii="Times New Roman" w:hAnsi="Times New Roman" w:cs="Times New Roman"/>
        </w:rPr>
        <w:t xml:space="preserve">„Proof of Concept” Program (a továbbiakban: Program) </w:t>
      </w:r>
      <w:r w:rsidR="005909BB" w:rsidRPr="003460BA">
        <w:rPr>
          <w:rFonts w:ascii="Times New Roman" w:hAnsi="Times New Roman" w:cs="Times New Roman"/>
        </w:rPr>
        <w:t>célja</w:t>
      </w:r>
      <w:r w:rsidR="005909BB" w:rsidRPr="00A85091">
        <w:rPr>
          <w:rFonts w:ascii="Times New Roman" w:hAnsi="Times New Roman" w:cs="Times New Roman"/>
        </w:rPr>
        <w:t xml:space="preserve"> az</w:t>
      </w:r>
      <w:r w:rsidR="00A85091">
        <w:rPr>
          <w:rFonts w:ascii="Times New Roman" w:hAnsi="Times New Roman" w:cs="Times New Roman"/>
        </w:rPr>
        <w:t xml:space="preserve"> Egyetemen keletkező innovatív</w:t>
      </w:r>
      <w:r w:rsidR="005909BB" w:rsidRPr="00A85091">
        <w:rPr>
          <w:rFonts w:ascii="Times New Roman" w:hAnsi="Times New Roman" w:cs="Times New Roman"/>
        </w:rPr>
        <w:t xml:space="preserve"> ötletek, tervek közelebb segítése a </w:t>
      </w:r>
      <w:r w:rsidR="00A55B43">
        <w:rPr>
          <w:rFonts w:ascii="Times New Roman" w:hAnsi="Times New Roman" w:cs="Times New Roman"/>
        </w:rPr>
        <w:t>társadalmi</w:t>
      </w:r>
      <w:r w:rsidR="00A744F1">
        <w:rPr>
          <w:rFonts w:ascii="Times New Roman" w:hAnsi="Times New Roman" w:cs="Times New Roman"/>
        </w:rPr>
        <w:t xml:space="preserve"> és gazdasági</w:t>
      </w:r>
      <w:r w:rsidR="005909BB" w:rsidRPr="00A85091">
        <w:rPr>
          <w:rFonts w:ascii="Times New Roman" w:hAnsi="Times New Roman" w:cs="Times New Roman"/>
        </w:rPr>
        <w:t xml:space="preserve"> hasznosításhoz.</w:t>
      </w:r>
    </w:p>
    <w:p w14:paraId="1D5EA7DE" w14:textId="77777777" w:rsidR="00A85091" w:rsidRDefault="00A85091" w:rsidP="00A85091">
      <w:pPr>
        <w:pStyle w:val="Szvegtrzs"/>
        <w:ind w:right="112"/>
        <w:jc w:val="both"/>
        <w:rPr>
          <w:rFonts w:ascii="Times New Roman" w:hAnsi="Times New Roman" w:cs="Times New Roman"/>
        </w:rPr>
      </w:pPr>
    </w:p>
    <w:p w14:paraId="4518AA06" w14:textId="37356920" w:rsidR="00EE0B75" w:rsidRPr="00D8493B" w:rsidRDefault="005909BB" w:rsidP="00A85091">
      <w:pPr>
        <w:pStyle w:val="Szvegtrzs"/>
        <w:ind w:right="112"/>
        <w:jc w:val="both"/>
        <w:rPr>
          <w:rFonts w:ascii="Times New Roman" w:hAnsi="Times New Roman" w:cs="Times New Roman"/>
          <w:spacing w:val="-4"/>
        </w:rPr>
      </w:pPr>
      <w:r w:rsidRPr="00A85091">
        <w:rPr>
          <w:rFonts w:ascii="Times New Roman" w:hAnsi="Times New Roman" w:cs="Times New Roman"/>
        </w:rPr>
        <w:t>Az</w:t>
      </w:r>
      <w:r w:rsidRPr="00A85091">
        <w:rPr>
          <w:rFonts w:ascii="Times New Roman" w:hAnsi="Times New Roman" w:cs="Times New Roman"/>
          <w:spacing w:val="1"/>
        </w:rPr>
        <w:t xml:space="preserve"> </w:t>
      </w:r>
      <w:r w:rsidR="00D0788A">
        <w:rPr>
          <w:rFonts w:ascii="Times New Roman" w:hAnsi="Times New Roman" w:cs="Times New Roman"/>
        </w:rPr>
        <w:t>E</w:t>
      </w:r>
      <w:r w:rsidRPr="00A85091">
        <w:rPr>
          <w:rFonts w:ascii="Times New Roman" w:hAnsi="Times New Roman" w:cs="Times New Roman"/>
        </w:rPr>
        <w:t>gyetemen</w:t>
      </w:r>
      <w:r w:rsidRPr="00A85091">
        <w:rPr>
          <w:rFonts w:ascii="Times New Roman" w:hAnsi="Times New Roman" w:cs="Times New Roman"/>
          <w:spacing w:val="1"/>
        </w:rPr>
        <w:t xml:space="preserve"> </w:t>
      </w:r>
      <w:r w:rsidRPr="00A85091">
        <w:rPr>
          <w:rFonts w:ascii="Times New Roman" w:hAnsi="Times New Roman" w:cs="Times New Roman"/>
        </w:rPr>
        <w:t>folyó</w:t>
      </w:r>
      <w:r w:rsidR="00E64670">
        <w:rPr>
          <w:rFonts w:ascii="Times New Roman" w:hAnsi="Times New Roman" w:cs="Times New Roman"/>
        </w:rPr>
        <w:t xml:space="preserve"> szerteágazó</w:t>
      </w:r>
      <w:r w:rsidRPr="00A85091">
        <w:rPr>
          <w:rFonts w:ascii="Times New Roman" w:hAnsi="Times New Roman" w:cs="Times New Roman"/>
          <w:spacing w:val="1"/>
        </w:rPr>
        <w:t xml:space="preserve"> </w:t>
      </w:r>
      <w:r w:rsidRPr="00A85091">
        <w:rPr>
          <w:rFonts w:ascii="Times New Roman" w:hAnsi="Times New Roman" w:cs="Times New Roman"/>
        </w:rPr>
        <w:t>kutatási</w:t>
      </w:r>
      <w:r w:rsidRPr="00A85091">
        <w:rPr>
          <w:rFonts w:ascii="Times New Roman" w:hAnsi="Times New Roman" w:cs="Times New Roman"/>
          <w:spacing w:val="1"/>
        </w:rPr>
        <w:t xml:space="preserve"> </w:t>
      </w:r>
      <w:r w:rsidRPr="00A85091">
        <w:rPr>
          <w:rFonts w:ascii="Times New Roman" w:hAnsi="Times New Roman" w:cs="Times New Roman"/>
        </w:rPr>
        <w:t>tevékenység</w:t>
      </w:r>
      <w:r w:rsidRPr="00A85091">
        <w:rPr>
          <w:rFonts w:ascii="Times New Roman" w:hAnsi="Times New Roman" w:cs="Times New Roman"/>
          <w:spacing w:val="1"/>
        </w:rPr>
        <w:t xml:space="preserve"> </w:t>
      </w:r>
      <w:r w:rsidR="00D32B49">
        <w:rPr>
          <w:rFonts w:ascii="Times New Roman" w:hAnsi="Times New Roman" w:cs="Times New Roman"/>
        </w:rPr>
        <w:t xml:space="preserve">során </w:t>
      </w:r>
      <w:r w:rsidR="000745DB">
        <w:rPr>
          <w:rFonts w:ascii="Times New Roman" w:hAnsi="Times New Roman" w:cs="Times New Roman"/>
        </w:rPr>
        <w:t>létrejövő</w:t>
      </w:r>
      <w:r w:rsidRPr="00A85091">
        <w:rPr>
          <w:rFonts w:ascii="Times New Roman" w:hAnsi="Times New Roman" w:cs="Times New Roman"/>
          <w:spacing w:val="1"/>
        </w:rPr>
        <w:t xml:space="preserve"> </w:t>
      </w:r>
      <w:r w:rsidRPr="00A85091">
        <w:rPr>
          <w:rFonts w:ascii="Times New Roman" w:hAnsi="Times New Roman" w:cs="Times New Roman"/>
        </w:rPr>
        <w:t>szellemi</w:t>
      </w:r>
      <w:r w:rsidRPr="00A85091">
        <w:rPr>
          <w:rFonts w:ascii="Times New Roman" w:hAnsi="Times New Roman" w:cs="Times New Roman"/>
          <w:spacing w:val="1"/>
        </w:rPr>
        <w:t xml:space="preserve"> </w:t>
      </w:r>
      <w:r w:rsidRPr="00A85091">
        <w:rPr>
          <w:rFonts w:ascii="Times New Roman" w:hAnsi="Times New Roman" w:cs="Times New Roman"/>
        </w:rPr>
        <w:t>alkotások</w:t>
      </w:r>
      <w:r w:rsidR="00F54D62">
        <w:rPr>
          <w:rFonts w:ascii="Times New Roman" w:hAnsi="Times New Roman" w:cs="Times New Roman"/>
        </w:rPr>
        <w:t xml:space="preserve"> </w:t>
      </w:r>
      <w:r w:rsidRPr="00A85091">
        <w:rPr>
          <w:rFonts w:ascii="Times New Roman" w:hAnsi="Times New Roman" w:cs="Times New Roman"/>
        </w:rPr>
        <w:t>sok esetben nem jutnak el addig a technológia</w:t>
      </w:r>
      <w:r w:rsidR="00342030">
        <w:rPr>
          <w:rFonts w:ascii="Times New Roman" w:hAnsi="Times New Roman" w:cs="Times New Roman"/>
        </w:rPr>
        <w:t xml:space="preserve">i </w:t>
      </w:r>
      <w:r w:rsidRPr="00A85091">
        <w:rPr>
          <w:rFonts w:ascii="Times New Roman" w:hAnsi="Times New Roman" w:cs="Times New Roman"/>
        </w:rPr>
        <w:t xml:space="preserve">fejlettségi szintig, </w:t>
      </w:r>
      <w:r w:rsidR="00190321">
        <w:rPr>
          <w:rFonts w:ascii="Times New Roman" w:hAnsi="Times New Roman" w:cs="Times New Roman"/>
        </w:rPr>
        <w:t>ahol</w:t>
      </w:r>
      <w:r w:rsidR="004731DE">
        <w:rPr>
          <w:rFonts w:ascii="Times New Roman" w:hAnsi="Times New Roman" w:cs="Times New Roman"/>
        </w:rPr>
        <w:t xml:space="preserve"> társadalmi</w:t>
      </w:r>
      <w:r w:rsidR="008969D7">
        <w:rPr>
          <w:rFonts w:ascii="Times New Roman" w:hAnsi="Times New Roman" w:cs="Times New Roman"/>
        </w:rPr>
        <w:t xml:space="preserve"> és/vagy</w:t>
      </w:r>
      <w:r w:rsidR="00190321">
        <w:rPr>
          <w:rFonts w:ascii="Times New Roman" w:hAnsi="Times New Roman" w:cs="Times New Roman"/>
        </w:rPr>
        <w:t xml:space="preserve"> </w:t>
      </w:r>
      <w:r w:rsidR="00042139">
        <w:rPr>
          <w:rFonts w:ascii="Times New Roman" w:hAnsi="Times New Roman" w:cs="Times New Roman"/>
        </w:rPr>
        <w:t>gazdasági</w:t>
      </w:r>
      <w:r w:rsidRPr="00A85091">
        <w:rPr>
          <w:rFonts w:ascii="Times New Roman" w:hAnsi="Times New Roman" w:cs="Times New Roman"/>
        </w:rPr>
        <w:t xml:space="preserve"> hasznosíthatóságuk </w:t>
      </w:r>
      <w:proofErr w:type="spellStart"/>
      <w:r w:rsidRPr="00A85091">
        <w:rPr>
          <w:rFonts w:ascii="Times New Roman" w:hAnsi="Times New Roman" w:cs="Times New Roman"/>
        </w:rPr>
        <w:t>bizonyítottá</w:t>
      </w:r>
      <w:proofErr w:type="spellEnd"/>
      <w:r w:rsidRPr="00A85091">
        <w:rPr>
          <w:rFonts w:ascii="Times New Roman" w:hAnsi="Times New Roman" w:cs="Times New Roman"/>
        </w:rPr>
        <w:t xml:space="preserve"> válik</w:t>
      </w:r>
      <w:r w:rsidR="001E1DBD">
        <w:rPr>
          <w:rFonts w:ascii="Times New Roman" w:hAnsi="Times New Roman" w:cs="Times New Roman"/>
        </w:rPr>
        <w:t xml:space="preserve">. Ez a </w:t>
      </w:r>
      <w:r w:rsidR="00A43D9A">
        <w:rPr>
          <w:rFonts w:ascii="Times New Roman" w:hAnsi="Times New Roman" w:cs="Times New Roman"/>
        </w:rPr>
        <w:t>t</w:t>
      </w:r>
      <w:r w:rsidR="001E1DBD">
        <w:rPr>
          <w:rFonts w:ascii="Times New Roman" w:hAnsi="Times New Roman" w:cs="Times New Roman"/>
        </w:rPr>
        <w:t xml:space="preserve">echnológiai </w:t>
      </w:r>
      <w:r w:rsidR="00A43D9A">
        <w:rPr>
          <w:rFonts w:ascii="Times New Roman" w:hAnsi="Times New Roman" w:cs="Times New Roman"/>
        </w:rPr>
        <w:t>é</w:t>
      </w:r>
      <w:r w:rsidR="001E1DBD">
        <w:rPr>
          <w:rFonts w:ascii="Times New Roman" w:hAnsi="Times New Roman" w:cs="Times New Roman"/>
        </w:rPr>
        <w:t xml:space="preserve">rettségi </w:t>
      </w:r>
      <w:r w:rsidR="00A43D9A">
        <w:rPr>
          <w:rFonts w:ascii="Times New Roman" w:hAnsi="Times New Roman" w:cs="Times New Roman"/>
        </w:rPr>
        <w:t>s</w:t>
      </w:r>
      <w:r w:rsidR="001E1DBD">
        <w:rPr>
          <w:rFonts w:ascii="Times New Roman" w:hAnsi="Times New Roman" w:cs="Times New Roman"/>
        </w:rPr>
        <w:t>zint (</w:t>
      </w:r>
      <w:r w:rsidR="00BC1AC5">
        <w:rPr>
          <w:rFonts w:ascii="Times New Roman" w:hAnsi="Times New Roman" w:cs="Times New Roman"/>
        </w:rPr>
        <w:t xml:space="preserve">Technology </w:t>
      </w:r>
      <w:proofErr w:type="spellStart"/>
      <w:r w:rsidR="00BC1AC5">
        <w:rPr>
          <w:rFonts w:ascii="Times New Roman" w:hAnsi="Times New Roman" w:cs="Times New Roman"/>
        </w:rPr>
        <w:t>Readiness</w:t>
      </w:r>
      <w:proofErr w:type="spellEnd"/>
      <w:r w:rsidR="00BC1AC5">
        <w:rPr>
          <w:rFonts w:ascii="Times New Roman" w:hAnsi="Times New Roman" w:cs="Times New Roman"/>
        </w:rPr>
        <w:t xml:space="preserve"> </w:t>
      </w:r>
      <w:proofErr w:type="spellStart"/>
      <w:r w:rsidR="00BC1AC5">
        <w:rPr>
          <w:rFonts w:ascii="Times New Roman" w:hAnsi="Times New Roman" w:cs="Times New Roman"/>
        </w:rPr>
        <w:t>Level</w:t>
      </w:r>
      <w:proofErr w:type="spellEnd"/>
      <w:r w:rsidR="00BC1AC5">
        <w:rPr>
          <w:rFonts w:ascii="Times New Roman" w:hAnsi="Times New Roman" w:cs="Times New Roman"/>
        </w:rPr>
        <w:t>, TRL</w:t>
      </w:r>
      <w:r w:rsidR="00F533CB">
        <w:rPr>
          <w:rStyle w:val="Lbjegyzet-hivatkozs"/>
          <w:rFonts w:ascii="Times New Roman" w:hAnsi="Times New Roman" w:cs="Times New Roman"/>
        </w:rPr>
        <w:footnoteReference w:id="1"/>
      </w:r>
      <w:r w:rsidR="00BC1AC5">
        <w:rPr>
          <w:rFonts w:ascii="Times New Roman" w:hAnsi="Times New Roman" w:cs="Times New Roman"/>
        </w:rPr>
        <w:t xml:space="preserve">) vonatkozásában </w:t>
      </w:r>
      <w:r w:rsidR="003C4E9A">
        <w:rPr>
          <w:rFonts w:ascii="Times New Roman" w:hAnsi="Times New Roman" w:cs="Times New Roman"/>
        </w:rPr>
        <w:t>azt jelenti, hogy megrekednek a TRL3</w:t>
      </w:r>
      <w:r w:rsidR="0047289D">
        <w:rPr>
          <w:rFonts w:ascii="Times New Roman" w:hAnsi="Times New Roman" w:cs="Times New Roman"/>
        </w:rPr>
        <w:t xml:space="preserve"> vagy TRL4 </w:t>
      </w:r>
      <w:r w:rsidR="00A43D9A">
        <w:rPr>
          <w:rFonts w:ascii="Times New Roman" w:hAnsi="Times New Roman" w:cs="Times New Roman"/>
        </w:rPr>
        <w:t>szinten</w:t>
      </w:r>
      <w:r w:rsidR="00D4170B">
        <w:rPr>
          <w:rFonts w:ascii="Times New Roman" w:hAnsi="Times New Roman" w:cs="Times New Roman"/>
        </w:rPr>
        <w:t xml:space="preserve">, </w:t>
      </w:r>
      <w:r w:rsidR="00D32B49">
        <w:rPr>
          <w:rFonts w:ascii="Times New Roman" w:hAnsi="Times New Roman" w:cs="Times New Roman"/>
        </w:rPr>
        <w:t xml:space="preserve">és </w:t>
      </w:r>
      <w:r w:rsidR="002C0445">
        <w:rPr>
          <w:rFonts w:ascii="Times New Roman" w:hAnsi="Times New Roman" w:cs="Times New Roman"/>
        </w:rPr>
        <w:t>hasznosít</w:t>
      </w:r>
      <w:r w:rsidR="00952E41">
        <w:rPr>
          <w:rFonts w:ascii="Times New Roman" w:hAnsi="Times New Roman" w:cs="Times New Roman"/>
        </w:rPr>
        <w:t>á</w:t>
      </w:r>
      <w:r w:rsidR="002C0445">
        <w:rPr>
          <w:rFonts w:ascii="Times New Roman" w:hAnsi="Times New Roman" w:cs="Times New Roman"/>
        </w:rPr>
        <w:t xml:space="preserve">suknak – a bennük rejlő potenciál ellenére - </w:t>
      </w:r>
      <w:r w:rsidRPr="00A85091">
        <w:rPr>
          <w:rFonts w:ascii="Times New Roman" w:hAnsi="Times New Roman" w:cs="Times New Roman"/>
        </w:rPr>
        <w:t>komoly gátat</w:t>
      </w:r>
      <w:r w:rsidRPr="00A85091">
        <w:rPr>
          <w:rFonts w:ascii="Times New Roman" w:hAnsi="Times New Roman" w:cs="Times New Roman"/>
          <w:spacing w:val="1"/>
        </w:rPr>
        <w:t xml:space="preserve"> </w:t>
      </w:r>
      <w:r w:rsidRPr="00A85091">
        <w:rPr>
          <w:rFonts w:ascii="Times New Roman" w:hAnsi="Times New Roman" w:cs="Times New Roman"/>
        </w:rPr>
        <w:t>szab</w:t>
      </w:r>
      <w:r w:rsidRPr="00A85091">
        <w:rPr>
          <w:rFonts w:ascii="Times New Roman" w:hAnsi="Times New Roman" w:cs="Times New Roman"/>
          <w:spacing w:val="-5"/>
        </w:rPr>
        <w:t xml:space="preserve"> </w:t>
      </w:r>
      <w:r w:rsidRPr="00A85091">
        <w:rPr>
          <w:rFonts w:ascii="Times New Roman" w:hAnsi="Times New Roman" w:cs="Times New Roman"/>
        </w:rPr>
        <w:t>az</w:t>
      </w:r>
      <w:r w:rsidRPr="00A85091">
        <w:rPr>
          <w:rFonts w:ascii="Times New Roman" w:hAnsi="Times New Roman" w:cs="Times New Roman"/>
          <w:spacing w:val="-5"/>
        </w:rPr>
        <w:t xml:space="preserve"> </w:t>
      </w:r>
      <w:r w:rsidRPr="00A85091">
        <w:rPr>
          <w:rFonts w:ascii="Times New Roman" w:hAnsi="Times New Roman" w:cs="Times New Roman"/>
        </w:rPr>
        <w:t>alacsony</w:t>
      </w:r>
      <w:r w:rsidRPr="00A85091">
        <w:rPr>
          <w:rFonts w:ascii="Times New Roman" w:hAnsi="Times New Roman" w:cs="Times New Roman"/>
          <w:spacing w:val="-6"/>
        </w:rPr>
        <w:t xml:space="preserve"> </w:t>
      </w:r>
      <w:r w:rsidRPr="00A85091">
        <w:rPr>
          <w:rFonts w:ascii="Times New Roman" w:hAnsi="Times New Roman" w:cs="Times New Roman"/>
        </w:rPr>
        <w:t>technológiai</w:t>
      </w:r>
      <w:r w:rsidRPr="00A85091">
        <w:rPr>
          <w:rFonts w:ascii="Times New Roman" w:hAnsi="Times New Roman" w:cs="Times New Roman"/>
          <w:spacing w:val="-4"/>
        </w:rPr>
        <w:t xml:space="preserve"> </w:t>
      </w:r>
      <w:r w:rsidR="00190321">
        <w:rPr>
          <w:rFonts w:ascii="Times New Roman" w:hAnsi="Times New Roman" w:cs="Times New Roman"/>
        </w:rPr>
        <w:t>fejlettség</w:t>
      </w:r>
      <w:r w:rsidRPr="00A85091">
        <w:rPr>
          <w:rFonts w:ascii="Times New Roman" w:hAnsi="Times New Roman" w:cs="Times New Roman"/>
        </w:rPr>
        <w:t>.</w:t>
      </w:r>
      <w:r w:rsidR="00C36DB2">
        <w:rPr>
          <w:rFonts w:ascii="Times New Roman" w:hAnsi="Times New Roman" w:cs="Times New Roman"/>
          <w:spacing w:val="-4"/>
        </w:rPr>
        <w:t xml:space="preserve"> </w:t>
      </w:r>
      <w:r w:rsidR="000E6C31">
        <w:rPr>
          <w:rFonts w:ascii="Times New Roman" w:hAnsi="Times New Roman" w:cs="Times New Roman"/>
          <w:spacing w:val="-4"/>
        </w:rPr>
        <w:t xml:space="preserve">A magasabb </w:t>
      </w:r>
      <w:r w:rsidR="00916837">
        <w:rPr>
          <w:rFonts w:ascii="Times New Roman" w:hAnsi="Times New Roman" w:cs="Times New Roman"/>
          <w:spacing w:val="-4"/>
        </w:rPr>
        <w:t>érettségi szintek eléréséhez szükséges fejlesztési lépések</w:t>
      </w:r>
      <w:r w:rsidR="00F91EB6">
        <w:rPr>
          <w:rFonts w:ascii="Times New Roman" w:hAnsi="Times New Roman" w:cs="Times New Roman"/>
          <w:spacing w:val="-4"/>
        </w:rPr>
        <w:t xml:space="preserve"> finanszírozás</w:t>
      </w:r>
      <w:r w:rsidR="008E7062">
        <w:rPr>
          <w:rFonts w:ascii="Times New Roman" w:hAnsi="Times New Roman" w:cs="Times New Roman"/>
          <w:spacing w:val="-4"/>
        </w:rPr>
        <w:t>a ugyanakkor folyamatos problém</w:t>
      </w:r>
      <w:r w:rsidR="001051C6">
        <w:rPr>
          <w:rFonts w:ascii="Times New Roman" w:hAnsi="Times New Roman" w:cs="Times New Roman"/>
          <w:spacing w:val="-4"/>
        </w:rPr>
        <w:t>á</w:t>
      </w:r>
      <w:r w:rsidR="008E7062">
        <w:rPr>
          <w:rFonts w:ascii="Times New Roman" w:hAnsi="Times New Roman" w:cs="Times New Roman"/>
          <w:spacing w:val="-4"/>
        </w:rPr>
        <w:t>t jelent</w:t>
      </w:r>
      <w:r w:rsidR="00E64670">
        <w:rPr>
          <w:rFonts w:ascii="Times New Roman" w:hAnsi="Times New Roman" w:cs="Times New Roman"/>
          <w:spacing w:val="-4"/>
        </w:rPr>
        <w:t xml:space="preserve">. </w:t>
      </w:r>
      <w:r w:rsidR="008E7062">
        <w:rPr>
          <w:rFonts w:ascii="Times New Roman" w:hAnsi="Times New Roman" w:cs="Times New Roman"/>
          <w:spacing w:val="-4"/>
        </w:rPr>
        <w:t>Ez</w:t>
      </w:r>
      <w:r w:rsidR="0018376A">
        <w:rPr>
          <w:rFonts w:ascii="Times New Roman" w:hAnsi="Times New Roman" w:cs="Times New Roman"/>
          <w:spacing w:val="-4"/>
        </w:rPr>
        <w:t xml:space="preserve">t </w:t>
      </w:r>
      <w:r w:rsidR="008E7062">
        <w:rPr>
          <w:rFonts w:ascii="Times New Roman" w:hAnsi="Times New Roman" w:cs="Times New Roman"/>
          <w:spacing w:val="-4"/>
        </w:rPr>
        <w:t>a fejlesztési szakasz</w:t>
      </w:r>
      <w:r w:rsidR="00D35F16">
        <w:rPr>
          <w:rFonts w:ascii="Times New Roman" w:hAnsi="Times New Roman" w:cs="Times New Roman"/>
          <w:spacing w:val="-4"/>
        </w:rPr>
        <w:t>t</w:t>
      </w:r>
      <w:r w:rsidR="00056612">
        <w:rPr>
          <w:rFonts w:ascii="Times New Roman" w:hAnsi="Times New Roman" w:cs="Times New Roman"/>
          <w:spacing w:val="-4"/>
        </w:rPr>
        <w:t xml:space="preserve"> </w:t>
      </w:r>
      <w:r w:rsidR="0018376A">
        <w:rPr>
          <w:rFonts w:ascii="Times New Roman" w:hAnsi="Times New Roman" w:cs="Times New Roman"/>
          <w:spacing w:val="-4"/>
        </w:rPr>
        <w:t xml:space="preserve">ugyanis </w:t>
      </w:r>
      <w:r w:rsidR="00984A9A">
        <w:rPr>
          <w:rFonts w:ascii="Times New Roman" w:hAnsi="Times New Roman" w:cs="Times New Roman"/>
          <w:spacing w:val="-4"/>
        </w:rPr>
        <w:t>az alapkutatási pályázatok már</w:t>
      </w:r>
      <w:r w:rsidR="00DE4B3F">
        <w:rPr>
          <w:rFonts w:ascii="Times New Roman" w:hAnsi="Times New Roman" w:cs="Times New Roman"/>
          <w:spacing w:val="-4"/>
        </w:rPr>
        <w:t xml:space="preserve">, az innovációs pályázatok </w:t>
      </w:r>
      <w:r w:rsidR="001975EC">
        <w:rPr>
          <w:rFonts w:ascii="Times New Roman" w:hAnsi="Times New Roman" w:cs="Times New Roman"/>
          <w:spacing w:val="-4"/>
        </w:rPr>
        <w:t xml:space="preserve">jellemzően </w:t>
      </w:r>
      <w:r w:rsidR="00056612">
        <w:rPr>
          <w:rFonts w:ascii="Times New Roman" w:hAnsi="Times New Roman" w:cs="Times New Roman"/>
          <w:spacing w:val="-4"/>
        </w:rPr>
        <w:t xml:space="preserve">még nem </w:t>
      </w:r>
      <w:r w:rsidR="0018376A">
        <w:rPr>
          <w:rFonts w:ascii="Times New Roman" w:hAnsi="Times New Roman" w:cs="Times New Roman"/>
          <w:spacing w:val="-4"/>
        </w:rPr>
        <w:t xml:space="preserve">támogatják, </w:t>
      </w:r>
      <w:r w:rsidR="00E90C01">
        <w:rPr>
          <w:rFonts w:ascii="Times New Roman" w:hAnsi="Times New Roman" w:cs="Times New Roman"/>
          <w:spacing w:val="-4"/>
        </w:rPr>
        <w:t xml:space="preserve">és a </w:t>
      </w:r>
      <w:r w:rsidR="00DC10B3">
        <w:rPr>
          <w:rFonts w:ascii="Times New Roman" w:hAnsi="Times New Roman" w:cs="Times New Roman"/>
          <w:spacing w:val="-4"/>
        </w:rPr>
        <w:t>hasznosíthatóság demonstrálását megelőző</w:t>
      </w:r>
      <w:r w:rsidR="005B27DA">
        <w:rPr>
          <w:rFonts w:ascii="Times New Roman" w:hAnsi="Times New Roman" w:cs="Times New Roman"/>
          <w:spacing w:val="-4"/>
        </w:rPr>
        <w:t xml:space="preserve">en fennálló magas kockázat miatt </w:t>
      </w:r>
      <w:r w:rsidR="002558E4">
        <w:rPr>
          <w:rFonts w:ascii="Times New Roman" w:hAnsi="Times New Roman" w:cs="Times New Roman"/>
          <w:spacing w:val="-4"/>
        </w:rPr>
        <w:t xml:space="preserve">befektetői tőke bevonása </w:t>
      </w:r>
      <w:r w:rsidR="00023941">
        <w:rPr>
          <w:rFonts w:ascii="Times New Roman" w:hAnsi="Times New Roman" w:cs="Times New Roman"/>
          <w:spacing w:val="-4"/>
        </w:rPr>
        <w:t>is nehezen</w:t>
      </w:r>
      <w:r w:rsidR="002558E4">
        <w:rPr>
          <w:rFonts w:ascii="Times New Roman" w:hAnsi="Times New Roman" w:cs="Times New Roman"/>
          <w:spacing w:val="-4"/>
        </w:rPr>
        <w:t xml:space="preserve"> megoldható.</w:t>
      </w:r>
      <w:r w:rsidR="00644F46">
        <w:rPr>
          <w:rFonts w:ascii="Times New Roman" w:hAnsi="Times New Roman" w:cs="Times New Roman"/>
          <w:spacing w:val="-4"/>
        </w:rPr>
        <w:t xml:space="preserve"> </w:t>
      </w:r>
      <w:r w:rsidRPr="00A85091">
        <w:rPr>
          <w:rFonts w:ascii="Times New Roman" w:hAnsi="Times New Roman" w:cs="Times New Roman"/>
        </w:rPr>
        <w:t>A tapasztalható finanszírozási rés</w:t>
      </w:r>
      <w:r w:rsidR="006673F6">
        <w:rPr>
          <w:rFonts w:ascii="Times New Roman" w:hAnsi="Times New Roman" w:cs="Times New Roman"/>
        </w:rPr>
        <w:t xml:space="preserve"> áthidalását</w:t>
      </w:r>
      <w:r w:rsidRPr="00A85091">
        <w:rPr>
          <w:rFonts w:ascii="Times New Roman" w:hAnsi="Times New Roman" w:cs="Times New Roman"/>
        </w:rPr>
        <w:t>, a</w:t>
      </w:r>
      <w:r w:rsidRPr="00A85091">
        <w:rPr>
          <w:rFonts w:ascii="Times New Roman" w:hAnsi="Times New Roman" w:cs="Times New Roman"/>
          <w:spacing w:val="1"/>
        </w:rPr>
        <w:t xml:space="preserve"> </w:t>
      </w:r>
      <w:r w:rsidRPr="00A85091">
        <w:rPr>
          <w:rFonts w:ascii="Times New Roman" w:hAnsi="Times New Roman" w:cs="Times New Roman"/>
        </w:rPr>
        <w:t>hasznosíthatóság</w:t>
      </w:r>
      <w:r w:rsidR="006673F6">
        <w:rPr>
          <w:rFonts w:ascii="Times New Roman" w:hAnsi="Times New Roman" w:cs="Times New Roman"/>
        </w:rPr>
        <w:t xml:space="preserve"> bizonyításá</w:t>
      </w:r>
      <w:r w:rsidRPr="00A85091">
        <w:rPr>
          <w:rFonts w:ascii="Times New Roman" w:hAnsi="Times New Roman" w:cs="Times New Roman"/>
        </w:rPr>
        <w:t>hoz szükséges célirányos fejlesztések</w:t>
      </w:r>
      <w:r w:rsidR="006673F6">
        <w:rPr>
          <w:rFonts w:ascii="Times New Roman" w:hAnsi="Times New Roman" w:cs="Times New Roman"/>
        </w:rPr>
        <w:t xml:space="preserve"> </w:t>
      </w:r>
      <w:r w:rsidRPr="00A85091">
        <w:rPr>
          <w:rFonts w:ascii="Times New Roman" w:hAnsi="Times New Roman" w:cs="Times New Roman"/>
        </w:rPr>
        <w:t>pénzügyi hátterét</w:t>
      </w:r>
      <w:r w:rsidRPr="00A85091">
        <w:rPr>
          <w:rFonts w:ascii="Times New Roman" w:hAnsi="Times New Roman" w:cs="Times New Roman"/>
          <w:spacing w:val="1"/>
        </w:rPr>
        <w:t xml:space="preserve"> </w:t>
      </w:r>
      <w:r w:rsidR="004C20A9">
        <w:rPr>
          <w:rFonts w:ascii="Times New Roman" w:hAnsi="Times New Roman" w:cs="Times New Roman"/>
          <w:spacing w:val="1"/>
        </w:rPr>
        <w:t xml:space="preserve">ezért az Egyetem </w:t>
      </w:r>
      <w:r w:rsidRPr="00A85091">
        <w:rPr>
          <w:rFonts w:ascii="Times New Roman" w:hAnsi="Times New Roman" w:cs="Times New Roman"/>
        </w:rPr>
        <w:t>egy</w:t>
      </w:r>
      <w:r w:rsidRPr="00A85091">
        <w:rPr>
          <w:rFonts w:ascii="Times New Roman" w:hAnsi="Times New Roman" w:cs="Times New Roman"/>
          <w:spacing w:val="1"/>
        </w:rPr>
        <w:t xml:space="preserve"> </w:t>
      </w:r>
      <w:r w:rsidRPr="00A85091">
        <w:rPr>
          <w:rFonts w:ascii="Times New Roman" w:hAnsi="Times New Roman" w:cs="Times New Roman"/>
        </w:rPr>
        <w:t>erre</w:t>
      </w:r>
      <w:r w:rsidRPr="00A85091">
        <w:rPr>
          <w:rFonts w:ascii="Times New Roman" w:hAnsi="Times New Roman" w:cs="Times New Roman"/>
          <w:spacing w:val="1"/>
        </w:rPr>
        <w:t xml:space="preserve"> </w:t>
      </w:r>
      <w:r w:rsidRPr="00A85091">
        <w:rPr>
          <w:rFonts w:ascii="Times New Roman" w:hAnsi="Times New Roman" w:cs="Times New Roman"/>
        </w:rPr>
        <w:t>speciálisan</w:t>
      </w:r>
      <w:r w:rsidRPr="00A85091">
        <w:rPr>
          <w:rFonts w:ascii="Times New Roman" w:hAnsi="Times New Roman" w:cs="Times New Roman"/>
          <w:spacing w:val="1"/>
        </w:rPr>
        <w:t xml:space="preserve"> </w:t>
      </w:r>
      <w:r w:rsidRPr="00A85091">
        <w:rPr>
          <w:rFonts w:ascii="Times New Roman" w:hAnsi="Times New Roman" w:cs="Times New Roman"/>
        </w:rPr>
        <w:t>létrehozott</w:t>
      </w:r>
      <w:r w:rsidRPr="00A85091">
        <w:rPr>
          <w:rFonts w:ascii="Times New Roman" w:hAnsi="Times New Roman" w:cs="Times New Roman"/>
          <w:spacing w:val="1"/>
        </w:rPr>
        <w:t xml:space="preserve"> </w:t>
      </w:r>
      <w:r w:rsidR="00AD3AFD">
        <w:rPr>
          <w:rFonts w:ascii="Times New Roman" w:hAnsi="Times New Roman" w:cs="Times New Roman"/>
          <w:spacing w:val="1"/>
        </w:rPr>
        <w:t>P</w:t>
      </w:r>
      <w:r w:rsidR="00AF618C">
        <w:rPr>
          <w:rFonts w:ascii="Times New Roman" w:hAnsi="Times New Roman" w:cs="Times New Roman"/>
          <w:spacing w:val="1"/>
        </w:rPr>
        <w:t>rogram</w:t>
      </w:r>
      <w:r w:rsidR="00AF618C">
        <w:rPr>
          <w:rFonts w:ascii="Times New Roman" w:hAnsi="Times New Roman" w:cs="Times New Roman"/>
        </w:rPr>
        <w:t>mal</w:t>
      </w:r>
      <w:r w:rsidR="006523DC">
        <w:rPr>
          <w:rFonts w:ascii="Times New Roman" w:hAnsi="Times New Roman" w:cs="Times New Roman"/>
        </w:rPr>
        <w:t xml:space="preserve"> kívánja</w:t>
      </w:r>
      <w:r w:rsidR="004C20A9">
        <w:rPr>
          <w:rFonts w:ascii="Times New Roman" w:hAnsi="Times New Roman" w:cs="Times New Roman"/>
        </w:rPr>
        <w:t xml:space="preserve"> biztosít</w:t>
      </w:r>
      <w:r w:rsidR="006523DC">
        <w:rPr>
          <w:rFonts w:ascii="Times New Roman" w:hAnsi="Times New Roman" w:cs="Times New Roman"/>
        </w:rPr>
        <w:t>ani.</w:t>
      </w:r>
    </w:p>
    <w:p w14:paraId="0916179D" w14:textId="77777777" w:rsidR="00065402" w:rsidRDefault="00065402" w:rsidP="00A85091">
      <w:pPr>
        <w:pStyle w:val="Szvegtrzs"/>
        <w:ind w:right="112"/>
        <w:jc w:val="both"/>
        <w:rPr>
          <w:rFonts w:ascii="Times New Roman" w:hAnsi="Times New Roman" w:cs="Times New Roman"/>
        </w:rPr>
      </w:pPr>
    </w:p>
    <w:p w14:paraId="68C8672A" w14:textId="72E9B142" w:rsidR="00575F61" w:rsidRPr="00D8493B" w:rsidRDefault="00DC1ACE" w:rsidP="00575F61">
      <w:pPr>
        <w:pStyle w:val="Szvegtrzs"/>
        <w:ind w:right="112"/>
        <w:jc w:val="both"/>
        <w:rPr>
          <w:rFonts w:ascii="Times New Roman" w:hAnsi="Times New Roman" w:cs="Times New Roman"/>
          <w:b/>
          <w:bCs/>
        </w:rPr>
      </w:pPr>
      <w:r w:rsidRPr="00D8493B">
        <w:rPr>
          <w:rFonts w:ascii="Times New Roman" w:hAnsi="Times New Roman" w:cs="Times New Roman"/>
          <w:b/>
          <w:bCs/>
        </w:rPr>
        <w:t xml:space="preserve">Fentiekkel összhangban, a </w:t>
      </w:r>
      <w:r w:rsidR="00775DE0" w:rsidRPr="00D8493B">
        <w:rPr>
          <w:rFonts w:ascii="Times New Roman" w:hAnsi="Times New Roman" w:cs="Times New Roman"/>
          <w:b/>
          <w:bCs/>
        </w:rPr>
        <w:t xml:space="preserve">Program </w:t>
      </w:r>
      <w:r w:rsidR="00B04B8E" w:rsidRPr="00D8493B">
        <w:rPr>
          <w:rFonts w:ascii="Times New Roman" w:hAnsi="Times New Roman" w:cs="Times New Roman"/>
          <w:b/>
          <w:bCs/>
        </w:rPr>
        <w:t>a</w:t>
      </w:r>
      <w:r w:rsidR="001920E4" w:rsidRPr="00D8493B">
        <w:rPr>
          <w:rFonts w:ascii="Times New Roman" w:hAnsi="Times New Roman" w:cs="Times New Roman"/>
          <w:b/>
          <w:bCs/>
        </w:rPr>
        <w:t>z Egyetemen létrejövő</w:t>
      </w:r>
      <w:r w:rsidR="00654BB3" w:rsidRPr="00D8493B">
        <w:rPr>
          <w:rFonts w:ascii="Times New Roman" w:hAnsi="Times New Roman" w:cs="Times New Roman"/>
          <w:b/>
          <w:bCs/>
        </w:rPr>
        <w:t xml:space="preserve"> szellemi alkotások </w:t>
      </w:r>
      <w:r w:rsidR="005F1773" w:rsidRPr="00D8493B">
        <w:rPr>
          <w:rFonts w:ascii="Times New Roman" w:hAnsi="Times New Roman" w:cs="Times New Roman"/>
          <w:b/>
          <w:bCs/>
        </w:rPr>
        <w:t xml:space="preserve">magasabb érettségi szintre emelését, </w:t>
      </w:r>
      <w:r w:rsidR="00D057D3" w:rsidRPr="00D8493B">
        <w:rPr>
          <w:rFonts w:ascii="Times New Roman" w:hAnsi="Times New Roman" w:cs="Times New Roman"/>
          <w:b/>
          <w:bCs/>
        </w:rPr>
        <w:t xml:space="preserve">az </w:t>
      </w:r>
      <w:r w:rsidR="00B04B8E" w:rsidRPr="00D8493B">
        <w:rPr>
          <w:rFonts w:ascii="Times New Roman" w:hAnsi="Times New Roman" w:cs="Times New Roman"/>
          <w:b/>
          <w:bCs/>
        </w:rPr>
        <w:t>ötlettől a hasznosításig terjedő</w:t>
      </w:r>
      <w:r w:rsidR="00733A23" w:rsidRPr="00D8493B">
        <w:rPr>
          <w:rFonts w:ascii="Times New Roman" w:hAnsi="Times New Roman" w:cs="Times New Roman"/>
          <w:b/>
          <w:bCs/>
        </w:rPr>
        <w:t xml:space="preserve"> életszakasz</w:t>
      </w:r>
      <w:r w:rsidR="00C06150" w:rsidRPr="00D8493B">
        <w:rPr>
          <w:rFonts w:ascii="Times New Roman" w:hAnsi="Times New Roman" w:cs="Times New Roman"/>
          <w:b/>
          <w:bCs/>
        </w:rPr>
        <w:t>on be</w:t>
      </w:r>
      <w:r w:rsidR="00654BB3" w:rsidRPr="00D8493B">
        <w:rPr>
          <w:rFonts w:ascii="Times New Roman" w:hAnsi="Times New Roman" w:cs="Times New Roman"/>
          <w:b/>
          <w:bCs/>
        </w:rPr>
        <w:t>lül</w:t>
      </w:r>
      <w:r w:rsidR="00F15FF7" w:rsidRPr="00D8493B">
        <w:rPr>
          <w:rFonts w:ascii="Times New Roman" w:hAnsi="Times New Roman" w:cs="Times New Roman"/>
          <w:b/>
          <w:bCs/>
        </w:rPr>
        <w:t xml:space="preserve"> </w:t>
      </w:r>
      <w:r w:rsidR="00271964" w:rsidRPr="00D8493B">
        <w:rPr>
          <w:rFonts w:ascii="Times New Roman" w:hAnsi="Times New Roman" w:cs="Times New Roman"/>
          <w:b/>
          <w:bCs/>
        </w:rPr>
        <w:t xml:space="preserve">legalább egy TRL szinttel történő </w:t>
      </w:r>
      <w:proofErr w:type="spellStart"/>
      <w:r w:rsidR="00733A23" w:rsidRPr="00D8493B">
        <w:rPr>
          <w:rFonts w:ascii="Times New Roman" w:hAnsi="Times New Roman" w:cs="Times New Roman"/>
          <w:b/>
          <w:bCs/>
        </w:rPr>
        <w:t>előrelépés</w:t>
      </w:r>
      <w:r w:rsidR="00271964" w:rsidRPr="00D8493B">
        <w:rPr>
          <w:rFonts w:ascii="Times New Roman" w:hAnsi="Times New Roman" w:cs="Times New Roman"/>
          <w:b/>
          <w:bCs/>
        </w:rPr>
        <w:t>é</w:t>
      </w:r>
      <w:r w:rsidR="00733A23" w:rsidRPr="00D8493B">
        <w:rPr>
          <w:rFonts w:ascii="Times New Roman" w:hAnsi="Times New Roman" w:cs="Times New Roman"/>
          <w:b/>
          <w:bCs/>
        </w:rPr>
        <w:t>t</w:t>
      </w:r>
      <w:proofErr w:type="spellEnd"/>
      <w:r w:rsidR="00733A23" w:rsidRPr="00D8493B">
        <w:rPr>
          <w:rFonts w:ascii="Times New Roman" w:hAnsi="Times New Roman" w:cs="Times New Roman"/>
          <w:b/>
          <w:bCs/>
        </w:rPr>
        <w:t xml:space="preserve"> </w:t>
      </w:r>
      <w:r w:rsidR="001920E4" w:rsidRPr="00D8493B">
        <w:rPr>
          <w:rFonts w:ascii="Times New Roman" w:hAnsi="Times New Roman" w:cs="Times New Roman"/>
          <w:b/>
          <w:bCs/>
        </w:rPr>
        <w:t>célozza.</w:t>
      </w:r>
      <w:r w:rsidR="00783E35" w:rsidRPr="00D8493B">
        <w:rPr>
          <w:rFonts w:ascii="Times New Roman" w:hAnsi="Times New Roman" w:cs="Times New Roman"/>
          <w:b/>
          <w:bCs/>
        </w:rPr>
        <w:t xml:space="preserve"> A</w:t>
      </w:r>
      <w:r w:rsidR="00C332CD" w:rsidRPr="00D8493B">
        <w:rPr>
          <w:rFonts w:ascii="Times New Roman" w:hAnsi="Times New Roman" w:cs="Times New Roman"/>
          <w:b/>
          <w:bCs/>
        </w:rPr>
        <w:t xml:space="preserve"> </w:t>
      </w:r>
      <w:r w:rsidR="009A7011" w:rsidRPr="00D8493B">
        <w:rPr>
          <w:rFonts w:ascii="Times New Roman" w:hAnsi="Times New Roman" w:cs="Times New Roman"/>
          <w:b/>
          <w:bCs/>
        </w:rPr>
        <w:t xml:space="preserve">Program eredményeként a támogatott projektek </w:t>
      </w:r>
      <w:r w:rsidR="00F31DDE" w:rsidRPr="00D8493B">
        <w:rPr>
          <w:rFonts w:ascii="Times New Roman" w:hAnsi="Times New Roman" w:cs="Times New Roman"/>
          <w:b/>
          <w:bCs/>
        </w:rPr>
        <w:t>minimálisan a TRL4 szint</w:t>
      </w:r>
      <w:r w:rsidR="00126EBF">
        <w:rPr>
          <w:rFonts w:ascii="Times New Roman" w:hAnsi="Times New Roman" w:cs="Times New Roman"/>
          <w:b/>
          <w:bCs/>
        </w:rPr>
        <w:t>ig</w:t>
      </w:r>
      <w:r w:rsidR="00F31DDE" w:rsidRPr="00D8493B">
        <w:rPr>
          <w:rFonts w:ascii="Times New Roman" w:hAnsi="Times New Roman" w:cs="Times New Roman"/>
          <w:b/>
          <w:bCs/>
        </w:rPr>
        <w:t xml:space="preserve"> jutnak el</w:t>
      </w:r>
      <w:r w:rsidR="00F81876" w:rsidRPr="00D8493B">
        <w:rPr>
          <w:rFonts w:ascii="Times New Roman" w:hAnsi="Times New Roman" w:cs="Times New Roman"/>
          <w:b/>
          <w:bCs/>
        </w:rPr>
        <w:t xml:space="preserve">, vagyis </w:t>
      </w:r>
      <w:r w:rsidR="007F3416" w:rsidRPr="00D8493B">
        <w:rPr>
          <w:rFonts w:ascii="Times New Roman" w:hAnsi="Times New Roman" w:cs="Times New Roman"/>
          <w:b/>
          <w:bCs/>
        </w:rPr>
        <w:t xml:space="preserve">megtörténik </w:t>
      </w:r>
      <w:r w:rsidR="00746CF9">
        <w:rPr>
          <w:rFonts w:ascii="Times New Roman" w:hAnsi="Times New Roman" w:cs="Times New Roman"/>
          <w:b/>
          <w:bCs/>
        </w:rPr>
        <w:t xml:space="preserve">a </w:t>
      </w:r>
      <w:r w:rsidR="00351E16" w:rsidRPr="00D8493B">
        <w:rPr>
          <w:rFonts w:ascii="Times New Roman" w:hAnsi="Times New Roman" w:cs="Times New Roman"/>
          <w:b/>
          <w:bCs/>
        </w:rPr>
        <w:t xml:space="preserve">koncepció kísérleti igazolása </w:t>
      </w:r>
      <w:r w:rsidR="00450415" w:rsidRPr="00D8493B">
        <w:rPr>
          <w:rFonts w:ascii="Times New Roman" w:hAnsi="Times New Roman" w:cs="Times New Roman"/>
          <w:b/>
          <w:bCs/>
        </w:rPr>
        <w:t>(</w:t>
      </w:r>
      <w:proofErr w:type="spellStart"/>
      <w:r w:rsidR="00450415" w:rsidRPr="00D8493B">
        <w:rPr>
          <w:rFonts w:ascii="Times New Roman" w:hAnsi="Times New Roman" w:cs="Times New Roman"/>
          <w:b/>
          <w:bCs/>
        </w:rPr>
        <w:t>proof</w:t>
      </w:r>
      <w:proofErr w:type="spellEnd"/>
      <w:r w:rsidR="00450415" w:rsidRPr="00D8493B">
        <w:rPr>
          <w:rFonts w:ascii="Times New Roman" w:hAnsi="Times New Roman" w:cs="Times New Roman"/>
          <w:b/>
          <w:bCs/>
        </w:rPr>
        <w:t xml:space="preserve"> of </w:t>
      </w:r>
      <w:proofErr w:type="spellStart"/>
      <w:r w:rsidR="00450415" w:rsidRPr="00D8493B">
        <w:rPr>
          <w:rFonts w:ascii="Times New Roman" w:hAnsi="Times New Roman" w:cs="Times New Roman"/>
          <w:b/>
          <w:bCs/>
        </w:rPr>
        <w:t>concept</w:t>
      </w:r>
      <w:proofErr w:type="spellEnd"/>
      <w:r w:rsidR="00450415" w:rsidRPr="00D8493B">
        <w:rPr>
          <w:rFonts w:ascii="Times New Roman" w:hAnsi="Times New Roman" w:cs="Times New Roman"/>
          <w:b/>
          <w:bCs/>
        </w:rPr>
        <w:t>).</w:t>
      </w:r>
    </w:p>
    <w:p w14:paraId="638C0513" w14:textId="77777777" w:rsidR="00375499" w:rsidRDefault="00375499" w:rsidP="00575F61">
      <w:pPr>
        <w:pStyle w:val="Szvegtrzs"/>
        <w:ind w:right="114"/>
        <w:jc w:val="both"/>
        <w:rPr>
          <w:rFonts w:ascii="Times New Roman" w:hAnsi="Times New Roman" w:cs="Times New Roman"/>
        </w:rPr>
      </w:pPr>
    </w:p>
    <w:p w14:paraId="19194A6A" w14:textId="200A0642" w:rsidR="000806E2" w:rsidRDefault="00575F61" w:rsidP="00575F61">
      <w:pPr>
        <w:pStyle w:val="Szvegtrzs"/>
        <w:ind w:right="114"/>
        <w:jc w:val="both"/>
        <w:rPr>
          <w:rFonts w:ascii="Times New Roman" w:hAnsi="Times New Roman" w:cs="Times New Roman"/>
        </w:rPr>
      </w:pPr>
      <w:r w:rsidRPr="00F25291">
        <w:rPr>
          <w:rFonts w:ascii="Times New Roman" w:hAnsi="Times New Roman" w:cs="Times New Roman"/>
        </w:rPr>
        <w:t xml:space="preserve">A felhívásban előírt pályázati feltételek teljesülése esetén olyan </w:t>
      </w:r>
      <w:r w:rsidRPr="00D8493B">
        <w:rPr>
          <w:rFonts w:ascii="Times New Roman" w:hAnsi="Times New Roman" w:cs="Times New Roman"/>
          <w:b/>
          <w:bCs/>
        </w:rPr>
        <w:t>társadalmi innováció</w:t>
      </w:r>
      <w:r w:rsidR="004F0AD4" w:rsidRPr="00D8493B">
        <w:rPr>
          <w:rFonts w:ascii="Times New Roman" w:hAnsi="Times New Roman" w:cs="Times New Roman"/>
          <w:b/>
          <w:bCs/>
        </w:rPr>
        <w:t>s</w:t>
      </w:r>
      <w:r w:rsidR="009C6252" w:rsidRPr="00D8493B">
        <w:rPr>
          <w:rStyle w:val="Lbjegyzet-hivatkozs"/>
          <w:rFonts w:ascii="Times New Roman" w:hAnsi="Times New Roman" w:cs="Times New Roman"/>
          <w:b/>
          <w:bCs/>
        </w:rPr>
        <w:footnoteReference w:id="2"/>
      </w:r>
      <w:r w:rsidRPr="00D8493B">
        <w:rPr>
          <w:rFonts w:ascii="Times New Roman" w:hAnsi="Times New Roman" w:cs="Times New Roman"/>
          <w:b/>
          <w:bCs/>
        </w:rPr>
        <w:t xml:space="preserve"> </w:t>
      </w:r>
      <w:r w:rsidR="004F0AD4" w:rsidRPr="00D8493B">
        <w:rPr>
          <w:rFonts w:ascii="Times New Roman" w:hAnsi="Times New Roman" w:cs="Times New Roman"/>
          <w:b/>
          <w:bCs/>
        </w:rPr>
        <w:lastRenderedPageBreak/>
        <w:t xml:space="preserve">projekt </w:t>
      </w:r>
      <w:r w:rsidRPr="00D8493B">
        <w:rPr>
          <w:rFonts w:ascii="Times New Roman" w:hAnsi="Times New Roman" w:cs="Times New Roman"/>
          <w:b/>
          <w:bCs/>
        </w:rPr>
        <w:t>is támogatható</w:t>
      </w:r>
      <w:r w:rsidRPr="00F25291">
        <w:rPr>
          <w:rFonts w:ascii="Times New Roman" w:hAnsi="Times New Roman" w:cs="Times New Roman"/>
        </w:rPr>
        <w:t>, amely</w:t>
      </w:r>
      <w:r w:rsidR="0071301D">
        <w:rPr>
          <w:rFonts w:ascii="Times New Roman" w:hAnsi="Times New Roman" w:cs="Times New Roman"/>
        </w:rPr>
        <w:t>nek potenciális eredmény</w:t>
      </w:r>
      <w:r w:rsidR="002A0F5E">
        <w:rPr>
          <w:rFonts w:ascii="Times New Roman" w:hAnsi="Times New Roman" w:cs="Times New Roman"/>
        </w:rPr>
        <w:t>e valamely mérhető,</w:t>
      </w:r>
      <w:r w:rsidRPr="00F25291">
        <w:rPr>
          <w:rFonts w:ascii="Times New Roman" w:hAnsi="Times New Roman" w:cs="Times New Roman"/>
        </w:rPr>
        <w:t xml:space="preserve"> kimutatható társadalmi vagy környezeti hasz</w:t>
      </w:r>
      <w:r w:rsidR="002A5252">
        <w:rPr>
          <w:rFonts w:ascii="Times New Roman" w:hAnsi="Times New Roman" w:cs="Times New Roman"/>
        </w:rPr>
        <w:t>not generál</w:t>
      </w:r>
      <w:r w:rsidRPr="00F25291">
        <w:rPr>
          <w:rFonts w:ascii="Times New Roman" w:hAnsi="Times New Roman" w:cs="Times New Roman"/>
        </w:rPr>
        <w:t>.</w:t>
      </w:r>
    </w:p>
    <w:p w14:paraId="26D45DC4" w14:textId="77777777" w:rsidR="000806E2" w:rsidRDefault="000806E2" w:rsidP="00575F61">
      <w:pPr>
        <w:pStyle w:val="Szvegtrzs"/>
        <w:ind w:right="114"/>
        <w:jc w:val="both"/>
        <w:rPr>
          <w:rFonts w:ascii="Times New Roman" w:hAnsi="Times New Roman" w:cs="Times New Roman"/>
        </w:rPr>
      </w:pPr>
    </w:p>
    <w:p w14:paraId="1AA1E387" w14:textId="77777777" w:rsidR="000806E2" w:rsidRPr="00F25291" w:rsidRDefault="000806E2" w:rsidP="00575F61">
      <w:pPr>
        <w:pStyle w:val="Szvegtrzs"/>
        <w:ind w:right="114"/>
        <w:jc w:val="both"/>
        <w:rPr>
          <w:rFonts w:ascii="Times New Roman" w:hAnsi="Times New Roman" w:cs="Times New Roman"/>
        </w:rPr>
      </w:pPr>
    </w:p>
    <w:p w14:paraId="6F3188F0" w14:textId="2ACA9098" w:rsidR="00306EBC" w:rsidRDefault="00F7711D" w:rsidP="00D0788A">
      <w:pPr>
        <w:pStyle w:val="Szvegtrzs"/>
        <w:jc w:val="both"/>
        <w:rPr>
          <w:rFonts w:ascii="Times New Roman" w:hAnsi="Times New Roman" w:cs="Times New Roman"/>
          <w:b/>
          <w:bCs/>
        </w:rPr>
      </w:pPr>
      <w:r w:rsidRPr="00F7711D">
        <w:rPr>
          <w:rFonts w:ascii="Times New Roman" w:hAnsi="Times New Roman" w:cs="Times New Roman"/>
          <w:b/>
          <w:bCs/>
        </w:rPr>
        <w:t>2.</w:t>
      </w:r>
      <w:r w:rsidR="005008FB">
        <w:rPr>
          <w:rFonts w:ascii="Times New Roman" w:hAnsi="Times New Roman" w:cs="Times New Roman"/>
          <w:b/>
          <w:bCs/>
        </w:rPr>
        <w:t xml:space="preserve"> Rendelkezésre álló </w:t>
      </w:r>
      <w:r w:rsidR="007F048E">
        <w:rPr>
          <w:rFonts w:ascii="Times New Roman" w:hAnsi="Times New Roman" w:cs="Times New Roman"/>
          <w:b/>
          <w:bCs/>
        </w:rPr>
        <w:t>keretösszeg</w:t>
      </w:r>
      <w:r w:rsidR="00E007BB">
        <w:rPr>
          <w:rFonts w:ascii="Times New Roman" w:hAnsi="Times New Roman" w:cs="Times New Roman"/>
          <w:b/>
          <w:bCs/>
        </w:rPr>
        <w:t xml:space="preserve"> és </w:t>
      </w:r>
      <w:r w:rsidR="00334CE6">
        <w:rPr>
          <w:rFonts w:ascii="Times New Roman" w:hAnsi="Times New Roman" w:cs="Times New Roman"/>
          <w:b/>
          <w:bCs/>
        </w:rPr>
        <w:t>igényelhető forrás</w:t>
      </w:r>
    </w:p>
    <w:p w14:paraId="17F52FD7" w14:textId="77777777" w:rsidR="00306EBC" w:rsidRDefault="00306EBC" w:rsidP="00D0788A">
      <w:pPr>
        <w:pStyle w:val="Szvegtrzs"/>
        <w:jc w:val="both"/>
        <w:rPr>
          <w:rFonts w:ascii="Times New Roman" w:hAnsi="Times New Roman" w:cs="Times New Roman"/>
          <w:b/>
          <w:bCs/>
        </w:rPr>
      </w:pPr>
    </w:p>
    <w:p w14:paraId="6F4FE641" w14:textId="23695E51" w:rsidR="00F54D62" w:rsidRDefault="005909BB" w:rsidP="00306EBC">
      <w:pPr>
        <w:pStyle w:val="Szvegtrzs"/>
        <w:ind w:right="114"/>
        <w:jc w:val="both"/>
        <w:rPr>
          <w:rFonts w:ascii="Times New Roman" w:hAnsi="Times New Roman" w:cs="Times New Roman"/>
        </w:rPr>
      </w:pPr>
      <w:r w:rsidRPr="00450415">
        <w:rPr>
          <w:rFonts w:ascii="Times New Roman" w:hAnsi="Times New Roman" w:cs="Times New Roman"/>
        </w:rPr>
        <w:t>A</w:t>
      </w:r>
      <w:r w:rsidR="003F6E7D" w:rsidRPr="00450415">
        <w:rPr>
          <w:rFonts w:ascii="Times New Roman" w:hAnsi="Times New Roman" w:cs="Times New Roman"/>
        </w:rPr>
        <w:t xml:space="preserve"> </w:t>
      </w:r>
      <w:r w:rsidR="00F26A3D" w:rsidRPr="00450415">
        <w:rPr>
          <w:rFonts w:ascii="Times New Roman" w:hAnsi="Times New Roman" w:cs="Times New Roman"/>
        </w:rPr>
        <w:t>P</w:t>
      </w:r>
      <w:r w:rsidR="003F6E7D" w:rsidRPr="00450415">
        <w:rPr>
          <w:rFonts w:ascii="Times New Roman" w:hAnsi="Times New Roman" w:cs="Times New Roman"/>
        </w:rPr>
        <w:t xml:space="preserve">rogram </w:t>
      </w:r>
      <w:r w:rsidR="003765DC" w:rsidRPr="00450415">
        <w:rPr>
          <w:rFonts w:ascii="Times New Roman" w:hAnsi="Times New Roman" w:cs="Times New Roman"/>
        </w:rPr>
        <w:t>finanszírozására</w:t>
      </w:r>
      <w:r w:rsidR="003F6E7D" w:rsidRPr="00450415">
        <w:rPr>
          <w:rFonts w:ascii="Times New Roman" w:hAnsi="Times New Roman" w:cs="Times New Roman"/>
        </w:rPr>
        <w:t xml:space="preserve"> </w:t>
      </w:r>
      <w:r w:rsidRPr="00450415">
        <w:rPr>
          <w:rFonts w:ascii="Times New Roman" w:hAnsi="Times New Roman" w:cs="Times New Roman"/>
        </w:rPr>
        <w:t xml:space="preserve">rendelkezésre álló </w:t>
      </w:r>
      <w:r w:rsidR="007F048E" w:rsidRPr="00450415">
        <w:rPr>
          <w:rFonts w:ascii="Times New Roman" w:hAnsi="Times New Roman" w:cs="Times New Roman"/>
        </w:rPr>
        <w:t>keret</w:t>
      </w:r>
      <w:r w:rsidR="00480186" w:rsidRPr="00450415">
        <w:rPr>
          <w:rFonts w:ascii="Times New Roman" w:hAnsi="Times New Roman" w:cs="Times New Roman"/>
        </w:rPr>
        <w:t>összeg</w:t>
      </w:r>
      <w:r w:rsidR="00DE6063" w:rsidRPr="00450415">
        <w:rPr>
          <w:rFonts w:ascii="Times New Roman" w:hAnsi="Times New Roman" w:cs="Times New Roman"/>
        </w:rPr>
        <w:t xml:space="preserve"> összesen</w:t>
      </w:r>
      <w:r w:rsidR="00F7711D" w:rsidRPr="00450415">
        <w:rPr>
          <w:rFonts w:ascii="Times New Roman" w:hAnsi="Times New Roman" w:cs="Times New Roman"/>
        </w:rPr>
        <w:t xml:space="preserve"> </w:t>
      </w:r>
      <w:r w:rsidR="00E75AB5" w:rsidRPr="00D8493B">
        <w:rPr>
          <w:rFonts w:ascii="Times New Roman" w:hAnsi="Times New Roman" w:cs="Times New Roman"/>
          <w:b/>
          <w:bCs/>
        </w:rPr>
        <w:t>16</w:t>
      </w:r>
      <w:r w:rsidRPr="00D8493B">
        <w:rPr>
          <w:rFonts w:ascii="Times New Roman" w:hAnsi="Times New Roman" w:cs="Times New Roman"/>
          <w:b/>
          <w:bCs/>
        </w:rPr>
        <w:t xml:space="preserve"> millió </w:t>
      </w:r>
      <w:r w:rsidR="003F6E7D" w:rsidRPr="00D8493B">
        <w:rPr>
          <w:rFonts w:ascii="Times New Roman" w:hAnsi="Times New Roman" w:cs="Times New Roman"/>
          <w:b/>
          <w:bCs/>
        </w:rPr>
        <w:t>forint</w:t>
      </w:r>
      <w:r w:rsidRPr="00450415">
        <w:rPr>
          <w:rFonts w:ascii="Times New Roman" w:hAnsi="Times New Roman" w:cs="Times New Roman"/>
        </w:rPr>
        <w:t>.</w:t>
      </w:r>
      <w:r w:rsidR="00903947" w:rsidRPr="00450415">
        <w:rPr>
          <w:rFonts w:ascii="Times New Roman" w:hAnsi="Times New Roman" w:cs="Times New Roman"/>
        </w:rPr>
        <w:t xml:space="preserve"> A</w:t>
      </w:r>
      <w:r w:rsidR="00DE6063" w:rsidRPr="00450415">
        <w:rPr>
          <w:rFonts w:ascii="Times New Roman" w:hAnsi="Times New Roman" w:cs="Times New Roman"/>
        </w:rPr>
        <w:t>z</w:t>
      </w:r>
      <w:r w:rsidR="000267B4" w:rsidRPr="00450415">
        <w:rPr>
          <w:rFonts w:ascii="Times New Roman" w:hAnsi="Times New Roman" w:cs="Times New Roman"/>
        </w:rPr>
        <w:t xml:space="preserve"> igényelhető </w:t>
      </w:r>
      <w:r w:rsidR="00E75AB5" w:rsidRPr="00450415">
        <w:rPr>
          <w:rFonts w:ascii="Times New Roman" w:hAnsi="Times New Roman" w:cs="Times New Roman"/>
        </w:rPr>
        <w:t xml:space="preserve">forrás összege </w:t>
      </w:r>
      <w:r w:rsidR="00E75AB5" w:rsidRPr="005B3D24">
        <w:rPr>
          <w:rFonts w:ascii="Times New Roman" w:hAnsi="Times New Roman" w:cs="Times New Roman"/>
        </w:rPr>
        <w:t xml:space="preserve">projektenként </w:t>
      </w:r>
      <w:r w:rsidR="005E4267" w:rsidRPr="00D8493B">
        <w:rPr>
          <w:rFonts w:ascii="Times New Roman" w:hAnsi="Times New Roman" w:cs="Times New Roman"/>
          <w:b/>
          <w:bCs/>
        </w:rPr>
        <w:t xml:space="preserve">minimum 1 millió forint, </w:t>
      </w:r>
      <w:r w:rsidR="008E108D" w:rsidRPr="00D8493B">
        <w:rPr>
          <w:rFonts w:ascii="Times New Roman" w:hAnsi="Times New Roman" w:cs="Times New Roman"/>
          <w:b/>
          <w:bCs/>
        </w:rPr>
        <w:t xml:space="preserve">maximum </w:t>
      </w:r>
      <w:r w:rsidR="00E75AB5" w:rsidRPr="00D8493B">
        <w:rPr>
          <w:rFonts w:ascii="Times New Roman" w:hAnsi="Times New Roman" w:cs="Times New Roman"/>
          <w:b/>
          <w:bCs/>
        </w:rPr>
        <w:t>10 millió forint</w:t>
      </w:r>
      <w:r w:rsidR="00BC5FEB" w:rsidRPr="00450415">
        <w:rPr>
          <w:rFonts w:ascii="Times New Roman" w:hAnsi="Times New Roman" w:cs="Times New Roman"/>
        </w:rPr>
        <w:t>.</w:t>
      </w:r>
    </w:p>
    <w:p w14:paraId="4F11E228" w14:textId="77777777" w:rsidR="00F54D62" w:rsidRDefault="00F54D62" w:rsidP="00D8493B">
      <w:pPr>
        <w:pStyle w:val="Szvegtrzs"/>
        <w:ind w:right="114"/>
        <w:jc w:val="both"/>
        <w:rPr>
          <w:rFonts w:ascii="Times New Roman" w:hAnsi="Times New Roman" w:cs="Times New Roman"/>
        </w:rPr>
      </w:pPr>
    </w:p>
    <w:p w14:paraId="04D0A89B" w14:textId="4A22F8E4" w:rsidR="00F54D62" w:rsidRPr="00306EBC" w:rsidRDefault="003F6E7D" w:rsidP="00104E5A">
      <w:pPr>
        <w:pStyle w:val="Szvegtrzs"/>
        <w:ind w:right="114"/>
        <w:jc w:val="both"/>
        <w:rPr>
          <w:rFonts w:ascii="Times New Roman" w:hAnsi="Times New Roman" w:cs="Times New Roman"/>
        </w:rPr>
      </w:pPr>
      <w:r w:rsidRPr="003F6E7D">
        <w:rPr>
          <w:rFonts w:ascii="Times New Roman" w:hAnsi="Times New Roman" w:cs="Times New Roman"/>
        </w:rPr>
        <w:t>A</w:t>
      </w:r>
      <w:r w:rsidR="003F317C">
        <w:rPr>
          <w:rFonts w:ascii="Times New Roman" w:hAnsi="Times New Roman" w:cs="Times New Roman"/>
        </w:rPr>
        <w:t xml:space="preserve"> </w:t>
      </w:r>
      <w:r w:rsidR="00B9707B">
        <w:rPr>
          <w:rFonts w:ascii="Times New Roman" w:hAnsi="Times New Roman" w:cs="Times New Roman"/>
        </w:rPr>
        <w:t>projektek finanszírozásába a</w:t>
      </w:r>
      <w:r w:rsidRPr="003F6E7D">
        <w:rPr>
          <w:rFonts w:ascii="Times New Roman" w:hAnsi="Times New Roman" w:cs="Times New Roman"/>
        </w:rPr>
        <w:t>z egyetemi forrás</w:t>
      </w:r>
      <w:r w:rsidR="00B9707B">
        <w:rPr>
          <w:rFonts w:ascii="Times New Roman" w:hAnsi="Times New Roman" w:cs="Times New Roman"/>
        </w:rPr>
        <w:t xml:space="preserve"> mellett külső </w:t>
      </w:r>
      <w:r w:rsidR="009558EC">
        <w:rPr>
          <w:rFonts w:ascii="Times New Roman" w:hAnsi="Times New Roman" w:cs="Times New Roman"/>
        </w:rPr>
        <w:t xml:space="preserve">(vállalati) </w:t>
      </w:r>
      <w:r w:rsidR="00C86721">
        <w:rPr>
          <w:rFonts w:ascii="Times New Roman" w:hAnsi="Times New Roman" w:cs="Times New Roman"/>
        </w:rPr>
        <w:t>forrás is bevonható</w:t>
      </w:r>
      <w:r w:rsidR="00A331DA">
        <w:rPr>
          <w:rFonts w:ascii="Times New Roman" w:hAnsi="Times New Roman" w:cs="Times New Roman"/>
        </w:rPr>
        <w:t xml:space="preserve">, </w:t>
      </w:r>
      <w:r w:rsidR="008E1EC2">
        <w:rPr>
          <w:rFonts w:ascii="Times New Roman" w:hAnsi="Times New Roman" w:cs="Times New Roman"/>
        </w:rPr>
        <w:t xml:space="preserve">azonban </w:t>
      </w:r>
      <w:r w:rsidR="00654359">
        <w:rPr>
          <w:rFonts w:ascii="Times New Roman" w:hAnsi="Times New Roman" w:cs="Times New Roman"/>
        </w:rPr>
        <w:t xml:space="preserve">ebben az esetben </w:t>
      </w:r>
      <w:r w:rsidR="009546BE">
        <w:rPr>
          <w:rFonts w:ascii="Times New Roman" w:hAnsi="Times New Roman" w:cs="Times New Roman"/>
        </w:rPr>
        <w:t xml:space="preserve">is </w:t>
      </w:r>
      <w:r w:rsidR="007E20E3">
        <w:rPr>
          <w:rFonts w:ascii="Times New Roman" w:hAnsi="Times New Roman" w:cs="Times New Roman"/>
        </w:rPr>
        <w:t xml:space="preserve">biztosítani kell, hogy </w:t>
      </w:r>
      <w:r w:rsidR="00306EBC" w:rsidRPr="00306EBC">
        <w:rPr>
          <w:rFonts w:ascii="Times New Roman" w:hAnsi="Times New Roman" w:cs="Times New Roman"/>
        </w:rPr>
        <w:t xml:space="preserve">a létrejövő </w:t>
      </w:r>
      <w:r w:rsidR="00654359">
        <w:rPr>
          <w:rFonts w:ascii="Times New Roman" w:hAnsi="Times New Roman" w:cs="Times New Roman"/>
        </w:rPr>
        <w:t xml:space="preserve">szellemi </w:t>
      </w:r>
      <w:r w:rsidR="00306EBC" w:rsidRPr="00306EBC">
        <w:rPr>
          <w:rFonts w:ascii="Times New Roman" w:hAnsi="Times New Roman" w:cs="Times New Roman"/>
        </w:rPr>
        <w:t>alkotás</w:t>
      </w:r>
      <w:r w:rsidR="00A20EAD">
        <w:rPr>
          <w:rFonts w:ascii="Times New Roman" w:hAnsi="Times New Roman" w:cs="Times New Roman"/>
        </w:rPr>
        <w:t>ok</w:t>
      </w:r>
      <w:r w:rsidR="00306EBC" w:rsidRPr="00306EBC">
        <w:rPr>
          <w:rFonts w:ascii="Times New Roman" w:hAnsi="Times New Roman" w:cs="Times New Roman"/>
        </w:rPr>
        <w:t xml:space="preserve"> tulajdonjog</w:t>
      </w:r>
      <w:r w:rsidR="007E20E3">
        <w:rPr>
          <w:rFonts w:ascii="Times New Roman" w:hAnsi="Times New Roman" w:cs="Times New Roman"/>
        </w:rPr>
        <w:t>ának</w:t>
      </w:r>
      <w:r w:rsidR="00306EBC" w:rsidRPr="00306EBC">
        <w:rPr>
          <w:rFonts w:ascii="Times New Roman" w:hAnsi="Times New Roman" w:cs="Times New Roman"/>
        </w:rPr>
        <w:t xml:space="preserve"> </w:t>
      </w:r>
      <w:r w:rsidR="00306EBC" w:rsidRPr="00D8493B">
        <w:rPr>
          <w:rFonts w:ascii="Times New Roman" w:hAnsi="Times New Roman" w:cs="Times New Roman"/>
          <w:b/>
          <w:bCs/>
        </w:rPr>
        <w:t xml:space="preserve">legalább </w:t>
      </w:r>
      <w:r w:rsidR="007E20E3" w:rsidRPr="00D8493B">
        <w:rPr>
          <w:rFonts w:ascii="Times New Roman" w:hAnsi="Times New Roman" w:cs="Times New Roman"/>
          <w:b/>
          <w:bCs/>
        </w:rPr>
        <w:t xml:space="preserve">az </w:t>
      </w:r>
      <w:r w:rsidR="00306EBC" w:rsidRPr="00D8493B">
        <w:rPr>
          <w:rFonts w:ascii="Times New Roman" w:hAnsi="Times New Roman" w:cs="Times New Roman"/>
          <w:b/>
          <w:bCs/>
        </w:rPr>
        <w:t>50%-a</w:t>
      </w:r>
      <w:r w:rsidR="00306EBC" w:rsidRPr="00306EBC">
        <w:rPr>
          <w:rFonts w:ascii="Times New Roman" w:hAnsi="Times New Roman" w:cs="Times New Roman"/>
        </w:rPr>
        <w:t xml:space="preserve"> az </w:t>
      </w:r>
      <w:r w:rsidR="007E20E3">
        <w:rPr>
          <w:rFonts w:ascii="Times New Roman" w:hAnsi="Times New Roman" w:cs="Times New Roman"/>
        </w:rPr>
        <w:t>Egyetemet illesse</w:t>
      </w:r>
      <w:r w:rsidR="007C17A3">
        <w:rPr>
          <w:rFonts w:ascii="Times New Roman" w:hAnsi="Times New Roman" w:cs="Times New Roman"/>
        </w:rPr>
        <w:t xml:space="preserve"> meg</w:t>
      </w:r>
      <w:r w:rsidR="00306EBC" w:rsidRPr="00306EBC">
        <w:rPr>
          <w:rFonts w:ascii="Times New Roman" w:hAnsi="Times New Roman" w:cs="Times New Roman"/>
        </w:rPr>
        <w:t>.</w:t>
      </w:r>
      <w:r w:rsidR="005566BA">
        <w:rPr>
          <w:rFonts w:ascii="Times New Roman" w:hAnsi="Times New Roman" w:cs="Times New Roman"/>
        </w:rPr>
        <w:t xml:space="preserve"> </w:t>
      </w:r>
      <w:r w:rsidR="005566BA" w:rsidRPr="005566BA">
        <w:rPr>
          <w:rFonts w:ascii="Times New Roman" w:hAnsi="Times New Roman" w:cs="Times New Roman"/>
        </w:rPr>
        <w:t>A tulajdoni hányad megállapításánál</w:t>
      </w:r>
      <w:r w:rsidR="005566BA">
        <w:rPr>
          <w:rFonts w:ascii="Times New Roman" w:hAnsi="Times New Roman" w:cs="Times New Roman"/>
        </w:rPr>
        <w:t xml:space="preserve"> </w:t>
      </w:r>
      <w:r w:rsidR="005566BA" w:rsidRPr="005566BA">
        <w:rPr>
          <w:rFonts w:ascii="Times New Roman" w:hAnsi="Times New Roman" w:cs="Times New Roman"/>
        </w:rPr>
        <w:t>a szellemi alkotás létrejöttéhez nyújtott hozzájárulás (szellemi és anyagi) mértékét kell figyelembe venni.</w:t>
      </w:r>
    </w:p>
    <w:p w14:paraId="68D1260D" w14:textId="77777777" w:rsidR="007E20E3" w:rsidRDefault="007E20E3" w:rsidP="007E20E3">
      <w:pPr>
        <w:pStyle w:val="Szvegtrzs"/>
        <w:ind w:right="114"/>
        <w:jc w:val="both"/>
        <w:rPr>
          <w:rFonts w:ascii="Times New Roman" w:hAnsi="Times New Roman" w:cs="Times New Roman"/>
          <w:b/>
          <w:bCs/>
        </w:rPr>
      </w:pPr>
    </w:p>
    <w:p w14:paraId="774C50C9" w14:textId="77777777" w:rsidR="00870625" w:rsidRDefault="00870625" w:rsidP="007E20E3">
      <w:pPr>
        <w:pStyle w:val="Szvegtrzs"/>
        <w:ind w:right="114"/>
        <w:jc w:val="both"/>
        <w:rPr>
          <w:rFonts w:ascii="Times New Roman" w:hAnsi="Times New Roman" w:cs="Times New Roman"/>
          <w:b/>
          <w:bCs/>
        </w:rPr>
      </w:pPr>
    </w:p>
    <w:p w14:paraId="3016414A" w14:textId="3277465A" w:rsidR="00750AFB" w:rsidRPr="00D8493B" w:rsidRDefault="00750AFB" w:rsidP="00A331DA">
      <w:pPr>
        <w:pStyle w:val="Szvegtrzs"/>
        <w:ind w:right="114"/>
        <w:jc w:val="both"/>
        <w:rPr>
          <w:rFonts w:ascii="Times New Roman" w:hAnsi="Times New Roman" w:cs="Times New Roman"/>
          <w:b/>
          <w:bCs/>
        </w:rPr>
      </w:pPr>
      <w:r w:rsidRPr="00D8493B">
        <w:rPr>
          <w:rFonts w:ascii="Times New Roman" w:hAnsi="Times New Roman" w:cs="Times New Roman"/>
          <w:b/>
          <w:bCs/>
        </w:rPr>
        <w:t xml:space="preserve">3. </w:t>
      </w:r>
      <w:r w:rsidR="00784B92" w:rsidRPr="00D8493B">
        <w:rPr>
          <w:rFonts w:ascii="Times New Roman" w:hAnsi="Times New Roman" w:cs="Times New Roman"/>
          <w:b/>
          <w:bCs/>
        </w:rPr>
        <w:t>P</w:t>
      </w:r>
      <w:r w:rsidRPr="00D8493B">
        <w:rPr>
          <w:rFonts w:ascii="Times New Roman" w:hAnsi="Times New Roman" w:cs="Times New Roman"/>
          <w:b/>
          <w:bCs/>
        </w:rPr>
        <w:t>ályáz</w:t>
      </w:r>
      <w:r w:rsidR="00A7072F" w:rsidRPr="00D8493B">
        <w:rPr>
          <w:rFonts w:ascii="Times New Roman" w:hAnsi="Times New Roman" w:cs="Times New Roman"/>
          <w:b/>
          <w:bCs/>
        </w:rPr>
        <w:t>ó</w:t>
      </w:r>
      <w:r w:rsidR="00EF3A60">
        <w:rPr>
          <w:rFonts w:ascii="Times New Roman" w:hAnsi="Times New Roman" w:cs="Times New Roman"/>
          <w:b/>
          <w:bCs/>
        </w:rPr>
        <w:t>k</w:t>
      </w:r>
      <w:r w:rsidR="00784B92" w:rsidRPr="00D8493B">
        <w:rPr>
          <w:rFonts w:ascii="Times New Roman" w:hAnsi="Times New Roman" w:cs="Times New Roman"/>
          <w:b/>
          <w:bCs/>
        </w:rPr>
        <w:t xml:space="preserve"> köre</w:t>
      </w:r>
    </w:p>
    <w:p w14:paraId="3DE205A1" w14:textId="33E2E230" w:rsidR="00306EBC" w:rsidRDefault="00306EBC" w:rsidP="00750AFB">
      <w:pPr>
        <w:pStyle w:val="Szvegtrzs"/>
        <w:ind w:right="114"/>
        <w:jc w:val="both"/>
        <w:rPr>
          <w:rFonts w:ascii="Times New Roman" w:hAnsi="Times New Roman" w:cs="Times New Roman"/>
          <w:b/>
          <w:bCs/>
        </w:rPr>
      </w:pPr>
    </w:p>
    <w:p w14:paraId="3A48B500" w14:textId="4F394BF0" w:rsidR="00B92401" w:rsidRPr="00B92401" w:rsidRDefault="00B44344" w:rsidP="00B92401">
      <w:pPr>
        <w:pStyle w:val="Szvegtrzs"/>
        <w:ind w:right="1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Pályázat benyújtására </w:t>
      </w:r>
      <w:r w:rsidR="003460BA">
        <w:rPr>
          <w:rFonts w:ascii="Times New Roman" w:hAnsi="Times New Roman" w:cs="Times New Roman"/>
        </w:rPr>
        <w:t xml:space="preserve">– önállóan, vagy közösen – </w:t>
      </w:r>
      <w:r w:rsidR="00B92401">
        <w:rPr>
          <w:rFonts w:ascii="Times New Roman" w:hAnsi="Times New Roman" w:cs="Times New Roman"/>
        </w:rPr>
        <w:t xml:space="preserve">az </w:t>
      </w:r>
      <w:r w:rsidR="00B92401" w:rsidRPr="003460BA">
        <w:rPr>
          <w:rFonts w:ascii="Times New Roman" w:hAnsi="Times New Roman" w:cs="Times New Roman"/>
        </w:rPr>
        <w:t xml:space="preserve">Egyetem </w:t>
      </w:r>
      <w:r w:rsidR="00071492" w:rsidRPr="00D8493B">
        <w:rPr>
          <w:rFonts w:ascii="Times New Roman" w:hAnsi="Times New Roman" w:cs="Times New Roman"/>
        </w:rPr>
        <w:t>alábbi</w:t>
      </w:r>
      <w:r w:rsidR="00071492" w:rsidRPr="003460BA">
        <w:rPr>
          <w:rFonts w:ascii="Times New Roman" w:hAnsi="Times New Roman" w:cs="Times New Roman"/>
        </w:rPr>
        <w:t xml:space="preserve"> </w:t>
      </w:r>
      <w:r w:rsidR="00B92401" w:rsidRPr="003460BA">
        <w:rPr>
          <w:rFonts w:ascii="Times New Roman" w:hAnsi="Times New Roman" w:cs="Times New Roman"/>
        </w:rPr>
        <w:t>polgára</w:t>
      </w:r>
      <w:r w:rsidR="00071492" w:rsidRPr="003460BA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jogosult</w:t>
      </w:r>
      <w:r w:rsidR="00071492">
        <w:rPr>
          <w:rFonts w:ascii="Times New Roman" w:hAnsi="Times New Roman" w:cs="Times New Roman"/>
        </w:rPr>
        <w:t>ak:</w:t>
      </w:r>
    </w:p>
    <w:p w14:paraId="39D27D00" w14:textId="74956CD1" w:rsidR="002B7B24" w:rsidRPr="00B92401" w:rsidRDefault="00B92401" w:rsidP="00D8493B">
      <w:pPr>
        <w:pStyle w:val="Szvegtrzs"/>
        <w:numPr>
          <w:ilvl w:val="0"/>
          <w:numId w:val="26"/>
        </w:numPr>
        <w:spacing w:before="60"/>
        <w:ind w:right="113"/>
        <w:jc w:val="both"/>
        <w:rPr>
          <w:rFonts w:ascii="Times New Roman" w:hAnsi="Times New Roman" w:cs="Times New Roman"/>
        </w:rPr>
      </w:pPr>
      <w:r w:rsidRPr="00B92401">
        <w:rPr>
          <w:rFonts w:ascii="Times New Roman" w:hAnsi="Times New Roman" w:cs="Times New Roman"/>
        </w:rPr>
        <w:t xml:space="preserve">a nemzeti felsőoktatásról szóló 2011. évi CCIV. törvény (a továbbiakban: </w:t>
      </w:r>
      <w:proofErr w:type="spellStart"/>
      <w:r w:rsidRPr="00B92401">
        <w:rPr>
          <w:rFonts w:ascii="Times New Roman" w:hAnsi="Times New Roman" w:cs="Times New Roman"/>
        </w:rPr>
        <w:t>Nftv</w:t>
      </w:r>
      <w:proofErr w:type="spellEnd"/>
      <w:r w:rsidRPr="00B92401">
        <w:rPr>
          <w:rFonts w:ascii="Times New Roman" w:hAnsi="Times New Roman" w:cs="Times New Roman"/>
        </w:rPr>
        <w:t>.) szerinti oktatói, kutatói besorolású személyek, akik az Egyetemmel közalkalmazotti jogviszonyban</w:t>
      </w:r>
      <w:r w:rsidR="00AF618C">
        <w:rPr>
          <w:rFonts w:ascii="Times New Roman" w:hAnsi="Times New Roman" w:cs="Times New Roman"/>
        </w:rPr>
        <w:t xml:space="preserve">, </w:t>
      </w:r>
      <w:r w:rsidRPr="00B92401">
        <w:rPr>
          <w:rFonts w:ascii="Times New Roman" w:hAnsi="Times New Roman" w:cs="Times New Roman"/>
        </w:rPr>
        <w:t>munkaviszonyban</w:t>
      </w:r>
      <w:r w:rsidR="00AF618C">
        <w:rPr>
          <w:rFonts w:ascii="Times New Roman" w:hAnsi="Times New Roman" w:cs="Times New Roman"/>
        </w:rPr>
        <w:t>, vagy munkavégzésre irányuló egyéb jogviszonyban</w:t>
      </w:r>
      <w:r w:rsidRPr="00B92401">
        <w:rPr>
          <w:rFonts w:ascii="Times New Roman" w:hAnsi="Times New Roman" w:cs="Times New Roman"/>
        </w:rPr>
        <w:t xml:space="preserve"> állnak,</w:t>
      </w:r>
    </w:p>
    <w:p w14:paraId="3D458CF5" w14:textId="3B0B2F10" w:rsidR="00313FF3" w:rsidRPr="00B92401" w:rsidRDefault="00B92401" w:rsidP="00D8493B">
      <w:pPr>
        <w:pStyle w:val="Szvegtrzs"/>
        <w:numPr>
          <w:ilvl w:val="0"/>
          <w:numId w:val="26"/>
        </w:numPr>
        <w:spacing w:before="60"/>
        <w:ind w:right="113"/>
        <w:jc w:val="both"/>
        <w:rPr>
          <w:rFonts w:ascii="Times New Roman" w:hAnsi="Times New Roman" w:cs="Times New Roman"/>
        </w:rPr>
      </w:pPr>
      <w:r w:rsidRPr="00B92401">
        <w:rPr>
          <w:rFonts w:ascii="Times New Roman" w:hAnsi="Times New Roman" w:cs="Times New Roman"/>
        </w:rPr>
        <w:t>a</w:t>
      </w:r>
      <w:r w:rsidR="008F08F6">
        <w:rPr>
          <w:rFonts w:ascii="Times New Roman" w:hAnsi="Times New Roman" w:cs="Times New Roman"/>
        </w:rPr>
        <w:t>z</w:t>
      </w:r>
      <w:r w:rsidRPr="00B924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Egyetem </w:t>
      </w:r>
      <w:r w:rsidRPr="00B92401">
        <w:rPr>
          <w:rFonts w:ascii="Times New Roman" w:hAnsi="Times New Roman" w:cs="Times New Roman"/>
        </w:rPr>
        <w:t xml:space="preserve">Doktori Iskolájának </w:t>
      </w:r>
      <w:r w:rsidRPr="003460BA">
        <w:rPr>
          <w:rFonts w:ascii="Times New Roman" w:hAnsi="Times New Roman" w:cs="Times New Roman"/>
        </w:rPr>
        <w:t>képzésében résztvevő hallgatók (doktorandusz) közül</w:t>
      </w:r>
      <w:r w:rsidRPr="00B92401">
        <w:rPr>
          <w:rFonts w:ascii="Times New Roman" w:hAnsi="Times New Roman" w:cs="Times New Roman"/>
        </w:rPr>
        <w:t xml:space="preserve"> a magyar állami ösztöndíjjal </w:t>
      </w:r>
      <w:r w:rsidR="00D228E6">
        <w:rPr>
          <w:rFonts w:ascii="Times New Roman" w:hAnsi="Times New Roman" w:cs="Times New Roman"/>
        </w:rPr>
        <w:t>támogatott</w:t>
      </w:r>
      <w:r w:rsidRPr="00B92401">
        <w:rPr>
          <w:rFonts w:ascii="Times New Roman" w:hAnsi="Times New Roman" w:cs="Times New Roman"/>
        </w:rPr>
        <w:t xml:space="preserve">, vagy önköltséges (nappali vagy levelező tagozat) formában </w:t>
      </w:r>
      <w:r w:rsidR="00D35DEB">
        <w:rPr>
          <w:rFonts w:ascii="Times New Roman" w:hAnsi="Times New Roman" w:cs="Times New Roman"/>
        </w:rPr>
        <w:t>részt vevő</w:t>
      </w:r>
      <w:r w:rsidR="00D35DEB" w:rsidRPr="00B92401">
        <w:rPr>
          <w:rFonts w:ascii="Times New Roman" w:hAnsi="Times New Roman" w:cs="Times New Roman"/>
        </w:rPr>
        <w:t xml:space="preserve"> </w:t>
      </w:r>
      <w:r w:rsidRPr="00B92401">
        <w:rPr>
          <w:rFonts w:ascii="Times New Roman" w:hAnsi="Times New Roman" w:cs="Times New Roman"/>
        </w:rPr>
        <w:t>doktoranduszok</w:t>
      </w:r>
      <w:r>
        <w:rPr>
          <w:rFonts w:ascii="Times New Roman" w:hAnsi="Times New Roman" w:cs="Times New Roman"/>
        </w:rPr>
        <w:t>, valamint</w:t>
      </w:r>
    </w:p>
    <w:p w14:paraId="5B6434F5" w14:textId="676AA8FE" w:rsidR="00C93B16" w:rsidRDefault="00B92401" w:rsidP="00D8493B">
      <w:pPr>
        <w:pStyle w:val="Szvegtrzs"/>
        <w:numPr>
          <w:ilvl w:val="0"/>
          <w:numId w:val="26"/>
        </w:numPr>
        <w:spacing w:before="60"/>
        <w:ind w:right="113"/>
        <w:jc w:val="both"/>
        <w:rPr>
          <w:rFonts w:ascii="Times New Roman" w:hAnsi="Times New Roman" w:cs="Times New Roman"/>
        </w:rPr>
      </w:pPr>
      <w:r w:rsidRPr="00EF3A60">
        <w:rPr>
          <w:rFonts w:ascii="Times New Roman" w:hAnsi="Times New Roman" w:cs="Times New Roman"/>
        </w:rPr>
        <w:t xml:space="preserve">az Egyetemmel hallgatói jogviszonyban állók, ha az Egyetem </w:t>
      </w:r>
      <w:r w:rsidR="001168D7" w:rsidRPr="00EF3A60">
        <w:rPr>
          <w:rFonts w:ascii="Times New Roman" w:hAnsi="Times New Roman" w:cs="Times New Roman"/>
        </w:rPr>
        <w:t xml:space="preserve">valamely </w:t>
      </w:r>
      <w:r w:rsidRPr="00EF3A60">
        <w:rPr>
          <w:rFonts w:ascii="Times New Roman" w:hAnsi="Times New Roman" w:cs="Times New Roman"/>
        </w:rPr>
        <w:t>szervezeti egység</w:t>
      </w:r>
      <w:r w:rsidR="001168D7" w:rsidRPr="00EF3A60">
        <w:rPr>
          <w:rFonts w:ascii="Times New Roman" w:hAnsi="Times New Roman" w:cs="Times New Roman"/>
        </w:rPr>
        <w:t>e</w:t>
      </w:r>
      <w:r w:rsidRPr="00EF3A60">
        <w:rPr>
          <w:rFonts w:ascii="Times New Roman" w:hAnsi="Times New Roman" w:cs="Times New Roman"/>
        </w:rPr>
        <w:t xml:space="preserve"> befogadó intézményként közreműködik a projekt megvalósításában és a hallgató a </w:t>
      </w:r>
      <w:r w:rsidR="008F08F6" w:rsidRPr="00EF3A60">
        <w:rPr>
          <w:rFonts w:ascii="Times New Roman" w:hAnsi="Times New Roman" w:cs="Times New Roman"/>
        </w:rPr>
        <w:t xml:space="preserve">felhívás </w:t>
      </w:r>
      <w:r w:rsidR="003460BA" w:rsidRPr="00D8493B">
        <w:rPr>
          <w:rFonts w:ascii="Times New Roman" w:hAnsi="Times New Roman" w:cs="Times New Roman"/>
        </w:rPr>
        <w:t>7.</w:t>
      </w:r>
      <w:r w:rsidR="008F08F6" w:rsidRPr="00EF3A60">
        <w:rPr>
          <w:rFonts w:ascii="Times New Roman" w:hAnsi="Times New Roman" w:cs="Times New Roman"/>
        </w:rPr>
        <w:t xml:space="preserve"> pontjában </w:t>
      </w:r>
      <w:r w:rsidR="003460BA">
        <w:rPr>
          <w:rFonts w:ascii="Times New Roman" w:hAnsi="Times New Roman" w:cs="Times New Roman"/>
        </w:rPr>
        <w:t>hivatkozo</w:t>
      </w:r>
      <w:r w:rsidR="008F08F6" w:rsidRPr="00EF3A60">
        <w:rPr>
          <w:rFonts w:ascii="Times New Roman" w:hAnsi="Times New Roman" w:cs="Times New Roman"/>
        </w:rPr>
        <w:t xml:space="preserve">tt </w:t>
      </w:r>
      <w:r w:rsidRPr="00EF3A60">
        <w:rPr>
          <w:rFonts w:ascii="Times New Roman" w:hAnsi="Times New Roman" w:cs="Times New Roman"/>
        </w:rPr>
        <w:t>Szellemitulajdon-kezelési szabályzatot magára nézve kötelező érvényűnek ismeri el.</w:t>
      </w:r>
    </w:p>
    <w:p w14:paraId="34C982AC" w14:textId="3BB9EA4A" w:rsidR="00510B67" w:rsidRDefault="00510B67" w:rsidP="00B92401">
      <w:pPr>
        <w:pStyle w:val="Szvegtrzs"/>
        <w:ind w:right="114"/>
        <w:jc w:val="both"/>
        <w:rPr>
          <w:rFonts w:ascii="Times New Roman" w:hAnsi="Times New Roman" w:cs="Times New Roman"/>
        </w:rPr>
      </w:pPr>
    </w:p>
    <w:p w14:paraId="42C72EB7" w14:textId="77777777" w:rsidR="00870625" w:rsidRDefault="00870625" w:rsidP="00B92401">
      <w:pPr>
        <w:pStyle w:val="Szvegtrzs"/>
        <w:ind w:right="114"/>
        <w:jc w:val="both"/>
        <w:rPr>
          <w:rFonts w:ascii="Times New Roman" w:hAnsi="Times New Roman" w:cs="Times New Roman"/>
        </w:rPr>
      </w:pPr>
    </w:p>
    <w:p w14:paraId="1FFC2BB9" w14:textId="30DBFC28" w:rsidR="000F00FB" w:rsidRPr="00D8493B" w:rsidRDefault="00FB543C" w:rsidP="00776AE6">
      <w:pPr>
        <w:pStyle w:val="Szvegtrzs"/>
        <w:ind w:right="11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</w:t>
      </w:r>
      <w:r w:rsidR="00776AE6" w:rsidRPr="00D8493B">
        <w:rPr>
          <w:rFonts w:ascii="Times New Roman" w:hAnsi="Times New Roman" w:cs="Times New Roman"/>
          <w:b/>
          <w:bCs/>
        </w:rPr>
        <w:t xml:space="preserve"> </w:t>
      </w:r>
      <w:r w:rsidR="00670C6E" w:rsidRPr="00D8493B">
        <w:rPr>
          <w:rFonts w:ascii="Times New Roman" w:hAnsi="Times New Roman" w:cs="Times New Roman"/>
          <w:b/>
          <w:bCs/>
        </w:rPr>
        <w:t>Projekt futami</w:t>
      </w:r>
      <w:r w:rsidR="001D5B28">
        <w:rPr>
          <w:rFonts w:ascii="Times New Roman" w:hAnsi="Times New Roman" w:cs="Times New Roman"/>
          <w:b/>
          <w:bCs/>
        </w:rPr>
        <w:t>dő</w:t>
      </w:r>
    </w:p>
    <w:p w14:paraId="2C23A3A8" w14:textId="77777777" w:rsidR="00670C6E" w:rsidRDefault="00670C6E" w:rsidP="00776AE6">
      <w:pPr>
        <w:pStyle w:val="Szvegtrzs"/>
        <w:ind w:right="114"/>
        <w:jc w:val="both"/>
        <w:rPr>
          <w:rFonts w:ascii="Times New Roman" w:hAnsi="Times New Roman" w:cs="Times New Roman"/>
          <w:i/>
          <w:iCs/>
        </w:rPr>
      </w:pPr>
    </w:p>
    <w:p w14:paraId="1669B89B" w14:textId="35EB1772" w:rsidR="00670C6E" w:rsidRPr="0066726D" w:rsidRDefault="00670C6E" w:rsidP="00670C6E">
      <w:pPr>
        <w:pStyle w:val="Szvegtrzs"/>
        <w:ind w:right="114"/>
        <w:jc w:val="both"/>
        <w:rPr>
          <w:rFonts w:ascii="Times New Roman" w:hAnsi="Times New Roman" w:cs="Times New Roman"/>
        </w:rPr>
      </w:pPr>
      <w:r w:rsidRPr="0066726D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támogatott </w:t>
      </w:r>
      <w:r w:rsidRPr="0066726D">
        <w:rPr>
          <w:rFonts w:ascii="Times New Roman" w:hAnsi="Times New Roman" w:cs="Times New Roman"/>
        </w:rPr>
        <w:t xml:space="preserve">projekt </w:t>
      </w:r>
      <w:r>
        <w:rPr>
          <w:rFonts w:ascii="Times New Roman" w:hAnsi="Times New Roman" w:cs="Times New Roman"/>
        </w:rPr>
        <w:t xml:space="preserve">megvalósításának </w:t>
      </w:r>
      <w:r w:rsidRPr="0066726D">
        <w:rPr>
          <w:rFonts w:ascii="Times New Roman" w:hAnsi="Times New Roman" w:cs="Times New Roman"/>
        </w:rPr>
        <w:t xml:space="preserve">időtartama </w:t>
      </w:r>
      <w:r w:rsidRPr="00D8493B">
        <w:rPr>
          <w:rFonts w:ascii="Times New Roman" w:hAnsi="Times New Roman" w:cs="Times New Roman"/>
          <w:b/>
          <w:bCs/>
        </w:rPr>
        <w:t>legfeljebb hat hónap</w:t>
      </w:r>
      <w:r>
        <w:rPr>
          <w:rFonts w:ascii="Times New Roman" w:hAnsi="Times New Roman" w:cs="Times New Roman"/>
        </w:rPr>
        <w:t xml:space="preserve"> lehet</w:t>
      </w:r>
      <w:r w:rsidRPr="0066726D">
        <w:rPr>
          <w:rFonts w:ascii="Times New Roman" w:hAnsi="Times New Roman" w:cs="Times New Roman"/>
        </w:rPr>
        <w:t>.</w:t>
      </w:r>
      <w:r w:rsidR="004D23FC">
        <w:rPr>
          <w:rFonts w:ascii="Times New Roman" w:hAnsi="Times New Roman" w:cs="Times New Roman"/>
        </w:rPr>
        <w:t xml:space="preserve"> A projekt futamideje csak kivételesen indokolt esetben és maximálisan egy hónappal hosszabbítható meg.</w:t>
      </w:r>
    </w:p>
    <w:p w14:paraId="4114B400" w14:textId="77777777" w:rsidR="00DF73F9" w:rsidRPr="00D8493B" w:rsidRDefault="00DF73F9" w:rsidP="00670C6E">
      <w:pPr>
        <w:pStyle w:val="Szvegtrzs"/>
        <w:ind w:right="114"/>
        <w:jc w:val="both"/>
        <w:rPr>
          <w:rFonts w:ascii="Times New Roman" w:hAnsi="Times New Roman" w:cs="Times New Roman"/>
        </w:rPr>
      </w:pPr>
    </w:p>
    <w:p w14:paraId="395615BB" w14:textId="26E08B19" w:rsidR="005C2E28" w:rsidRPr="00D8493B" w:rsidRDefault="00EF3A60" w:rsidP="00776AE6">
      <w:pPr>
        <w:pStyle w:val="Szvegtrzs"/>
        <w:ind w:right="11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5.</w:t>
      </w:r>
      <w:r w:rsidR="00625DB0" w:rsidRPr="00D8493B">
        <w:rPr>
          <w:rFonts w:ascii="Times New Roman" w:hAnsi="Times New Roman" w:cs="Times New Roman"/>
          <w:b/>
          <w:bCs/>
        </w:rPr>
        <w:t xml:space="preserve"> </w:t>
      </w:r>
      <w:r w:rsidR="005B09BA" w:rsidRPr="00D8493B">
        <w:rPr>
          <w:rFonts w:ascii="Times New Roman" w:hAnsi="Times New Roman" w:cs="Times New Roman"/>
          <w:b/>
          <w:bCs/>
        </w:rPr>
        <w:t xml:space="preserve">Támogatható </w:t>
      </w:r>
      <w:r w:rsidR="00776AE6" w:rsidRPr="00D8493B">
        <w:rPr>
          <w:rFonts w:ascii="Times New Roman" w:hAnsi="Times New Roman" w:cs="Times New Roman"/>
          <w:b/>
          <w:bCs/>
        </w:rPr>
        <w:t>tevékenységek</w:t>
      </w:r>
    </w:p>
    <w:p w14:paraId="4FA0C8B4" w14:textId="387D9953" w:rsidR="005C2E28" w:rsidRDefault="005C2E28" w:rsidP="005C2E28">
      <w:pPr>
        <w:pStyle w:val="Szvegtrzs"/>
        <w:ind w:right="114"/>
        <w:jc w:val="both"/>
        <w:rPr>
          <w:rFonts w:ascii="Times New Roman" w:hAnsi="Times New Roman" w:cs="Times New Roman"/>
          <w:b/>
          <w:bCs/>
        </w:rPr>
      </w:pPr>
    </w:p>
    <w:p w14:paraId="7E81AC20" w14:textId="409ED9A5" w:rsidR="00CB66F6" w:rsidRDefault="005C2E28" w:rsidP="005C2E28">
      <w:pPr>
        <w:pStyle w:val="Szvegtrzs"/>
        <w:ind w:right="114"/>
        <w:jc w:val="both"/>
        <w:rPr>
          <w:rFonts w:ascii="Times New Roman" w:hAnsi="Times New Roman" w:cs="Times New Roman"/>
        </w:rPr>
      </w:pPr>
      <w:r w:rsidRPr="005C2E28">
        <w:rPr>
          <w:rFonts w:ascii="Times New Roman" w:hAnsi="Times New Roman" w:cs="Times New Roman"/>
        </w:rPr>
        <w:t xml:space="preserve">A </w:t>
      </w:r>
      <w:r w:rsidR="00EF247A">
        <w:rPr>
          <w:rFonts w:ascii="Times New Roman" w:hAnsi="Times New Roman" w:cs="Times New Roman"/>
        </w:rPr>
        <w:t xml:space="preserve">projektek megvalósítása során </w:t>
      </w:r>
      <w:r w:rsidR="00A829A7">
        <w:rPr>
          <w:rFonts w:ascii="Times New Roman" w:hAnsi="Times New Roman" w:cs="Times New Roman"/>
        </w:rPr>
        <w:t xml:space="preserve">az alábbi </w:t>
      </w:r>
      <w:r w:rsidR="0086306D">
        <w:rPr>
          <w:rFonts w:ascii="Times New Roman" w:hAnsi="Times New Roman" w:cs="Times New Roman"/>
        </w:rPr>
        <w:t>tevékenységek</w:t>
      </w:r>
      <w:r w:rsidR="00A829A7">
        <w:rPr>
          <w:rFonts w:ascii="Times New Roman" w:hAnsi="Times New Roman" w:cs="Times New Roman"/>
        </w:rPr>
        <w:t xml:space="preserve"> támogathatóak</w:t>
      </w:r>
      <w:r w:rsidRPr="005C2E28">
        <w:rPr>
          <w:rFonts w:ascii="Times New Roman" w:hAnsi="Times New Roman" w:cs="Times New Roman"/>
        </w:rPr>
        <w:t>:</w:t>
      </w:r>
    </w:p>
    <w:p w14:paraId="262918F7" w14:textId="16BBCECF" w:rsidR="005C2E28" w:rsidRPr="005C2E28" w:rsidRDefault="007F302D" w:rsidP="00D8493B">
      <w:pPr>
        <w:pStyle w:val="Szvegtrzs"/>
        <w:numPr>
          <w:ilvl w:val="0"/>
          <w:numId w:val="27"/>
        </w:numPr>
        <w:spacing w:before="60"/>
        <w:ind w:left="714" w:right="113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</w:t>
      </w:r>
      <w:r w:rsidR="005C2E28" w:rsidRPr="005C2E28">
        <w:rPr>
          <w:rFonts w:ascii="Times New Roman" w:hAnsi="Times New Roman" w:cs="Times New Roman"/>
        </w:rPr>
        <w:t>tlet-validáció, piackutatás</w:t>
      </w:r>
      <w:r w:rsidR="00217B3B">
        <w:rPr>
          <w:rFonts w:ascii="Times New Roman" w:hAnsi="Times New Roman" w:cs="Times New Roman"/>
        </w:rPr>
        <w:t>;</w:t>
      </w:r>
    </w:p>
    <w:p w14:paraId="11AF938D" w14:textId="3DAE57A6" w:rsidR="005C2E28" w:rsidRPr="005C2E28" w:rsidRDefault="007F302D" w:rsidP="00D8493B">
      <w:pPr>
        <w:pStyle w:val="Szvegtrzs"/>
        <w:numPr>
          <w:ilvl w:val="0"/>
          <w:numId w:val="27"/>
        </w:numPr>
        <w:spacing w:before="60"/>
        <w:ind w:left="714" w:right="113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AA7CE4">
        <w:rPr>
          <w:rFonts w:ascii="Times New Roman" w:hAnsi="Times New Roman" w:cs="Times New Roman"/>
        </w:rPr>
        <w:t>megvalósíthatóság</w:t>
      </w:r>
      <w:r w:rsidR="00C63FC2">
        <w:rPr>
          <w:rFonts w:ascii="Times New Roman" w:hAnsi="Times New Roman" w:cs="Times New Roman"/>
        </w:rPr>
        <w:t xml:space="preserve"> igazolását szolgáló tevékenység (</w:t>
      </w:r>
      <w:proofErr w:type="spellStart"/>
      <w:r w:rsidR="00C63FC2">
        <w:rPr>
          <w:rFonts w:ascii="Times New Roman" w:hAnsi="Times New Roman" w:cs="Times New Roman"/>
        </w:rPr>
        <w:t>proof</w:t>
      </w:r>
      <w:proofErr w:type="spellEnd"/>
      <w:r w:rsidR="00C63FC2">
        <w:rPr>
          <w:rFonts w:ascii="Times New Roman" w:hAnsi="Times New Roman" w:cs="Times New Roman"/>
        </w:rPr>
        <w:t xml:space="preserve"> of </w:t>
      </w:r>
      <w:proofErr w:type="spellStart"/>
      <w:r w:rsidR="00C63FC2">
        <w:rPr>
          <w:rFonts w:ascii="Times New Roman" w:hAnsi="Times New Roman" w:cs="Times New Roman"/>
        </w:rPr>
        <w:t>concept</w:t>
      </w:r>
      <w:proofErr w:type="spellEnd"/>
      <w:r w:rsidR="00C63FC2">
        <w:rPr>
          <w:rFonts w:ascii="Times New Roman" w:hAnsi="Times New Roman" w:cs="Times New Roman"/>
        </w:rPr>
        <w:t>)</w:t>
      </w:r>
      <w:r w:rsidR="00DD18A7">
        <w:rPr>
          <w:rFonts w:ascii="Times New Roman" w:hAnsi="Times New Roman" w:cs="Times New Roman"/>
        </w:rPr>
        <w:t>;</w:t>
      </w:r>
    </w:p>
    <w:p w14:paraId="17BC3735" w14:textId="6FDDEDC3" w:rsidR="005C2E28" w:rsidRPr="005C2E28" w:rsidRDefault="007F302D" w:rsidP="00D8493B">
      <w:pPr>
        <w:pStyle w:val="Szvegtrzs"/>
        <w:numPr>
          <w:ilvl w:val="0"/>
          <w:numId w:val="27"/>
        </w:numPr>
        <w:spacing w:before="60"/>
        <w:ind w:left="714" w:right="113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5C2E28" w:rsidRPr="005C2E28">
        <w:rPr>
          <w:rFonts w:ascii="Times New Roman" w:hAnsi="Times New Roman" w:cs="Times New Roman"/>
        </w:rPr>
        <w:t>rototípus-fejlesztés</w:t>
      </w:r>
      <w:r w:rsidR="00DD18A7">
        <w:rPr>
          <w:rFonts w:ascii="Times New Roman" w:hAnsi="Times New Roman" w:cs="Times New Roman"/>
        </w:rPr>
        <w:t>;</w:t>
      </w:r>
    </w:p>
    <w:p w14:paraId="2E2471EF" w14:textId="66555102" w:rsidR="005C2E28" w:rsidRPr="005C2E28" w:rsidRDefault="004440FA" w:rsidP="00D8493B">
      <w:pPr>
        <w:pStyle w:val="Szvegtrzs"/>
        <w:numPr>
          <w:ilvl w:val="0"/>
          <w:numId w:val="27"/>
        </w:numPr>
        <w:spacing w:before="60"/>
        <w:ind w:left="714" w:right="113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projekt megvalósítása szempontjából elengedhetetlenül szükséges </w:t>
      </w:r>
      <w:r w:rsidR="007F302D">
        <w:rPr>
          <w:rFonts w:ascii="Times New Roman" w:hAnsi="Times New Roman" w:cs="Times New Roman"/>
        </w:rPr>
        <w:t>k</w:t>
      </w:r>
      <w:r w:rsidR="005C2E28" w:rsidRPr="005C2E28">
        <w:rPr>
          <w:rFonts w:ascii="Times New Roman" w:hAnsi="Times New Roman" w:cs="Times New Roman"/>
        </w:rPr>
        <w:t>ülső szolgáltatások igénybevétele (p</w:t>
      </w:r>
      <w:r w:rsidR="007F302D">
        <w:rPr>
          <w:rFonts w:ascii="Times New Roman" w:hAnsi="Times New Roman" w:cs="Times New Roman"/>
        </w:rPr>
        <w:t>éldául</w:t>
      </w:r>
      <w:r w:rsidR="000E4ABD">
        <w:rPr>
          <w:rFonts w:ascii="Times New Roman" w:hAnsi="Times New Roman" w:cs="Times New Roman"/>
        </w:rPr>
        <w:t xml:space="preserve"> terméktesztek, terepkísérletek,</w:t>
      </w:r>
      <w:r w:rsidR="005C2E28" w:rsidRPr="005C2E28">
        <w:rPr>
          <w:rFonts w:ascii="Times New Roman" w:hAnsi="Times New Roman" w:cs="Times New Roman"/>
        </w:rPr>
        <w:t xml:space="preserve"> </w:t>
      </w:r>
      <w:r w:rsidR="005C2E28" w:rsidRPr="005C2E28">
        <w:rPr>
          <w:rFonts w:ascii="Times New Roman" w:hAnsi="Times New Roman" w:cs="Times New Roman"/>
        </w:rPr>
        <w:lastRenderedPageBreak/>
        <w:t xml:space="preserve">szoftverfejlesztés, rapid </w:t>
      </w:r>
      <w:proofErr w:type="spellStart"/>
      <w:r w:rsidR="005C2E28" w:rsidRPr="005C2E28">
        <w:rPr>
          <w:rFonts w:ascii="Times New Roman" w:hAnsi="Times New Roman" w:cs="Times New Roman"/>
        </w:rPr>
        <w:t>prototyping</w:t>
      </w:r>
      <w:proofErr w:type="spellEnd"/>
      <w:r w:rsidR="005C2E28" w:rsidRPr="005C2E28">
        <w:rPr>
          <w:rFonts w:ascii="Times New Roman" w:hAnsi="Times New Roman" w:cs="Times New Roman"/>
        </w:rPr>
        <w:t>, analitikai szolgáltatások stb.)</w:t>
      </w:r>
      <w:r w:rsidR="00DD18A7">
        <w:rPr>
          <w:rFonts w:ascii="Times New Roman" w:hAnsi="Times New Roman" w:cs="Times New Roman"/>
        </w:rPr>
        <w:t>;</w:t>
      </w:r>
    </w:p>
    <w:p w14:paraId="473396B2" w14:textId="1405E723" w:rsidR="005C2E28" w:rsidRDefault="0078490E" w:rsidP="00D8493B">
      <w:pPr>
        <w:pStyle w:val="Szvegtrzs"/>
        <w:numPr>
          <w:ilvl w:val="0"/>
          <w:numId w:val="27"/>
        </w:numPr>
        <w:spacing w:before="60"/>
        <w:ind w:left="714" w:right="113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olyan </w:t>
      </w:r>
      <w:r w:rsidR="005C2E28" w:rsidRPr="005C2E28">
        <w:rPr>
          <w:rFonts w:ascii="Times New Roman" w:hAnsi="Times New Roman" w:cs="Times New Roman"/>
        </w:rPr>
        <w:t>konferenciákon, partnertalálkozókon történő részvétel</w:t>
      </w:r>
      <w:r>
        <w:rPr>
          <w:rFonts w:ascii="Times New Roman" w:hAnsi="Times New Roman" w:cs="Times New Roman"/>
        </w:rPr>
        <w:t>, amelyek egyértelműen a hasznosít</w:t>
      </w:r>
      <w:r w:rsidR="004F74BD">
        <w:rPr>
          <w:rFonts w:ascii="Times New Roman" w:hAnsi="Times New Roman" w:cs="Times New Roman"/>
        </w:rPr>
        <w:t>hatóság előmozdítását segítik</w:t>
      </w:r>
      <w:r w:rsidR="00DD18A7">
        <w:rPr>
          <w:rFonts w:ascii="Times New Roman" w:hAnsi="Times New Roman" w:cs="Times New Roman"/>
        </w:rPr>
        <w:t>;</w:t>
      </w:r>
    </w:p>
    <w:p w14:paraId="213057E8" w14:textId="08CBFE47" w:rsidR="007F79ED" w:rsidRPr="005C2E28" w:rsidRDefault="007F79ED" w:rsidP="00D8493B">
      <w:pPr>
        <w:pStyle w:val="Szvegtrzs"/>
        <w:numPr>
          <w:ilvl w:val="0"/>
          <w:numId w:val="27"/>
        </w:numPr>
        <w:spacing w:before="60"/>
        <w:ind w:left="714" w:right="113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hasznosítási lehetőségek feltérképezése, hasznosítási modell kidolgozása;</w:t>
      </w:r>
    </w:p>
    <w:p w14:paraId="2128FF56" w14:textId="17D087D9" w:rsidR="005C2E28" w:rsidRPr="005C2E28" w:rsidRDefault="007F302D" w:rsidP="00D8493B">
      <w:pPr>
        <w:pStyle w:val="Szvegtrzs"/>
        <w:numPr>
          <w:ilvl w:val="0"/>
          <w:numId w:val="27"/>
        </w:numPr>
        <w:spacing w:before="60"/>
        <w:ind w:left="714" w:right="113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5C2E28" w:rsidRPr="005C2E28">
        <w:rPr>
          <w:rFonts w:ascii="Times New Roman" w:hAnsi="Times New Roman" w:cs="Times New Roman"/>
        </w:rPr>
        <w:t>gyetemi hasznosító vállalkozás létrehozása</w:t>
      </w:r>
      <w:r w:rsidR="00217B3B">
        <w:rPr>
          <w:rFonts w:ascii="Times New Roman" w:hAnsi="Times New Roman" w:cs="Times New Roman"/>
        </w:rPr>
        <w:t xml:space="preserve">, </w:t>
      </w:r>
      <w:r w:rsidR="005C2E28" w:rsidRPr="005C2E28">
        <w:rPr>
          <w:rFonts w:ascii="Times New Roman" w:hAnsi="Times New Roman" w:cs="Times New Roman"/>
        </w:rPr>
        <w:t>üzleti terv készítése.</w:t>
      </w:r>
    </w:p>
    <w:p w14:paraId="46D34200" w14:textId="19C552BB" w:rsidR="00FC10DA" w:rsidRDefault="00FC10D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6FA40A9" w14:textId="77777777" w:rsidR="00870625" w:rsidRDefault="008706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7A4493A" w14:textId="26C51F87" w:rsidR="00EF3A60" w:rsidRPr="00D8493B" w:rsidRDefault="00512387" w:rsidP="00EF3A60">
      <w:pPr>
        <w:pStyle w:val="Szvegtrzs"/>
        <w:ind w:right="11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</w:t>
      </w:r>
      <w:r w:rsidR="00EF3A60" w:rsidRPr="00D8493B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E</w:t>
      </w:r>
      <w:r w:rsidR="00EF3A60" w:rsidRPr="00D8493B">
        <w:rPr>
          <w:rFonts w:ascii="Times New Roman" w:hAnsi="Times New Roman" w:cs="Times New Roman"/>
          <w:b/>
          <w:bCs/>
        </w:rPr>
        <w:t>lszámolható költségek</w:t>
      </w:r>
    </w:p>
    <w:p w14:paraId="349A105C" w14:textId="77777777" w:rsidR="00EF3A60" w:rsidRPr="00E004FF" w:rsidRDefault="00EF3A60" w:rsidP="00EF3A60">
      <w:pPr>
        <w:pStyle w:val="Szvegtrzs"/>
        <w:ind w:right="114"/>
        <w:jc w:val="both"/>
        <w:rPr>
          <w:rFonts w:ascii="Times New Roman" w:hAnsi="Times New Roman" w:cs="Times New Roman"/>
          <w:i/>
          <w:iCs/>
        </w:rPr>
      </w:pPr>
    </w:p>
    <w:p w14:paraId="15726E8B" w14:textId="73F0E307" w:rsidR="00EF3A60" w:rsidRPr="00E004FF" w:rsidRDefault="00EF3A60" w:rsidP="00EF3A60">
      <w:pPr>
        <w:pStyle w:val="Szvegtrzs"/>
        <w:ind w:right="114"/>
        <w:jc w:val="both"/>
        <w:rPr>
          <w:rFonts w:ascii="Times New Roman" w:hAnsi="Times New Roman" w:cs="Times New Roman"/>
        </w:rPr>
      </w:pPr>
      <w:r w:rsidRPr="00E004FF">
        <w:rPr>
          <w:rFonts w:ascii="Times New Roman" w:hAnsi="Times New Roman" w:cs="Times New Roman"/>
        </w:rPr>
        <w:t xml:space="preserve">A pályázat keretében </w:t>
      </w:r>
      <w:r w:rsidR="004E02FE">
        <w:rPr>
          <w:rFonts w:ascii="Times New Roman" w:hAnsi="Times New Roman" w:cs="Times New Roman"/>
        </w:rPr>
        <w:t>kizárólag a támogatható tevékenységek megvalósítása érdekében felmerülő alábbi költségek számolhatóak el:</w:t>
      </w:r>
    </w:p>
    <w:p w14:paraId="62078B28" w14:textId="373A5088" w:rsidR="00EF3A60" w:rsidRDefault="00EF3A60" w:rsidP="00D8493B">
      <w:pPr>
        <w:pStyle w:val="Szvegtrzs"/>
        <w:numPr>
          <w:ilvl w:val="0"/>
          <w:numId w:val="29"/>
        </w:numPr>
        <w:spacing w:before="60"/>
        <w:ind w:right="113"/>
        <w:jc w:val="both"/>
        <w:rPr>
          <w:rFonts w:ascii="Times New Roman" w:hAnsi="Times New Roman" w:cs="Times New Roman"/>
        </w:rPr>
      </w:pPr>
      <w:r w:rsidRPr="00E004FF">
        <w:rPr>
          <w:rFonts w:ascii="Times New Roman" w:hAnsi="Times New Roman" w:cs="Times New Roman"/>
        </w:rPr>
        <w:t xml:space="preserve">személyi </w:t>
      </w:r>
      <w:r w:rsidR="00C22FA0">
        <w:rPr>
          <w:rFonts w:ascii="Times New Roman" w:hAnsi="Times New Roman" w:cs="Times New Roman"/>
        </w:rPr>
        <w:t xml:space="preserve">jellegű </w:t>
      </w:r>
      <w:r w:rsidRPr="00E004FF">
        <w:rPr>
          <w:rFonts w:ascii="Times New Roman" w:hAnsi="Times New Roman" w:cs="Times New Roman"/>
        </w:rPr>
        <w:t>juttatások</w:t>
      </w:r>
      <w:r>
        <w:rPr>
          <w:rFonts w:ascii="Times New Roman" w:hAnsi="Times New Roman" w:cs="Times New Roman"/>
        </w:rPr>
        <w:t xml:space="preserve"> (bruttó érték): </w:t>
      </w:r>
      <w:r w:rsidRPr="008F08F6">
        <w:rPr>
          <w:rFonts w:ascii="Times New Roman" w:hAnsi="Times New Roman" w:cs="Times New Roman"/>
        </w:rPr>
        <w:t>többletfeladat keretében bér jellegű költség</w:t>
      </w:r>
      <w:r>
        <w:rPr>
          <w:rFonts w:ascii="Times New Roman" w:hAnsi="Times New Roman" w:cs="Times New Roman"/>
        </w:rPr>
        <w:t xml:space="preserve">, </w:t>
      </w:r>
      <w:r w:rsidRPr="008F08F6">
        <w:rPr>
          <w:rFonts w:ascii="Times New Roman" w:hAnsi="Times New Roman" w:cs="Times New Roman"/>
        </w:rPr>
        <w:t>megbízási szerződés keretében bér jellegű költség</w:t>
      </w:r>
      <w:r>
        <w:rPr>
          <w:rFonts w:ascii="Times New Roman" w:hAnsi="Times New Roman" w:cs="Times New Roman"/>
        </w:rPr>
        <w:t>;</w:t>
      </w:r>
    </w:p>
    <w:p w14:paraId="5672745E" w14:textId="533032E5" w:rsidR="00EF3A60" w:rsidRPr="00E06701" w:rsidRDefault="00EF3A60" w:rsidP="00D8493B">
      <w:pPr>
        <w:pStyle w:val="Szvegtrzs"/>
        <w:numPr>
          <w:ilvl w:val="0"/>
          <w:numId w:val="29"/>
        </w:numPr>
        <w:spacing w:before="60"/>
        <w:ind w:left="714" w:right="113" w:hanging="357"/>
        <w:jc w:val="both"/>
        <w:rPr>
          <w:rFonts w:ascii="Times New Roman" w:hAnsi="Times New Roman" w:cs="Times New Roman"/>
        </w:rPr>
      </w:pPr>
      <w:r w:rsidRPr="00E004FF">
        <w:rPr>
          <w:rFonts w:ascii="Times New Roman" w:hAnsi="Times New Roman" w:cs="Times New Roman"/>
        </w:rPr>
        <w:t>járulékok: a</w:t>
      </w:r>
      <w:r>
        <w:rPr>
          <w:rFonts w:ascii="Times New Roman" w:hAnsi="Times New Roman" w:cs="Times New Roman"/>
        </w:rPr>
        <w:t xml:space="preserve"> személyi </w:t>
      </w:r>
      <w:r w:rsidR="00E06701">
        <w:rPr>
          <w:rFonts w:ascii="Times New Roman" w:hAnsi="Times New Roman" w:cs="Times New Roman"/>
        </w:rPr>
        <w:t xml:space="preserve">jellegű </w:t>
      </w:r>
      <w:r w:rsidRPr="00E06701">
        <w:rPr>
          <w:rFonts w:ascii="Times New Roman" w:hAnsi="Times New Roman" w:cs="Times New Roman"/>
        </w:rPr>
        <w:t>juttatás vonatkozó jogszabályban meghatározott alapjának 13%-a;</w:t>
      </w:r>
    </w:p>
    <w:p w14:paraId="7FE71722" w14:textId="16C27561" w:rsidR="00EF3A60" w:rsidRDefault="0009025D">
      <w:pPr>
        <w:pStyle w:val="Szvegtrzs"/>
        <w:numPr>
          <w:ilvl w:val="0"/>
          <w:numId w:val="29"/>
        </w:numPr>
        <w:spacing w:before="60"/>
        <w:ind w:left="714" w:right="113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anyagköltség</w:t>
      </w:r>
      <w:r w:rsidR="00EF3A60">
        <w:rPr>
          <w:rFonts w:ascii="Times New Roman" w:hAnsi="Times New Roman" w:cs="Times New Roman"/>
        </w:rPr>
        <w:t xml:space="preserve"> (bruttó érték)</w:t>
      </w:r>
      <w:r w:rsidR="00EF3A60" w:rsidRPr="00E004FF">
        <w:rPr>
          <w:rFonts w:ascii="Times New Roman" w:hAnsi="Times New Roman" w:cs="Times New Roman"/>
        </w:rPr>
        <w:t>: kutatási anyag- és fogyóeszköz beszerzése;</w:t>
      </w:r>
    </w:p>
    <w:p w14:paraId="4AB0FFB2" w14:textId="40C088C7" w:rsidR="00E06701" w:rsidRPr="00E004FF" w:rsidRDefault="006D4FAF" w:rsidP="00D8493B">
      <w:pPr>
        <w:pStyle w:val="Szvegtrzs"/>
        <w:numPr>
          <w:ilvl w:val="0"/>
          <w:numId w:val="29"/>
        </w:numPr>
        <w:spacing w:before="60"/>
        <w:ind w:left="714" w:right="113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igénybe vett szolgáltatások</w:t>
      </w:r>
      <w:r w:rsidR="004668DA">
        <w:rPr>
          <w:rFonts w:ascii="Times New Roman" w:hAnsi="Times New Roman" w:cs="Times New Roman"/>
        </w:rPr>
        <w:t xml:space="preserve"> (bruttó érték)</w:t>
      </w:r>
      <w:r>
        <w:rPr>
          <w:rFonts w:ascii="Times New Roman" w:hAnsi="Times New Roman" w:cs="Times New Roman"/>
        </w:rPr>
        <w:t xml:space="preserve">: </w:t>
      </w:r>
      <w:r w:rsidRPr="00E004FF">
        <w:rPr>
          <w:rFonts w:ascii="Times New Roman" w:hAnsi="Times New Roman" w:cs="Times New Roman"/>
        </w:rPr>
        <w:t>szakértői szolgáltatások költsége, szellemi tevékenység költsége, szakértői díj, regisztrációs díj, piacra jutást segítő szolgáltatások igénybevétele</w:t>
      </w:r>
      <w:r w:rsidR="001633EB">
        <w:rPr>
          <w:rFonts w:ascii="Times New Roman" w:hAnsi="Times New Roman" w:cs="Times New Roman"/>
        </w:rPr>
        <w:t>;</w:t>
      </w:r>
    </w:p>
    <w:p w14:paraId="5F6F5D26" w14:textId="1252F1E3" w:rsidR="00EF3A60" w:rsidRDefault="00EF3A60" w:rsidP="00D8493B">
      <w:pPr>
        <w:pStyle w:val="Szvegtrzs"/>
        <w:numPr>
          <w:ilvl w:val="0"/>
          <w:numId w:val="29"/>
        </w:numPr>
        <w:spacing w:before="60"/>
        <w:ind w:left="714" w:right="113" w:hanging="357"/>
        <w:jc w:val="both"/>
        <w:rPr>
          <w:rFonts w:ascii="Times New Roman" w:hAnsi="Times New Roman" w:cs="Times New Roman"/>
        </w:rPr>
      </w:pPr>
      <w:r w:rsidRPr="00E004FF">
        <w:rPr>
          <w:rFonts w:ascii="Times New Roman" w:hAnsi="Times New Roman" w:cs="Times New Roman"/>
        </w:rPr>
        <w:t>beruházáshoz kapcsolódó kiadások</w:t>
      </w:r>
      <w:r>
        <w:rPr>
          <w:rFonts w:ascii="Times New Roman" w:hAnsi="Times New Roman" w:cs="Times New Roman"/>
        </w:rPr>
        <w:t xml:space="preserve"> (bruttó érték)</w:t>
      </w:r>
      <w:r w:rsidRPr="00E004FF">
        <w:rPr>
          <w:rFonts w:ascii="Times New Roman" w:hAnsi="Times New Roman" w:cs="Times New Roman"/>
        </w:rPr>
        <w:t>: a kutatáshoz szükséges eszközök, műszerek beszerzése, prototípus fejlesztése.</w:t>
      </w:r>
    </w:p>
    <w:p w14:paraId="4E5566ED" w14:textId="77777777" w:rsidR="00EF3A60" w:rsidRDefault="00EF3A60" w:rsidP="00EF3A60">
      <w:pPr>
        <w:pStyle w:val="Szvegtrzs"/>
        <w:ind w:right="114"/>
        <w:jc w:val="both"/>
        <w:rPr>
          <w:rFonts w:ascii="Times New Roman" w:hAnsi="Times New Roman" w:cs="Times New Roman"/>
        </w:rPr>
      </w:pPr>
    </w:p>
    <w:p w14:paraId="3D5A700F" w14:textId="13165F05" w:rsidR="00EF3A60" w:rsidRPr="00D8493B" w:rsidRDefault="00EF3A60" w:rsidP="00EF3A60">
      <w:pPr>
        <w:pStyle w:val="Szvegtrzs"/>
        <w:ind w:right="114"/>
        <w:jc w:val="both"/>
        <w:rPr>
          <w:rFonts w:ascii="Times New Roman" w:hAnsi="Times New Roman" w:cs="Times New Roman"/>
          <w:b/>
          <w:bCs/>
        </w:rPr>
      </w:pPr>
      <w:r w:rsidRPr="00D8493B">
        <w:rPr>
          <w:rFonts w:ascii="Times New Roman" w:hAnsi="Times New Roman" w:cs="Times New Roman"/>
          <w:b/>
          <w:bCs/>
        </w:rPr>
        <w:t>A pályázat keretében nem elszámolható a projekt megvalósításához kapcsolódó általános költségekhez történő hozzájárulás (ÁKTH).</w:t>
      </w:r>
    </w:p>
    <w:p w14:paraId="2B71044D" w14:textId="77777777" w:rsidR="00870625" w:rsidRDefault="00870625" w:rsidP="00776AE6">
      <w:pPr>
        <w:pStyle w:val="Szvegtrzs"/>
        <w:ind w:right="114"/>
        <w:jc w:val="both"/>
        <w:rPr>
          <w:rFonts w:ascii="Times New Roman" w:hAnsi="Times New Roman" w:cs="Times New Roman"/>
          <w:b/>
          <w:bCs/>
        </w:rPr>
      </w:pPr>
    </w:p>
    <w:p w14:paraId="06DCBF55" w14:textId="5B778039" w:rsidR="00E004FF" w:rsidRDefault="00E004FF" w:rsidP="00E75C89">
      <w:pPr>
        <w:pStyle w:val="Szvegtrzs"/>
        <w:ind w:right="114"/>
        <w:jc w:val="both"/>
        <w:rPr>
          <w:rFonts w:ascii="Times New Roman" w:hAnsi="Times New Roman" w:cs="Times New Roman"/>
          <w:b/>
          <w:bCs/>
        </w:rPr>
      </w:pPr>
    </w:p>
    <w:p w14:paraId="127EF974" w14:textId="570DA917" w:rsidR="00F06370" w:rsidRPr="00D8493B" w:rsidRDefault="00DF73F9" w:rsidP="00E75C89">
      <w:pPr>
        <w:pStyle w:val="Szvegtrzs"/>
        <w:ind w:right="11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</w:t>
      </w:r>
      <w:r w:rsidR="00F06370" w:rsidRPr="00D8493B">
        <w:rPr>
          <w:rFonts w:ascii="Times New Roman" w:hAnsi="Times New Roman" w:cs="Times New Roman"/>
          <w:b/>
          <w:bCs/>
        </w:rPr>
        <w:t xml:space="preserve">. A pályázás </w:t>
      </w:r>
      <w:r w:rsidR="00F14E20" w:rsidRPr="00D8493B">
        <w:rPr>
          <w:rFonts w:ascii="Times New Roman" w:hAnsi="Times New Roman" w:cs="Times New Roman"/>
          <w:b/>
          <w:bCs/>
        </w:rPr>
        <w:t xml:space="preserve">további </w:t>
      </w:r>
      <w:r w:rsidR="00F06370" w:rsidRPr="00D8493B">
        <w:rPr>
          <w:rFonts w:ascii="Times New Roman" w:hAnsi="Times New Roman" w:cs="Times New Roman"/>
          <w:b/>
          <w:bCs/>
        </w:rPr>
        <w:t>feltételei</w:t>
      </w:r>
    </w:p>
    <w:p w14:paraId="64ADDA31" w14:textId="77777777" w:rsidR="00F06370" w:rsidRDefault="00F06370" w:rsidP="00F06370">
      <w:pPr>
        <w:pStyle w:val="Szvegtrzs"/>
        <w:ind w:right="114"/>
        <w:jc w:val="both"/>
        <w:rPr>
          <w:rFonts w:ascii="Times New Roman" w:hAnsi="Times New Roman" w:cs="Times New Roman"/>
          <w:i/>
          <w:iCs/>
        </w:rPr>
      </w:pPr>
    </w:p>
    <w:p w14:paraId="5FDD85C1" w14:textId="588D7A24" w:rsidR="00F06370" w:rsidRPr="00867B8A" w:rsidRDefault="00393F88" w:rsidP="00F06370">
      <w:pPr>
        <w:pStyle w:val="Szvegtrzs"/>
        <w:ind w:right="1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</w:t>
      </w:r>
      <w:r w:rsidR="00F06370" w:rsidRPr="00867B8A">
        <w:rPr>
          <w:rFonts w:ascii="Times New Roman" w:hAnsi="Times New Roman" w:cs="Times New Roman"/>
        </w:rPr>
        <w:t>ályázó a pályázat</w:t>
      </w:r>
      <w:r>
        <w:rPr>
          <w:rFonts w:ascii="Times New Roman" w:hAnsi="Times New Roman" w:cs="Times New Roman"/>
        </w:rPr>
        <w:t>á</w:t>
      </w:r>
      <w:r w:rsidR="00F06370" w:rsidRPr="00867B8A">
        <w:rPr>
          <w:rFonts w:ascii="Times New Roman" w:hAnsi="Times New Roman" w:cs="Times New Roman"/>
        </w:rPr>
        <w:t>ban megjelölt</w:t>
      </w:r>
      <w:r w:rsidR="00FA6B62">
        <w:rPr>
          <w:rFonts w:ascii="Times New Roman" w:hAnsi="Times New Roman" w:cs="Times New Roman"/>
        </w:rPr>
        <w:t>, illetve</w:t>
      </w:r>
      <w:r w:rsidR="00F06370" w:rsidRPr="00867B8A">
        <w:rPr>
          <w:rFonts w:ascii="Times New Roman" w:hAnsi="Times New Roman" w:cs="Times New Roman"/>
        </w:rPr>
        <w:t xml:space="preserve"> a p</w:t>
      </w:r>
      <w:r w:rsidR="00F11473">
        <w:rPr>
          <w:rFonts w:ascii="Times New Roman" w:hAnsi="Times New Roman" w:cs="Times New Roman"/>
        </w:rPr>
        <w:t>rojekt</w:t>
      </w:r>
      <w:r w:rsidR="00F06370" w:rsidRPr="00867B8A">
        <w:rPr>
          <w:rFonts w:ascii="Times New Roman" w:hAnsi="Times New Roman" w:cs="Times New Roman"/>
        </w:rPr>
        <w:t xml:space="preserve"> </w:t>
      </w:r>
      <w:r w:rsidR="003A0D59">
        <w:rPr>
          <w:rFonts w:ascii="Times New Roman" w:hAnsi="Times New Roman" w:cs="Times New Roman"/>
        </w:rPr>
        <w:t xml:space="preserve">megvalósítása </w:t>
      </w:r>
      <w:r w:rsidR="00F06370" w:rsidRPr="00867B8A">
        <w:rPr>
          <w:rFonts w:ascii="Times New Roman" w:hAnsi="Times New Roman" w:cs="Times New Roman"/>
        </w:rPr>
        <w:t>során létrehozott szellemi alkotás (iparjogvédelmi alkotás, szerzői mű, kapcsolódó jogi teljesítmény, know-how</w:t>
      </w:r>
      <w:r w:rsidR="00FA6B62">
        <w:rPr>
          <w:rFonts w:ascii="Times New Roman" w:hAnsi="Times New Roman" w:cs="Times New Roman"/>
        </w:rPr>
        <w:t>,</w:t>
      </w:r>
      <w:r w:rsidR="00F06370" w:rsidRPr="00867B8A">
        <w:rPr>
          <w:rFonts w:ascii="Times New Roman" w:hAnsi="Times New Roman" w:cs="Times New Roman"/>
        </w:rPr>
        <w:t xml:space="preserve"> illetve az ezekhez kapcsolódó, a felhasználáshoz, hasznosításhoz szükséges, azt elősegítő más üzleti titok) vonatkozásában</w:t>
      </w:r>
    </w:p>
    <w:p w14:paraId="4701F1CC" w14:textId="2830C1C4" w:rsidR="00870625" w:rsidRDefault="00F06370">
      <w:pPr>
        <w:pStyle w:val="Szvegtrzs"/>
        <w:numPr>
          <w:ilvl w:val="0"/>
          <w:numId w:val="35"/>
        </w:numPr>
        <w:spacing w:before="60"/>
        <w:ind w:left="714" w:right="113" w:hanging="357"/>
        <w:jc w:val="both"/>
        <w:rPr>
          <w:rFonts w:ascii="Times New Roman" w:hAnsi="Times New Roman" w:cs="Times New Roman"/>
        </w:rPr>
      </w:pPr>
      <w:r w:rsidRPr="00867B8A">
        <w:rPr>
          <w:rFonts w:ascii="Times New Roman" w:hAnsi="Times New Roman" w:cs="Times New Roman"/>
        </w:rPr>
        <w:t>elismeri, hogy az szolgálati alkotásnak minősül, azaz ezen alkotások tekintetében</w:t>
      </w:r>
      <w:r w:rsidR="00FA6B62">
        <w:rPr>
          <w:rFonts w:ascii="Times New Roman" w:hAnsi="Times New Roman" w:cs="Times New Roman"/>
        </w:rPr>
        <w:t xml:space="preserve"> </w:t>
      </w:r>
      <w:r w:rsidRPr="00867B8A">
        <w:rPr>
          <w:rFonts w:ascii="Times New Roman" w:hAnsi="Times New Roman" w:cs="Times New Roman"/>
        </w:rPr>
        <w:t>a vagyoni jogok az Egyetemet illetik meg,</w:t>
      </w:r>
      <w:r w:rsidR="00FA6B62">
        <w:rPr>
          <w:rFonts w:ascii="Times New Roman" w:hAnsi="Times New Roman" w:cs="Times New Roman"/>
        </w:rPr>
        <w:t xml:space="preserve"> és</w:t>
      </w:r>
    </w:p>
    <w:p w14:paraId="3FF9181E" w14:textId="621399F9" w:rsidR="00F06370" w:rsidRPr="00867B8A" w:rsidRDefault="00FA6B62" w:rsidP="00D8493B">
      <w:pPr>
        <w:pStyle w:val="Szvegtrzs"/>
        <w:numPr>
          <w:ilvl w:val="0"/>
          <w:numId w:val="35"/>
        </w:numPr>
        <w:spacing w:before="60"/>
        <w:ind w:left="714" w:right="113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 </w:t>
      </w:r>
      <w:r w:rsidR="00F06370" w:rsidRPr="00867B8A">
        <w:rPr>
          <w:rFonts w:ascii="Times New Roman" w:hAnsi="Times New Roman" w:cs="Times New Roman"/>
        </w:rPr>
        <w:t>ennek jogi feltételei nem állnak fenn, a</w:t>
      </w:r>
      <w:r>
        <w:rPr>
          <w:rFonts w:ascii="Times New Roman" w:hAnsi="Times New Roman" w:cs="Times New Roman"/>
        </w:rPr>
        <w:t xml:space="preserve"> szellemi</w:t>
      </w:r>
      <w:r w:rsidR="00F06370" w:rsidRPr="00867B8A">
        <w:rPr>
          <w:rFonts w:ascii="Times New Roman" w:hAnsi="Times New Roman" w:cs="Times New Roman"/>
        </w:rPr>
        <w:t xml:space="preserve"> alkotás vagyoni jogait az Egyetemre átruházza (ha a vagyoni jogok átruházását jogszabály nem teszi lehetővé, a</w:t>
      </w:r>
      <w:r w:rsidR="00487776">
        <w:rPr>
          <w:rFonts w:ascii="Times New Roman" w:hAnsi="Times New Roman" w:cs="Times New Roman"/>
        </w:rPr>
        <w:t xml:space="preserve"> szellemi</w:t>
      </w:r>
      <w:r w:rsidR="00F06370" w:rsidRPr="00867B8A">
        <w:rPr>
          <w:rFonts w:ascii="Times New Roman" w:hAnsi="Times New Roman" w:cs="Times New Roman"/>
        </w:rPr>
        <w:t xml:space="preserve"> alkotásra nézve a </w:t>
      </w:r>
      <w:r w:rsidR="00487776">
        <w:rPr>
          <w:rFonts w:ascii="Times New Roman" w:hAnsi="Times New Roman" w:cs="Times New Roman"/>
        </w:rPr>
        <w:t xml:space="preserve">vonatkozó </w:t>
      </w:r>
      <w:r w:rsidR="00F06370" w:rsidRPr="00867B8A">
        <w:rPr>
          <w:rFonts w:ascii="Times New Roman" w:hAnsi="Times New Roman" w:cs="Times New Roman"/>
        </w:rPr>
        <w:t xml:space="preserve">jogszabályok által lehetővé tett legszélesebb terjedelmű, területi, idő-, cél-, mód- vagy </w:t>
      </w:r>
      <w:proofErr w:type="spellStart"/>
      <w:r w:rsidR="00F06370" w:rsidRPr="00867B8A">
        <w:rPr>
          <w:rFonts w:ascii="Times New Roman" w:hAnsi="Times New Roman" w:cs="Times New Roman"/>
        </w:rPr>
        <w:t>mértékbeli</w:t>
      </w:r>
      <w:proofErr w:type="spellEnd"/>
      <w:r w:rsidR="00F06370" w:rsidRPr="00867B8A">
        <w:rPr>
          <w:rFonts w:ascii="Times New Roman" w:hAnsi="Times New Roman" w:cs="Times New Roman"/>
        </w:rPr>
        <w:t xml:space="preserve"> korlátozás nélküli, kizárólagos és harmadik személynek átengedhető felhasználási jogot biztosít az Egyetem számára) külön díjigény nélkül</w:t>
      </w:r>
      <w:r>
        <w:rPr>
          <w:rFonts w:ascii="Times New Roman" w:hAnsi="Times New Roman" w:cs="Times New Roman"/>
        </w:rPr>
        <w:t xml:space="preserve"> azzal, hogy </w:t>
      </w:r>
      <w:r w:rsidR="00F06370" w:rsidRPr="00867B8A">
        <w:rPr>
          <w:rFonts w:ascii="Times New Roman" w:hAnsi="Times New Roman" w:cs="Times New Roman"/>
        </w:rPr>
        <w:t xml:space="preserve">a fejlesztés hasznosítása során a </w:t>
      </w:r>
      <w:r w:rsidR="00387102">
        <w:rPr>
          <w:rFonts w:ascii="Times New Roman" w:hAnsi="Times New Roman" w:cs="Times New Roman"/>
        </w:rPr>
        <w:t>p</w:t>
      </w:r>
      <w:r w:rsidR="00F06370" w:rsidRPr="00867B8A">
        <w:rPr>
          <w:rFonts w:ascii="Times New Roman" w:hAnsi="Times New Roman" w:cs="Times New Roman"/>
        </w:rPr>
        <w:t>ályázót – a megkötendő szerződés szerint – alkotói díj</w:t>
      </w:r>
      <w:r w:rsidR="005566BA">
        <w:rPr>
          <w:rFonts w:ascii="Times New Roman" w:hAnsi="Times New Roman" w:cs="Times New Roman"/>
        </w:rPr>
        <w:t>, feltalálói díj</w:t>
      </w:r>
      <w:r w:rsidR="00F06370" w:rsidRPr="00867B8A">
        <w:rPr>
          <w:rFonts w:ascii="Times New Roman" w:hAnsi="Times New Roman" w:cs="Times New Roman"/>
        </w:rPr>
        <w:t xml:space="preserve"> illeti meg.</w:t>
      </w:r>
    </w:p>
    <w:p w14:paraId="5FFC3425" w14:textId="1029A93C" w:rsidR="00D0261B" w:rsidRDefault="00D026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</w:p>
    <w:p w14:paraId="294E1899" w14:textId="77777777" w:rsidR="00FA6B62" w:rsidRDefault="00FA6B62" w:rsidP="00F06370">
      <w:pPr>
        <w:pStyle w:val="Szvegtrzs"/>
        <w:ind w:right="114"/>
        <w:jc w:val="both"/>
        <w:rPr>
          <w:rFonts w:ascii="Times New Roman" w:hAnsi="Times New Roman" w:cs="Times New Roman"/>
        </w:rPr>
      </w:pPr>
    </w:p>
    <w:p w14:paraId="521F0FC3" w14:textId="7A5B6153" w:rsidR="00F06370" w:rsidRPr="00867B8A" w:rsidRDefault="005F1A6A" w:rsidP="00F06370">
      <w:pPr>
        <w:pStyle w:val="Szvegtrzs"/>
        <w:ind w:right="1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</w:t>
      </w:r>
      <w:r w:rsidR="00F06370" w:rsidRPr="00867B8A">
        <w:rPr>
          <w:rFonts w:ascii="Times New Roman" w:hAnsi="Times New Roman" w:cs="Times New Roman"/>
        </w:rPr>
        <w:t>ályázó</w:t>
      </w:r>
      <w:r w:rsidR="00416B62">
        <w:rPr>
          <w:rFonts w:ascii="Times New Roman" w:hAnsi="Times New Roman" w:cs="Times New Roman"/>
        </w:rPr>
        <w:t xml:space="preserve"> a</w:t>
      </w:r>
      <w:r w:rsidR="00F06370" w:rsidRPr="00867B8A">
        <w:rPr>
          <w:rFonts w:ascii="Times New Roman" w:hAnsi="Times New Roman" w:cs="Times New Roman"/>
        </w:rPr>
        <w:t xml:space="preserve"> pályázat</w:t>
      </w:r>
      <w:r>
        <w:rPr>
          <w:rFonts w:ascii="Times New Roman" w:hAnsi="Times New Roman" w:cs="Times New Roman"/>
        </w:rPr>
        <w:t>a</w:t>
      </w:r>
      <w:r w:rsidR="00F06370" w:rsidRPr="00867B8A">
        <w:rPr>
          <w:rFonts w:ascii="Times New Roman" w:hAnsi="Times New Roman" w:cs="Times New Roman"/>
        </w:rPr>
        <w:t xml:space="preserve"> </w:t>
      </w:r>
      <w:r w:rsidR="00692272">
        <w:rPr>
          <w:rFonts w:ascii="Times New Roman" w:hAnsi="Times New Roman" w:cs="Times New Roman"/>
        </w:rPr>
        <w:t xml:space="preserve">benyújtásával egyidejűleg </w:t>
      </w:r>
      <w:r w:rsidR="00807759">
        <w:rPr>
          <w:rFonts w:ascii="Times New Roman" w:hAnsi="Times New Roman" w:cs="Times New Roman"/>
        </w:rPr>
        <w:t xml:space="preserve">– </w:t>
      </w:r>
      <w:r w:rsidR="00FA6B62">
        <w:rPr>
          <w:rFonts w:ascii="Times New Roman" w:hAnsi="Times New Roman" w:cs="Times New Roman"/>
        </w:rPr>
        <w:t xml:space="preserve">a </w:t>
      </w:r>
      <w:r w:rsidR="005566BA">
        <w:rPr>
          <w:rFonts w:ascii="Times New Roman" w:hAnsi="Times New Roman" w:cs="Times New Roman"/>
        </w:rPr>
        <w:t xml:space="preserve">felhívás 2. számú melléklete szerint – </w:t>
      </w:r>
      <w:r w:rsidR="00F06370" w:rsidRPr="00867B8A">
        <w:rPr>
          <w:rFonts w:ascii="Times New Roman" w:hAnsi="Times New Roman" w:cs="Times New Roman"/>
        </w:rPr>
        <w:t>nyilatkozik arról, hogy</w:t>
      </w:r>
    </w:p>
    <w:p w14:paraId="0CAC9604" w14:textId="223D2342" w:rsidR="00F06370" w:rsidRPr="00867B8A" w:rsidRDefault="00F06370" w:rsidP="00D8493B">
      <w:pPr>
        <w:pStyle w:val="Szvegtrzs"/>
        <w:numPr>
          <w:ilvl w:val="0"/>
          <w:numId w:val="32"/>
        </w:numPr>
        <w:spacing w:before="60"/>
        <w:ind w:left="714" w:right="113" w:hanging="357"/>
        <w:jc w:val="both"/>
        <w:rPr>
          <w:rFonts w:ascii="Times New Roman" w:hAnsi="Times New Roman" w:cs="Times New Roman"/>
        </w:rPr>
      </w:pPr>
      <w:r w:rsidRPr="00867B8A">
        <w:rPr>
          <w:rFonts w:ascii="Times New Roman" w:hAnsi="Times New Roman" w:cs="Times New Roman"/>
        </w:rPr>
        <w:t>a vonatkozó egyetemi szabályozást (Szellemitulajdon-kezelési szabályzat</w:t>
      </w:r>
      <w:r w:rsidR="00A64BF7">
        <w:rPr>
          <w:rStyle w:val="Lbjegyzet-hivatkozs"/>
          <w:rFonts w:ascii="Times New Roman" w:hAnsi="Times New Roman" w:cs="Times New Roman"/>
        </w:rPr>
        <w:footnoteReference w:id="3"/>
      </w:r>
      <w:r w:rsidR="008F08F6">
        <w:rPr>
          <w:rFonts w:ascii="Times New Roman" w:hAnsi="Times New Roman" w:cs="Times New Roman"/>
          <w:vertAlign w:val="superscript"/>
        </w:rPr>
        <w:t>3</w:t>
      </w:r>
      <w:r w:rsidRPr="00867B8A">
        <w:rPr>
          <w:rFonts w:ascii="Times New Roman" w:hAnsi="Times New Roman" w:cs="Times New Roman"/>
        </w:rPr>
        <w:t>) megismerte és azt magára nézve kötelezőnek ismeri el</w:t>
      </w:r>
      <w:r w:rsidR="00B25ED3">
        <w:rPr>
          <w:rFonts w:ascii="Times New Roman" w:hAnsi="Times New Roman" w:cs="Times New Roman"/>
        </w:rPr>
        <w:t>,</w:t>
      </w:r>
    </w:p>
    <w:p w14:paraId="184BEBF7" w14:textId="25E697E2" w:rsidR="00F06370" w:rsidRDefault="00F06370" w:rsidP="00D8493B">
      <w:pPr>
        <w:pStyle w:val="Szvegtrzs"/>
        <w:numPr>
          <w:ilvl w:val="0"/>
          <w:numId w:val="32"/>
        </w:numPr>
        <w:spacing w:before="60"/>
        <w:ind w:left="714" w:right="113" w:hanging="357"/>
        <w:jc w:val="both"/>
        <w:rPr>
          <w:rFonts w:ascii="Times New Roman" w:hAnsi="Times New Roman" w:cs="Times New Roman"/>
        </w:rPr>
      </w:pPr>
      <w:r w:rsidRPr="00867B8A">
        <w:rPr>
          <w:rFonts w:ascii="Times New Roman" w:hAnsi="Times New Roman" w:cs="Times New Roman"/>
        </w:rPr>
        <w:t>a pályázattal érintett szellemi alkotásra vonatkozóan nincs olyan harmadik személy, akinek a</w:t>
      </w:r>
      <w:r w:rsidR="00487776">
        <w:rPr>
          <w:rFonts w:ascii="Times New Roman" w:hAnsi="Times New Roman" w:cs="Times New Roman"/>
        </w:rPr>
        <w:t>hho</w:t>
      </w:r>
      <w:r w:rsidRPr="00867B8A">
        <w:rPr>
          <w:rFonts w:ascii="Times New Roman" w:hAnsi="Times New Roman" w:cs="Times New Roman"/>
        </w:rPr>
        <w:t>z alkotóként vagy egyéb módon jogosultsága fűződne</w:t>
      </w:r>
      <w:r w:rsidR="00487776">
        <w:rPr>
          <w:rFonts w:ascii="Times New Roman" w:hAnsi="Times New Roman" w:cs="Times New Roman"/>
        </w:rPr>
        <w:t>,</w:t>
      </w:r>
    </w:p>
    <w:p w14:paraId="1B62F304" w14:textId="337831A5" w:rsidR="00C36DB2" w:rsidRDefault="00B06F18" w:rsidP="00600414">
      <w:pPr>
        <w:pStyle w:val="Szvegtrzs"/>
        <w:numPr>
          <w:ilvl w:val="0"/>
          <w:numId w:val="32"/>
        </w:numPr>
        <w:spacing w:before="60"/>
        <w:ind w:left="714" w:right="113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szellemi alkotást érintő, annak hasznosítását korlátozó </w:t>
      </w:r>
      <w:r w:rsidR="00474953">
        <w:rPr>
          <w:rFonts w:ascii="Times New Roman" w:hAnsi="Times New Roman" w:cs="Times New Roman"/>
        </w:rPr>
        <w:t>egyéb körülményről (megállapodásról, jogról) nincs tudomása</w:t>
      </w:r>
      <w:r w:rsidR="00E5209E">
        <w:rPr>
          <w:rFonts w:ascii="Times New Roman" w:hAnsi="Times New Roman" w:cs="Times New Roman"/>
        </w:rPr>
        <w:t>,</w:t>
      </w:r>
    </w:p>
    <w:p w14:paraId="78474648" w14:textId="25154848" w:rsidR="00AF6B0B" w:rsidRPr="00C36DB2" w:rsidRDefault="00AF6B0B" w:rsidP="00D8493B">
      <w:pPr>
        <w:pStyle w:val="Szvegtrzs"/>
        <w:numPr>
          <w:ilvl w:val="0"/>
          <w:numId w:val="32"/>
        </w:numPr>
        <w:spacing w:before="60"/>
        <w:ind w:right="114"/>
        <w:jc w:val="both"/>
        <w:rPr>
          <w:rFonts w:ascii="Times New Roman" w:hAnsi="Times New Roman" w:cs="Times New Roman"/>
        </w:rPr>
      </w:pPr>
      <w:r w:rsidRPr="00C36DB2">
        <w:rPr>
          <w:rFonts w:ascii="Times New Roman" w:hAnsi="Times New Roman" w:cs="Times New Roman"/>
        </w:rPr>
        <w:t xml:space="preserve">a harmadik természetes vagy jogi személyekkel megosztott tulajdonban lévő technológián, szellemi alkotáson alapuló projekt </w:t>
      </w:r>
      <w:r w:rsidR="00827280" w:rsidRPr="00C36DB2">
        <w:rPr>
          <w:rFonts w:ascii="Times New Roman" w:hAnsi="Times New Roman" w:cs="Times New Roman"/>
        </w:rPr>
        <w:t>esetében</w:t>
      </w:r>
      <w:r w:rsidRPr="00C36DB2">
        <w:rPr>
          <w:rFonts w:ascii="Times New Roman" w:hAnsi="Times New Roman" w:cs="Times New Roman"/>
        </w:rPr>
        <w:t xml:space="preserve"> az ELTE tulajdoni hányada a vagyoni jogok tekintetében meghaladja az 50%-ot</w:t>
      </w:r>
      <w:r w:rsidR="00827280" w:rsidRPr="00C36DB2">
        <w:rPr>
          <w:rFonts w:ascii="Times New Roman" w:hAnsi="Times New Roman" w:cs="Times New Roman"/>
        </w:rPr>
        <w:t>,</w:t>
      </w:r>
    </w:p>
    <w:p w14:paraId="3875956A" w14:textId="0FA7918F" w:rsidR="00386C87" w:rsidRDefault="00487776" w:rsidP="00D8493B">
      <w:pPr>
        <w:pStyle w:val="Szvegtrzs"/>
        <w:numPr>
          <w:ilvl w:val="0"/>
          <w:numId w:val="32"/>
        </w:numPr>
        <w:spacing w:before="60"/>
        <w:ind w:left="714" w:right="113" w:hanging="357"/>
        <w:jc w:val="both"/>
        <w:rPr>
          <w:rFonts w:ascii="Times New Roman" w:hAnsi="Times New Roman" w:cs="Times New Roman"/>
        </w:rPr>
      </w:pPr>
      <w:r w:rsidRPr="00487776">
        <w:rPr>
          <w:rFonts w:ascii="Times New Roman" w:hAnsi="Times New Roman" w:cs="Times New Roman"/>
        </w:rPr>
        <w:t xml:space="preserve">ha az érintett szellemi alkotás vonatkozásában a vonatkozó </w:t>
      </w:r>
      <w:r w:rsidR="00600414">
        <w:rPr>
          <w:rFonts w:ascii="Times New Roman" w:hAnsi="Times New Roman" w:cs="Times New Roman"/>
        </w:rPr>
        <w:t xml:space="preserve">egyetemi </w:t>
      </w:r>
      <w:r w:rsidRPr="00487776">
        <w:rPr>
          <w:rFonts w:ascii="Times New Roman" w:hAnsi="Times New Roman" w:cs="Times New Roman"/>
        </w:rPr>
        <w:t>szabályzat ezt előírja</w:t>
      </w:r>
      <w:r>
        <w:rPr>
          <w:rFonts w:ascii="Times New Roman" w:hAnsi="Times New Roman" w:cs="Times New Roman"/>
        </w:rPr>
        <w:t xml:space="preserve"> – és</w:t>
      </w:r>
      <w:r w:rsidR="00EA01AF" w:rsidRPr="00EA01AF">
        <w:rPr>
          <w:rFonts w:ascii="Times New Roman" w:hAnsi="Times New Roman" w:cs="Times New Roman"/>
        </w:rPr>
        <w:t xml:space="preserve"> ez még korábban nem történt meg</w:t>
      </w:r>
      <w:r>
        <w:rPr>
          <w:rFonts w:ascii="Times New Roman" w:hAnsi="Times New Roman" w:cs="Times New Roman"/>
        </w:rPr>
        <w:t xml:space="preserve"> –</w:t>
      </w:r>
      <w:r w:rsidR="00EA01AF" w:rsidRPr="00EA01AF">
        <w:rPr>
          <w:rFonts w:ascii="Times New Roman" w:hAnsi="Times New Roman" w:cs="Times New Roman"/>
        </w:rPr>
        <w:t xml:space="preserve"> akkor szellemi alkotás bejelentés</w:t>
      </w:r>
      <w:r>
        <w:rPr>
          <w:rFonts w:ascii="Times New Roman" w:hAnsi="Times New Roman" w:cs="Times New Roman"/>
        </w:rPr>
        <w:t>i lapot</w:t>
      </w:r>
      <w:r w:rsidR="00EA01AF" w:rsidRPr="00EA01AF">
        <w:rPr>
          <w:rFonts w:ascii="Times New Roman" w:hAnsi="Times New Roman" w:cs="Times New Roman"/>
        </w:rPr>
        <w:t xml:space="preserve"> nyújt be az innovacio@innovacio.elte.hu elektronikus levélcímre</w:t>
      </w:r>
      <w:r w:rsidR="00F748B7">
        <w:rPr>
          <w:rFonts w:ascii="Times New Roman" w:hAnsi="Times New Roman" w:cs="Times New Roman"/>
        </w:rPr>
        <w:t>,</w:t>
      </w:r>
    </w:p>
    <w:p w14:paraId="04DF8FA7" w14:textId="49700DCD" w:rsidR="00386C87" w:rsidRDefault="00386C87" w:rsidP="00386C87">
      <w:pPr>
        <w:pStyle w:val="Szvegtrzs"/>
        <w:numPr>
          <w:ilvl w:val="0"/>
          <w:numId w:val="32"/>
        </w:numPr>
        <w:ind w:right="1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tudomásul veszi, hogy </w:t>
      </w:r>
      <w:r w:rsidRPr="00E5209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z Innovációs </w:t>
      </w:r>
      <w:r w:rsidRPr="00E5209E">
        <w:rPr>
          <w:rFonts w:ascii="Times New Roman" w:hAnsi="Times New Roman" w:cs="Times New Roman"/>
        </w:rPr>
        <w:t>Központ</w:t>
      </w:r>
      <w:r>
        <w:rPr>
          <w:rFonts w:ascii="Times New Roman" w:hAnsi="Times New Roman" w:cs="Times New Roman"/>
        </w:rPr>
        <w:t xml:space="preserve"> </w:t>
      </w:r>
      <w:r w:rsidRPr="00E5209E">
        <w:rPr>
          <w:rFonts w:ascii="Times New Roman" w:hAnsi="Times New Roman" w:cs="Times New Roman"/>
        </w:rPr>
        <w:t>felkérés</w:t>
      </w:r>
      <w:r>
        <w:rPr>
          <w:rFonts w:ascii="Times New Roman" w:hAnsi="Times New Roman" w:cs="Times New Roman"/>
        </w:rPr>
        <w:t>e esetén köteles bemutatni</w:t>
      </w:r>
      <w:r w:rsidRPr="00E5209E">
        <w:rPr>
          <w:rFonts w:ascii="Times New Roman" w:hAnsi="Times New Roman" w:cs="Times New Roman"/>
        </w:rPr>
        <w:t xml:space="preserve"> fejlesztését harmadik fél számára, </w:t>
      </w:r>
      <w:r>
        <w:rPr>
          <w:rFonts w:ascii="Times New Roman" w:hAnsi="Times New Roman" w:cs="Times New Roman"/>
        </w:rPr>
        <w:t xml:space="preserve">valamint </w:t>
      </w:r>
      <w:r w:rsidRPr="00E5209E">
        <w:rPr>
          <w:rFonts w:ascii="Times New Roman" w:hAnsi="Times New Roman" w:cs="Times New Roman"/>
        </w:rPr>
        <w:t>részt</w:t>
      </w:r>
      <w:r>
        <w:rPr>
          <w:rFonts w:ascii="Times New Roman" w:hAnsi="Times New Roman" w:cs="Times New Roman"/>
        </w:rPr>
        <w:t xml:space="preserve"> kell vennie</w:t>
      </w:r>
      <w:r w:rsidRPr="00E5209E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 xml:space="preserve"> </w:t>
      </w:r>
      <w:r w:rsidRPr="00E5209E">
        <w:rPr>
          <w:rFonts w:ascii="Times New Roman" w:hAnsi="Times New Roman" w:cs="Times New Roman"/>
        </w:rPr>
        <w:t>Központ által szervezett vagy javasolt szakmai rendezvényeken</w:t>
      </w:r>
      <w:r w:rsidR="00E20A90">
        <w:rPr>
          <w:rFonts w:ascii="Times New Roman" w:hAnsi="Times New Roman" w:cs="Times New Roman"/>
        </w:rPr>
        <w:t>,</w:t>
      </w:r>
    </w:p>
    <w:p w14:paraId="0A91A645" w14:textId="067F7C2A" w:rsidR="00977A8D" w:rsidRDefault="00977A8D" w:rsidP="00D8493B">
      <w:pPr>
        <w:pStyle w:val="Szvegtrzs"/>
        <w:numPr>
          <w:ilvl w:val="0"/>
          <w:numId w:val="32"/>
        </w:numPr>
        <w:spacing w:before="60"/>
        <w:ind w:left="714" w:right="113" w:hanging="357"/>
        <w:jc w:val="both"/>
        <w:rPr>
          <w:rFonts w:ascii="Times New Roman" w:hAnsi="Times New Roman" w:cs="Times New Roman"/>
        </w:rPr>
      </w:pPr>
      <w:r w:rsidRPr="00977A8D">
        <w:rPr>
          <w:rFonts w:ascii="Times New Roman" w:hAnsi="Times New Roman" w:cs="Times New Roman"/>
        </w:rPr>
        <w:t xml:space="preserve">a projekt teljes megvalósítási időszakában </w:t>
      </w:r>
      <w:r w:rsidR="00C43D41">
        <w:rPr>
          <w:rFonts w:ascii="Times New Roman" w:hAnsi="Times New Roman" w:cs="Times New Roman"/>
        </w:rPr>
        <w:t>eleget tesz a felhívás 11. pontjában részletezett szakmai beszámolási kötelezettségnek, továbbá</w:t>
      </w:r>
      <w:r w:rsidR="00C43D41" w:rsidRPr="00977A8D">
        <w:rPr>
          <w:rFonts w:ascii="Times New Roman" w:hAnsi="Times New Roman" w:cs="Times New Roman"/>
        </w:rPr>
        <w:t xml:space="preserve"> </w:t>
      </w:r>
      <w:r w:rsidRPr="00977A8D">
        <w:rPr>
          <w:rFonts w:ascii="Times New Roman" w:hAnsi="Times New Roman" w:cs="Times New Roman"/>
        </w:rPr>
        <w:t>vállalja a felhívás 3. és 4. számú melléklete szerinti pénzügyi elszámolás megvalósítását, az elszámolásban az ELTE Innovációs Központtal (a továbbiakban: Központ) történő, aktív közreműködést, valamint</w:t>
      </w:r>
    </w:p>
    <w:p w14:paraId="5BD7FF13" w14:textId="00985244" w:rsidR="00E5209E" w:rsidRDefault="00260BEC" w:rsidP="00D8493B">
      <w:pPr>
        <w:pStyle w:val="Szvegtrzs"/>
        <w:numPr>
          <w:ilvl w:val="0"/>
          <w:numId w:val="32"/>
        </w:numPr>
        <w:spacing w:before="60"/>
        <w:ind w:left="714" w:right="113" w:hanging="357"/>
        <w:jc w:val="both"/>
        <w:rPr>
          <w:rFonts w:ascii="Times New Roman" w:hAnsi="Times New Roman" w:cs="Times New Roman"/>
        </w:rPr>
      </w:pPr>
      <w:r w:rsidRPr="00260BEC">
        <w:rPr>
          <w:rFonts w:ascii="Times New Roman" w:hAnsi="Times New Roman" w:cs="Times New Roman"/>
        </w:rPr>
        <w:t>vállalja az együttműködést a</w:t>
      </w:r>
      <w:r w:rsidR="00387102">
        <w:rPr>
          <w:rFonts w:ascii="Times New Roman" w:hAnsi="Times New Roman" w:cs="Times New Roman"/>
        </w:rPr>
        <w:t xml:space="preserve"> </w:t>
      </w:r>
      <w:r w:rsidRPr="00260BEC">
        <w:rPr>
          <w:rFonts w:ascii="Times New Roman" w:hAnsi="Times New Roman" w:cs="Times New Roman"/>
        </w:rPr>
        <w:t>Központtal annak érdekében, hogy a megítélt forrás a szabályoknak megfelelő módon és időben elszámolásra kerüljön, így biztosítva a hatékony felhasználást</w:t>
      </w:r>
      <w:r>
        <w:rPr>
          <w:rFonts w:ascii="Times New Roman" w:hAnsi="Times New Roman" w:cs="Times New Roman"/>
        </w:rPr>
        <w:t>.</w:t>
      </w:r>
    </w:p>
    <w:p w14:paraId="6709BB76" w14:textId="6E989EE4" w:rsidR="0069031C" w:rsidRDefault="0069031C" w:rsidP="00E75C89">
      <w:pPr>
        <w:pStyle w:val="Szvegtrzs"/>
        <w:ind w:right="114"/>
        <w:jc w:val="both"/>
        <w:rPr>
          <w:rFonts w:ascii="Times New Roman" w:hAnsi="Times New Roman" w:cs="Times New Roman"/>
          <w:b/>
          <w:bCs/>
        </w:rPr>
      </w:pPr>
    </w:p>
    <w:p w14:paraId="2BEC7DCF" w14:textId="77777777" w:rsidR="00870625" w:rsidRDefault="00870625" w:rsidP="00E75C89">
      <w:pPr>
        <w:pStyle w:val="Szvegtrzs"/>
        <w:ind w:right="114"/>
        <w:jc w:val="both"/>
        <w:rPr>
          <w:rFonts w:ascii="Times New Roman" w:hAnsi="Times New Roman" w:cs="Times New Roman"/>
          <w:b/>
          <w:bCs/>
        </w:rPr>
      </w:pPr>
    </w:p>
    <w:p w14:paraId="0458E1CE" w14:textId="5E82EED5" w:rsidR="00B4180F" w:rsidRDefault="00325301" w:rsidP="00E75C89">
      <w:pPr>
        <w:pStyle w:val="Szvegtrzs"/>
        <w:ind w:right="11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8</w:t>
      </w:r>
      <w:r w:rsidR="00B4180F" w:rsidRPr="00B4180F">
        <w:rPr>
          <w:rFonts w:ascii="Times New Roman" w:hAnsi="Times New Roman" w:cs="Times New Roman"/>
          <w:b/>
          <w:bCs/>
        </w:rPr>
        <w:t xml:space="preserve">. </w:t>
      </w:r>
      <w:r w:rsidR="00520E6B">
        <w:rPr>
          <w:rFonts w:ascii="Times New Roman" w:hAnsi="Times New Roman" w:cs="Times New Roman"/>
          <w:b/>
          <w:bCs/>
        </w:rPr>
        <w:t>A p</w:t>
      </w:r>
      <w:r w:rsidR="00B4180F" w:rsidRPr="00B4180F">
        <w:rPr>
          <w:rFonts w:ascii="Times New Roman" w:hAnsi="Times New Roman" w:cs="Times New Roman"/>
          <w:b/>
          <w:bCs/>
        </w:rPr>
        <w:t>ályáz</w:t>
      </w:r>
      <w:r w:rsidR="00DF6555">
        <w:rPr>
          <w:rFonts w:ascii="Times New Roman" w:hAnsi="Times New Roman" w:cs="Times New Roman"/>
          <w:b/>
          <w:bCs/>
        </w:rPr>
        <w:t>at benyújtása</w:t>
      </w:r>
    </w:p>
    <w:p w14:paraId="6C96B16E" w14:textId="77777777" w:rsidR="00B4180F" w:rsidRDefault="00B4180F" w:rsidP="00E75C89">
      <w:pPr>
        <w:pStyle w:val="Szvegtrzs"/>
        <w:ind w:right="114"/>
        <w:jc w:val="both"/>
        <w:rPr>
          <w:rFonts w:ascii="Times New Roman" w:hAnsi="Times New Roman" w:cs="Times New Roman"/>
          <w:b/>
          <w:bCs/>
        </w:rPr>
      </w:pPr>
    </w:p>
    <w:p w14:paraId="03E0F20D" w14:textId="5F98A449" w:rsidR="00B86838" w:rsidRDefault="006B6366" w:rsidP="00E75C89">
      <w:pPr>
        <w:pStyle w:val="Szvegtrzs"/>
        <w:ind w:right="1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Jelen felhívás keretében a </w:t>
      </w:r>
      <w:r w:rsidR="00B86838">
        <w:rPr>
          <w:rFonts w:ascii="Times New Roman" w:hAnsi="Times New Roman" w:cs="Times New Roman"/>
        </w:rPr>
        <w:t>pályázatok benyújtás</w:t>
      </w:r>
      <w:r>
        <w:rPr>
          <w:rFonts w:ascii="Times New Roman" w:hAnsi="Times New Roman" w:cs="Times New Roman"/>
        </w:rPr>
        <w:t xml:space="preserve">a </w:t>
      </w:r>
      <w:r w:rsidR="00B86838" w:rsidRPr="00D8493B">
        <w:rPr>
          <w:rFonts w:ascii="Times New Roman" w:hAnsi="Times New Roman" w:cs="Times New Roman"/>
          <w:b/>
          <w:bCs/>
        </w:rPr>
        <w:t xml:space="preserve">2022. </w:t>
      </w:r>
      <w:r w:rsidRPr="00D8493B">
        <w:rPr>
          <w:rFonts w:ascii="Times New Roman" w:hAnsi="Times New Roman" w:cs="Times New Roman"/>
          <w:b/>
          <w:bCs/>
        </w:rPr>
        <w:t xml:space="preserve">június 20. – 2022. </w:t>
      </w:r>
      <w:r w:rsidR="00B86838" w:rsidRPr="00D8493B">
        <w:rPr>
          <w:rFonts w:ascii="Times New Roman" w:hAnsi="Times New Roman" w:cs="Times New Roman"/>
          <w:b/>
          <w:bCs/>
        </w:rPr>
        <w:t xml:space="preserve">július </w:t>
      </w:r>
      <w:r w:rsidRPr="00D8493B">
        <w:rPr>
          <w:rFonts w:ascii="Times New Roman" w:hAnsi="Times New Roman" w:cs="Times New Roman"/>
          <w:b/>
          <w:bCs/>
        </w:rPr>
        <w:t>2</w:t>
      </w:r>
      <w:r w:rsidR="00487776" w:rsidRPr="00D8493B">
        <w:rPr>
          <w:rFonts w:ascii="Times New Roman" w:hAnsi="Times New Roman" w:cs="Times New Roman"/>
          <w:b/>
          <w:bCs/>
        </w:rPr>
        <w:t>0</w:t>
      </w:r>
      <w:r w:rsidR="00B86838" w:rsidRPr="00D8493B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közötti időszakban lehetséges</w:t>
      </w:r>
      <w:r w:rsidR="0075477C">
        <w:rPr>
          <w:rFonts w:ascii="Times New Roman" w:hAnsi="Times New Roman" w:cs="Times New Roman"/>
        </w:rPr>
        <w:t>.</w:t>
      </w:r>
    </w:p>
    <w:p w14:paraId="04F91F32" w14:textId="16E73168" w:rsidR="003F0FF3" w:rsidRDefault="008C2E6C" w:rsidP="00A857A4">
      <w:pPr>
        <w:pStyle w:val="Szvegtrzs"/>
        <w:ind w:right="114"/>
        <w:jc w:val="both"/>
        <w:rPr>
          <w:rFonts w:ascii="Times New Roman" w:hAnsi="Times New Roman" w:cs="Times New Roman"/>
        </w:rPr>
      </w:pPr>
      <w:r w:rsidRPr="008C2E6C">
        <w:rPr>
          <w:rFonts w:ascii="Times New Roman" w:hAnsi="Times New Roman" w:cs="Times New Roman"/>
        </w:rPr>
        <w:t xml:space="preserve">A teljes pályázatot </w:t>
      </w:r>
      <w:r w:rsidRPr="00D8493B">
        <w:rPr>
          <w:rFonts w:ascii="Times New Roman" w:hAnsi="Times New Roman" w:cs="Times New Roman"/>
          <w:b/>
          <w:bCs/>
        </w:rPr>
        <w:t>elektronikusan (aláírással, pdf formátumban) kell benyújtani</w:t>
      </w:r>
      <w:r w:rsidRPr="008C2E6C">
        <w:rPr>
          <w:rFonts w:ascii="Times New Roman" w:hAnsi="Times New Roman" w:cs="Times New Roman"/>
        </w:rPr>
        <w:t xml:space="preserve"> a</w:t>
      </w:r>
      <w:r w:rsidR="00B4748A">
        <w:rPr>
          <w:rFonts w:ascii="Times New Roman" w:hAnsi="Times New Roman" w:cs="Times New Roman"/>
        </w:rPr>
        <w:t>z Innov</w:t>
      </w:r>
      <w:r w:rsidR="00A16EBD">
        <w:rPr>
          <w:rFonts w:ascii="Times New Roman" w:hAnsi="Times New Roman" w:cs="Times New Roman"/>
        </w:rPr>
        <w:t>ációs</w:t>
      </w:r>
      <w:r w:rsidR="00387102">
        <w:rPr>
          <w:rFonts w:ascii="Times New Roman" w:hAnsi="Times New Roman" w:cs="Times New Roman"/>
        </w:rPr>
        <w:t xml:space="preserve"> </w:t>
      </w:r>
      <w:r w:rsidRPr="008C2E6C">
        <w:rPr>
          <w:rFonts w:ascii="Times New Roman" w:hAnsi="Times New Roman" w:cs="Times New Roman"/>
        </w:rPr>
        <w:t>Központ által kezelt,</w:t>
      </w:r>
      <w:r w:rsidR="00254D17">
        <w:rPr>
          <w:rFonts w:ascii="Times New Roman" w:hAnsi="Times New Roman" w:cs="Times New Roman"/>
        </w:rPr>
        <w:t xml:space="preserve"> </w:t>
      </w:r>
      <w:hyperlink r:id="rId10" w:history="1">
        <w:r w:rsidR="00254D17" w:rsidRPr="007C6FD6">
          <w:rPr>
            <w:rStyle w:val="Hiperhivatkozs"/>
            <w:rFonts w:ascii="Times New Roman" w:hAnsi="Times New Roman" w:cs="Times New Roman"/>
          </w:rPr>
          <w:t>innovacio@innovacio.elte.hu</w:t>
        </w:r>
      </w:hyperlink>
      <w:r w:rsidR="00254D17">
        <w:rPr>
          <w:rFonts w:ascii="Times New Roman" w:hAnsi="Times New Roman" w:cs="Times New Roman"/>
        </w:rPr>
        <w:t xml:space="preserve"> </w:t>
      </w:r>
      <w:r w:rsidRPr="008C2E6C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-</w:t>
      </w:r>
      <w:r w:rsidRPr="008C2E6C">
        <w:rPr>
          <w:rFonts w:ascii="Times New Roman" w:hAnsi="Times New Roman" w:cs="Times New Roman"/>
        </w:rPr>
        <w:t>mail</w:t>
      </w:r>
      <w:r>
        <w:rPr>
          <w:rFonts w:ascii="Times New Roman" w:hAnsi="Times New Roman" w:cs="Times New Roman"/>
        </w:rPr>
        <w:t xml:space="preserve"> </w:t>
      </w:r>
      <w:r w:rsidRPr="008C2E6C">
        <w:rPr>
          <w:rFonts w:ascii="Times New Roman" w:hAnsi="Times New Roman" w:cs="Times New Roman"/>
        </w:rPr>
        <w:t xml:space="preserve">címre. A pályázati e-mail tárgysorában </w:t>
      </w:r>
      <w:r w:rsidRPr="00D8493B">
        <w:rPr>
          <w:rFonts w:ascii="Times New Roman" w:hAnsi="Times New Roman" w:cs="Times New Roman"/>
          <w:b/>
          <w:bCs/>
        </w:rPr>
        <w:t>kérjük a „ELTE-PoC-2022” megnevezést és a pályázó nevét feltüntetni</w:t>
      </w:r>
      <w:r w:rsidRPr="008C2E6C">
        <w:rPr>
          <w:rFonts w:ascii="Times New Roman" w:hAnsi="Times New Roman" w:cs="Times New Roman"/>
        </w:rPr>
        <w:t>.</w:t>
      </w:r>
    </w:p>
    <w:p w14:paraId="45BD27B2" w14:textId="3E5F1FD9" w:rsidR="00263853" w:rsidRDefault="00263853" w:rsidP="008C2E6C">
      <w:pPr>
        <w:pStyle w:val="Szvegtrzs"/>
        <w:ind w:right="114"/>
        <w:jc w:val="both"/>
        <w:rPr>
          <w:rFonts w:ascii="Times New Roman" w:hAnsi="Times New Roman" w:cs="Times New Roman"/>
        </w:rPr>
      </w:pPr>
    </w:p>
    <w:p w14:paraId="5FCFB859" w14:textId="6DFA54D7" w:rsidR="008C2E6C" w:rsidRPr="008C2E6C" w:rsidRDefault="008C2E6C" w:rsidP="008C2E6C">
      <w:pPr>
        <w:pStyle w:val="Szvegtrzs"/>
        <w:ind w:right="114"/>
        <w:jc w:val="both"/>
        <w:rPr>
          <w:rFonts w:ascii="Times New Roman" w:hAnsi="Times New Roman" w:cs="Times New Roman"/>
        </w:rPr>
      </w:pPr>
      <w:r w:rsidRPr="008C2E6C">
        <w:rPr>
          <w:rFonts w:ascii="Times New Roman" w:hAnsi="Times New Roman" w:cs="Times New Roman"/>
        </w:rPr>
        <w:t>A pályázatnak tartalmaznia kell</w:t>
      </w:r>
      <w:r w:rsidR="00235567">
        <w:rPr>
          <w:rFonts w:ascii="Times New Roman" w:hAnsi="Times New Roman" w:cs="Times New Roman"/>
        </w:rPr>
        <w:t>:</w:t>
      </w:r>
    </w:p>
    <w:p w14:paraId="03427590" w14:textId="05B97C36" w:rsidR="00110DF3" w:rsidRDefault="008C2E6C" w:rsidP="00D8493B">
      <w:pPr>
        <w:pStyle w:val="Szvegtrzs"/>
        <w:numPr>
          <w:ilvl w:val="0"/>
          <w:numId w:val="32"/>
        </w:numPr>
        <w:spacing w:before="60"/>
        <w:ind w:left="714" w:right="113" w:hanging="357"/>
        <w:jc w:val="both"/>
        <w:rPr>
          <w:rFonts w:ascii="Times New Roman" w:hAnsi="Times New Roman" w:cs="Times New Roman"/>
        </w:rPr>
      </w:pPr>
      <w:r w:rsidRPr="008C2E6C">
        <w:rPr>
          <w:rFonts w:ascii="Times New Roman" w:hAnsi="Times New Roman" w:cs="Times New Roman"/>
        </w:rPr>
        <w:t xml:space="preserve">a teljeskörűen kitöltött, aláírt </w:t>
      </w:r>
      <w:r w:rsidR="001F3C53">
        <w:rPr>
          <w:rFonts w:ascii="Times New Roman" w:hAnsi="Times New Roman" w:cs="Times New Roman"/>
        </w:rPr>
        <w:t xml:space="preserve">– a felhívás 1. számú melléklete szerinti </w:t>
      </w:r>
      <w:r w:rsidR="00110DF3">
        <w:rPr>
          <w:rFonts w:ascii="Times New Roman" w:hAnsi="Times New Roman" w:cs="Times New Roman"/>
        </w:rPr>
        <w:t xml:space="preserve">– </w:t>
      </w:r>
      <w:r w:rsidR="00E4584C">
        <w:rPr>
          <w:rFonts w:ascii="Times New Roman" w:hAnsi="Times New Roman" w:cs="Times New Roman"/>
        </w:rPr>
        <w:t>P</w:t>
      </w:r>
      <w:r w:rsidRPr="008C2E6C">
        <w:rPr>
          <w:rFonts w:ascii="Times New Roman" w:hAnsi="Times New Roman" w:cs="Times New Roman"/>
        </w:rPr>
        <w:t>ályázati adatlap</w:t>
      </w:r>
      <w:r w:rsidR="000C0227">
        <w:rPr>
          <w:rFonts w:ascii="Times New Roman" w:hAnsi="Times New Roman" w:cs="Times New Roman"/>
        </w:rPr>
        <w:t>ot</w:t>
      </w:r>
      <w:r w:rsidR="00FE0D3F">
        <w:rPr>
          <w:rFonts w:ascii="Times New Roman" w:hAnsi="Times New Roman" w:cs="Times New Roman"/>
        </w:rPr>
        <w:t xml:space="preserve"> </w:t>
      </w:r>
      <w:r w:rsidR="000C0227">
        <w:rPr>
          <w:rFonts w:ascii="Times New Roman" w:hAnsi="Times New Roman" w:cs="Times New Roman"/>
        </w:rPr>
        <w:t xml:space="preserve">(beleértve annak </w:t>
      </w:r>
      <w:r w:rsidR="00FE0D3F">
        <w:rPr>
          <w:rFonts w:ascii="Times New Roman" w:hAnsi="Times New Roman" w:cs="Times New Roman"/>
        </w:rPr>
        <w:t>A.) és B.) részét</w:t>
      </w:r>
      <w:r w:rsidR="000C0227">
        <w:rPr>
          <w:rFonts w:ascii="Times New Roman" w:hAnsi="Times New Roman" w:cs="Times New Roman"/>
        </w:rPr>
        <w:t>)</w:t>
      </w:r>
      <w:r w:rsidR="00110DF3">
        <w:rPr>
          <w:rFonts w:ascii="Times New Roman" w:hAnsi="Times New Roman" w:cs="Times New Roman"/>
        </w:rPr>
        <w:t>,</w:t>
      </w:r>
    </w:p>
    <w:p w14:paraId="3EE00C4B" w14:textId="37DEC855" w:rsidR="008C2E6C" w:rsidRPr="008C2E6C" w:rsidRDefault="00110DF3" w:rsidP="00D8493B">
      <w:pPr>
        <w:pStyle w:val="Szvegtrzs"/>
        <w:numPr>
          <w:ilvl w:val="0"/>
          <w:numId w:val="32"/>
        </w:numPr>
        <w:spacing w:before="60"/>
        <w:ind w:left="714" w:right="113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felhívás </w:t>
      </w:r>
      <w:r w:rsidR="001F3C53">
        <w:rPr>
          <w:rFonts w:ascii="Times New Roman" w:hAnsi="Times New Roman" w:cs="Times New Roman"/>
        </w:rPr>
        <w:t>2. számú melléklete szerinti</w:t>
      </w:r>
      <w:r>
        <w:rPr>
          <w:rFonts w:ascii="Times New Roman" w:hAnsi="Times New Roman" w:cs="Times New Roman"/>
        </w:rPr>
        <w:t>, aláírt</w:t>
      </w:r>
      <w:r w:rsidR="001F3C53">
        <w:rPr>
          <w:rFonts w:ascii="Times New Roman" w:hAnsi="Times New Roman" w:cs="Times New Roman"/>
        </w:rPr>
        <w:t xml:space="preserve"> </w:t>
      </w:r>
      <w:r w:rsidR="00E4584C">
        <w:rPr>
          <w:rFonts w:ascii="Times New Roman" w:hAnsi="Times New Roman" w:cs="Times New Roman"/>
        </w:rPr>
        <w:t xml:space="preserve">Pályázati </w:t>
      </w:r>
      <w:r w:rsidR="001F3C53">
        <w:rPr>
          <w:rFonts w:ascii="Times New Roman" w:hAnsi="Times New Roman" w:cs="Times New Roman"/>
        </w:rPr>
        <w:t>nyilatkozatot</w:t>
      </w:r>
      <w:r>
        <w:rPr>
          <w:rFonts w:ascii="Times New Roman" w:hAnsi="Times New Roman" w:cs="Times New Roman"/>
        </w:rPr>
        <w:t>,</w:t>
      </w:r>
    </w:p>
    <w:p w14:paraId="34446A8B" w14:textId="78B83EDD" w:rsidR="003C0C7F" w:rsidRDefault="001F3C53">
      <w:pPr>
        <w:pStyle w:val="Szvegtrzs"/>
        <w:numPr>
          <w:ilvl w:val="0"/>
          <w:numId w:val="32"/>
        </w:numPr>
        <w:spacing w:before="60"/>
        <w:ind w:left="714" w:right="113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felhívás 3. számú melléklete szerinti </w:t>
      </w:r>
      <w:r w:rsidR="008C2E6C" w:rsidRPr="008C2E6C">
        <w:rPr>
          <w:rFonts w:ascii="Times New Roman" w:hAnsi="Times New Roman" w:cs="Times New Roman"/>
        </w:rPr>
        <w:t>költségtervet</w:t>
      </w:r>
      <w:r w:rsidR="00110DF3">
        <w:rPr>
          <w:rFonts w:ascii="Times New Roman" w:hAnsi="Times New Roman" w:cs="Times New Roman"/>
        </w:rPr>
        <w:t>,</w:t>
      </w:r>
    </w:p>
    <w:p w14:paraId="654AE8CF" w14:textId="77777777" w:rsidR="003C0C7F" w:rsidRDefault="003C0C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</w:p>
    <w:p w14:paraId="4B84A7A6" w14:textId="77777777" w:rsidR="008C2E6C" w:rsidRDefault="008C2E6C" w:rsidP="00D8493B">
      <w:pPr>
        <w:pStyle w:val="Szvegtrzs"/>
        <w:spacing w:before="60"/>
        <w:ind w:left="714" w:right="113"/>
        <w:jc w:val="both"/>
        <w:rPr>
          <w:rFonts w:ascii="Times New Roman" w:hAnsi="Times New Roman" w:cs="Times New Roman"/>
        </w:rPr>
      </w:pPr>
    </w:p>
    <w:p w14:paraId="52F6E709" w14:textId="4F50AA42" w:rsidR="008461FD" w:rsidRDefault="008461FD" w:rsidP="00D8493B">
      <w:pPr>
        <w:pStyle w:val="Szvegtrzs"/>
        <w:numPr>
          <w:ilvl w:val="0"/>
          <w:numId w:val="32"/>
        </w:numPr>
        <w:spacing w:before="60"/>
        <w:ind w:left="714" w:right="113" w:hanging="357"/>
        <w:jc w:val="both"/>
        <w:rPr>
          <w:rFonts w:ascii="Times New Roman" w:hAnsi="Times New Roman" w:cs="Times New Roman"/>
        </w:rPr>
      </w:pPr>
      <w:r w:rsidRPr="008461FD">
        <w:rPr>
          <w:rFonts w:ascii="Times New Roman" w:hAnsi="Times New Roman" w:cs="Times New Roman"/>
        </w:rPr>
        <w:t>a pályázó munkavégzésre irányuló további jogviszony engedélyezésére jogosult vezetőjének (megbízásos oktató, kutató esetén a szerződést kötő szervezeti egység vezetőjének) támogató nyilatkozatát</w:t>
      </w:r>
      <w:r>
        <w:rPr>
          <w:rFonts w:ascii="Times New Roman" w:hAnsi="Times New Roman" w:cs="Times New Roman"/>
        </w:rPr>
        <w:t>, h</w:t>
      </w:r>
      <w:r w:rsidRPr="008461FD">
        <w:rPr>
          <w:rFonts w:ascii="Times New Roman" w:hAnsi="Times New Roman" w:cs="Times New Roman"/>
        </w:rPr>
        <w:t>allgatók esetén az aktív hallgatói jogviszony, doktorjelölteknél a doktorjelölti jogviszony igazolás</w:t>
      </w:r>
      <w:r w:rsidR="005A50ED">
        <w:rPr>
          <w:rFonts w:ascii="Times New Roman" w:hAnsi="Times New Roman" w:cs="Times New Roman"/>
        </w:rPr>
        <w:t>át,</w:t>
      </w:r>
    </w:p>
    <w:p w14:paraId="3558B3F5" w14:textId="64A0771F" w:rsidR="007606BB" w:rsidRDefault="00FE0D3F">
      <w:pPr>
        <w:pStyle w:val="Szvegtrzs"/>
        <w:numPr>
          <w:ilvl w:val="0"/>
          <w:numId w:val="32"/>
        </w:numPr>
        <w:spacing w:before="60"/>
        <w:ind w:left="714" w:right="113" w:hanging="357"/>
        <w:jc w:val="both"/>
        <w:rPr>
          <w:rFonts w:ascii="Times New Roman" w:hAnsi="Times New Roman" w:cs="Times New Roman"/>
        </w:rPr>
      </w:pPr>
      <w:r w:rsidRPr="005409DE">
        <w:rPr>
          <w:rFonts w:ascii="Times New Roman" w:hAnsi="Times New Roman" w:cs="Times New Roman"/>
        </w:rPr>
        <w:t xml:space="preserve">ha az érintett szellemi alkotással kapcsolatban a vonatkozó hatályos szabályzat </w:t>
      </w:r>
      <w:r w:rsidR="00E26F27">
        <w:rPr>
          <w:rFonts w:ascii="Times New Roman" w:hAnsi="Times New Roman" w:cs="Times New Roman"/>
        </w:rPr>
        <w:t>bejelent</w:t>
      </w:r>
      <w:r w:rsidR="00487776">
        <w:rPr>
          <w:rFonts w:ascii="Times New Roman" w:hAnsi="Times New Roman" w:cs="Times New Roman"/>
        </w:rPr>
        <w:t>ési</w:t>
      </w:r>
      <w:r w:rsidR="00E26F27">
        <w:rPr>
          <w:rFonts w:ascii="Times New Roman" w:hAnsi="Times New Roman" w:cs="Times New Roman"/>
        </w:rPr>
        <w:t xml:space="preserve"> lap benyújtását</w:t>
      </w:r>
      <w:r w:rsidRPr="005409DE">
        <w:rPr>
          <w:rFonts w:ascii="Times New Roman" w:hAnsi="Times New Roman" w:cs="Times New Roman"/>
        </w:rPr>
        <w:t xml:space="preserve"> </w:t>
      </w:r>
      <w:r w:rsidR="00E25499">
        <w:rPr>
          <w:rFonts w:ascii="Times New Roman" w:hAnsi="Times New Roman" w:cs="Times New Roman"/>
        </w:rPr>
        <w:t>írja elő</w:t>
      </w:r>
      <w:r w:rsidRPr="005409DE">
        <w:rPr>
          <w:rFonts w:ascii="Times New Roman" w:hAnsi="Times New Roman" w:cs="Times New Roman"/>
        </w:rPr>
        <w:t xml:space="preserve">, akkor </w:t>
      </w:r>
      <w:r w:rsidR="00316573" w:rsidRPr="005409DE">
        <w:rPr>
          <w:rFonts w:ascii="Times New Roman" w:hAnsi="Times New Roman" w:cs="Times New Roman"/>
        </w:rPr>
        <w:t>a</w:t>
      </w:r>
      <w:r w:rsidR="007F7AC7">
        <w:rPr>
          <w:rFonts w:ascii="Times New Roman" w:hAnsi="Times New Roman" w:cs="Times New Roman"/>
        </w:rPr>
        <w:t xml:space="preserve"> felhívás 5. számú melléklet</w:t>
      </w:r>
      <w:r w:rsidR="00207D29">
        <w:rPr>
          <w:rFonts w:ascii="Times New Roman" w:hAnsi="Times New Roman" w:cs="Times New Roman"/>
        </w:rPr>
        <w:t>ében foglalt</w:t>
      </w:r>
      <w:r w:rsidR="00623017">
        <w:rPr>
          <w:rFonts w:ascii="Times New Roman" w:hAnsi="Times New Roman" w:cs="Times New Roman"/>
        </w:rPr>
        <w:t xml:space="preserve"> </w:t>
      </w:r>
      <w:r w:rsidR="00207D29">
        <w:rPr>
          <w:rFonts w:ascii="Times New Roman" w:hAnsi="Times New Roman" w:cs="Times New Roman"/>
        </w:rPr>
        <w:t>nyomtatvány szerinti</w:t>
      </w:r>
      <w:r w:rsidR="00623017">
        <w:rPr>
          <w:rFonts w:ascii="Times New Roman" w:hAnsi="Times New Roman" w:cs="Times New Roman"/>
        </w:rPr>
        <w:t xml:space="preserve"> </w:t>
      </w:r>
      <w:r w:rsidR="00316573" w:rsidRPr="005409DE">
        <w:rPr>
          <w:rFonts w:ascii="Times New Roman" w:hAnsi="Times New Roman" w:cs="Times New Roman"/>
        </w:rPr>
        <w:t>szellemi alkotás bejelent</w:t>
      </w:r>
      <w:r w:rsidR="00B85E71">
        <w:rPr>
          <w:rFonts w:ascii="Times New Roman" w:hAnsi="Times New Roman" w:cs="Times New Roman"/>
        </w:rPr>
        <w:t>ési</w:t>
      </w:r>
      <w:r w:rsidR="00316573" w:rsidRPr="005409DE">
        <w:rPr>
          <w:rFonts w:ascii="Times New Roman" w:hAnsi="Times New Roman" w:cs="Times New Roman"/>
        </w:rPr>
        <w:t xml:space="preserve"> lapot, </w:t>
      </w:r>
      <w:r w:rsidR="006758E0">
        <w:rPr>
          <w:rFonts w:ascii="Times New Roman" w:hAnsi="Times New Roman" w:cs="Times New Roman"/>
        </w:rPr>
        <w:t xml:space="preserve">vagy ha </w:t>
      </w:r>
      <w:r w:rsidR="00316573" w:rsidRPr="005409DE">
        <w:rPr>
          <w:rFonts w:ascii="Times New Roman" w:hAnsi="Times New Roman" w:cs="Times New Roman"/>
        </w:rPr>
        <w:t>a</w:t>
      </w:r>
      <w:r w:rsidRPr="005409DE">
        <w:rPr>
          <w:rFonts w:ascii="Times New Roman" w:hAnsi="Times New Roman" w:cs="Times New Roman"/>
        </w:rPr>
        <w:t xml:space="preserve"> bejelentés</w:t>
      </w:r>
      <w:r w:rsidR="00E26F27">
        <w:rPr>
          <w:rFonts w:ascii="Times New Roman" w:hAnsi="Times New Roman" w:cs="Times New Roman"/>
        </w:rPr>
        <w:t xml:space="preserve"> már</w:t>
      </w:r>
      <w:r w:rsidR="005409DE" w:rsidRPr="005409DE">
        <w:rPr>
          <w:rFonts w:ascii="Times New Roman" w:hAnsi="Times New Roman" w:cs="Times New Roman"/>
        </w:rPr>
        <w:t xml:space="preserve"> </w:t>
      </w:r>
      <w:r w:rsidRPr="005409DE">
        <w:rPr>
          <w:rFonts w:ascii="Times New Roman" w:hAnsi="Times New Roman" w:cs="Times New Roman"/>
        </w:rPr>
        <w:t xml:space="preserve">a </w:t>
      </w:r>
      <w:r w:rsidR="00E25499">
        <w:rPr>
          <w:rFonts w:ascii="Times New Roman" w:hAnsi="Times New Roman" w:cs="Times New Roman"/>
        </w:rPr>
        <w:t xml:space="preserve">jelen </w:t>
      </w:r>
      <w:r w:rsidRPr="005409DE">
        <w:rPr>
          <w:rFonts w:ascii="Times New Roman" w:hAnsi="Times New Roman" w:cs="Times New Roman"/>
        </w:rPr>
        <w:t xml:space="preserve">pályázat benyújtását megelőzően </w:t>
      </w:r>
      <w:r w:rsidR="006758E0">
        <w:rPr>
          <w:rFonts w:ascii="Times New Roman" w:hAnsi="Times New Roman" w:cs="Times New Roman"/>
        </w:rPr>
        <w:t>megtörtén</w:t>
      </w:r>
      <w:r w:rsidR="00EA01AF">
        <w:rPr>
          <w:rFonts w:ascii="Times New Roman" w:hAnsi="Times New Roman" w:cs="Times New Roman"/>
        </w:rPr>
        <w:t>t</w:t>
      </w:r>
      <w:r w:rsidR="006758E0">
        <w:rPr>
          <w:rFonts w:ascii="Times New Roman" w:hAnsi="Times New Roman" w:cs="Times New Roman"/>
        </w:rPr>
        <w:t>, akkor</w:t>
      </w:r>
      <w:r w:rsidR="00316573" w:rsidRPr="005409DE">
        <w:rPr>
          <w:rFonts w:ascii="Times New Roman" w:hAnsi="Times New Roman" w:cs="Times New Roman"/>
        </w:rPr>
        <w:t xml:space="preserve"> a</w:t>
      </w:r>
      <w:r w:rsidRPr="005409DE">
        <w:rPr>
          <w:rFonts w:ascii="Times New Roman" w:hAnsi="Times New Roman" w:cs="Times New Roman"/>
        </w:rPr>
        <w:t xml:space="preserve"> </w:t>
      </w:r>
      <w:r w:rsidR="00E26F27">
        <w:rPr>
          <w:rFonts w:ascii="Times New Roman" w:hAnsi="Times New Roman" w:cs="Times New Roman"/>
        </w:rPr>
        <w:t xml:space="preserve">bejelentéssel érintett szellemi alkotás címének a </w:t>
      </w:r>
      <w:r w:rsidRPr="005409DE">
        <w:rPr>
          <w:rFonts w:ascii="Times New Roman" w:hAnsi="Times New Roman" w:cs="Times New Roman"/>
        </w:rPr>
        <w:t>felhívás 1. számú melléklete szerinti</w:t>
      </w:r>
      <w:r w:rsidR="00E26F27">
        <w:rPr>
          <w:rFonts w:ascii="Times New Roman" w:hAnsi="Times New Roman" w:cs="Times New Roman"/>
        </w:rPr>
        <w:t xml:space="preserve"> Pályázati </w:t>
      </w:r>
      <w:r w:rsidRPr="005409DE">
        <w:rPr>
          <w:rFonts w:ascii="Times New Roman" w:hAnsi="Times New Roman" w:cs="Times New Roman"/>
        </w:rPr>
        <w:t>adatlap</w:t>
      </w:r>
      <w:r w:rsidR="00E26F27">
        <w:rPr>
          <w:rFonts w:ascii="Times New Roman" w:hAnsi="Times New Roman" w:cs="Times New Roman"/>
        </w:rPr>
        <w:t xml:space="preserve"> A.) részén</w:t>
      </w:r>
      <w:r w:rsidRPr="005409DE">
        <w:rPr>
          <w:rFonts w:ascii="Times New Roman" w:hAnsi="Times New Roman" w:cs="Times New Roman"/>
        </w:rPr>
        <w:t xml:space="preserve"> </w:t>
      </w:r>
      <w:r w:rsidR="005409DE" w:rsidRPr="005409DE">
        <w:rPr>
          <w:rFonts w:ascii="Times New Roman" w:hAnsi="Times New Roman" w:cs="Times New Roman"/>
        </w:rPr>
        <w:t xml:space="preserve">való </w:t>
      </w:r>
      <w:r w:rsidR="00E25499">
        <w:rPr>
          <w:rFonts w:ascii="Times New Roman" w:hAnsi="Times New Roman" w:cs="Times New Roman"/>
        </w:rPr>
        <w:t>feltüntetését</w:t>
      </w:r>
      <w:r w:rsidR="00316573" w:rsidRPr="005409DE">
        <w:rPr>
          <w:rFonts w:ascii="Times New Roman" w:hAnsi="Times New Roman" w:cs="Times New Roman"/>
        </w:rPr>
        <w:t>,</w:t>
      </w:r>
    </w:p>
    <w:p w14:paraId="41EE8D16" w14:textId="18D391F2" w:rsidR="00EA01AF" w:rsidRDefault="00EA01AF" w:rsidP="00D8493B">
      <w:pPr>
        <w:pStyle w:val="Szvegtrzs"/>
        <w:numPr>
          <w:ilvl w:val="0"/>
          <w:numId w:val="32"/>
        </w:numPr>
        <w:spacing w:before="60"/>
        <w:ind w:left="714" w:right="113" w:hanging="357"/>
        <w:jc w:val="both"/>
        <w:rPr>
          <w:rFonts w:ascii="Times New Roman" w:hAnsi="Times New Roman" w:cs="Times New Roman"/>
        </w:rPr>
      </w:pPr>
      <w:r w:rsidRPr="00EA01AF">
        <w:rPr>
          <w:rFonts w:ascii="Times New Roman" w:hAnsi="Times New Roman" w:cs="Times New Roman"/>
        </w:rPr>
        <w:t>külső ipari vagy piaci partnernek a fejlesztés hasznosításába történő érdekeltsége esetén a külső partner erről szóló írásbeli, aláírt szándéknyilatkozatát (</w:t>
      </w:r>
      <w:r w:rsidR="00607743">
        <w:rPr>
          <w:rFonts w:ascii="Times New Roman" w:hAnsi="Times New Roman" w:cs="Times New Roman"/>
        </w:rPr>
        <w:t xml:space="preserve">lásd a </w:t>
      </w:r>
      <w:r w:rsidRPr="00EA01AF">
        <w:rPr>
          <w:rFonts w:ascii="Times New Roman" w:hAnsi="Times New Roman" w:cs="Times New Roman"/>
        </w:rPr>
        <w:t>felhívás</w:t>
      </w:r>
      <w:r w:rsidR="00607743">
        <w:rPr>
          <w:rFonts w:ascii="Times New Roman" w:hAnsi="Times New Roman" w:cs="Times New Roman"/>
        </w:rPr>
        <w:t xml:space="preserve">ban megadott Értékelési szempontok </w:t>
      </w:r>
      <w:r w:rsidRPr="00EA01AF">
        <w:rPr>
          <w:rFonts w:ascii="Times New Roman" w:hAnsi="Times New Roman" w:cs="Times New Roman"/>
        </w:rPr>
        <w:t>táblázat 2.2. pontj</w:t>
      </w:r>
      <w:r w:rsidR="00607743">
        <w:rPr>
          <w:rFonts w:ascii="Times New Roman" w:hAnsi="Times New Roman" w:cs="Times New Roman"/>
        </w:rPr>
        <w:t>át</w:t>
      </w:r>
      <w:r w:rsidRPr="00EA01AF">
        <w:rPr>
          <w:rFonts w:ascii="Times New Roman" w:hAnsi="Times New Roman" w:cs="Times New Roman"/>
        </w:rPr>
        <w:t>),</w:t>
      </w:r>
    </w:p>
    <w:p w14:paraId="3A450567" w14:textId="1EC7A712" w:rsidR="00EA01AF" w:rsidRDefault="00EA01AF" w:rsidP="00D8493B">
      <w:pPr>
        <w:pStyle w:val="Szvegtrzs"/>
        <w:numPr>
          <w:ilvl w:val="0"/>
          <w:numId w:val="32"/>
        </w:numPr>
        <w:spacing w:before="60"/>
        <w:ind w:left="714" w:right="113" w:hanging="357"/>
        <w:jc w:val="both"/>
        <w:rPr>
          <w:rFonts w:ascii="Times New Roman" w:hAnsi="Times New Roman" w:cs="Times New Roman"/>
        </w:rPr>
      </w:pPr>
      <w:r w:rsidRPr="00EA01AF">
        <w:rPr>
          <w:rFonts w:ascii="Times New Roman" w:hAnsi="Times New Roman" w:cs="Times New Roman"/>
        </w:rPr>
        <w:t xml:space="preserve">ha külső ipari vagy piaci partner a pályázat nyertessége esetén vállalja a projekt – legalább egyetemi forrásnak megfelelő mértékű – támogatását, akkor a külső ipari vagy piaci partner pénzügyi támogatásról szóló, írásbeli, aláírt nyilatkozatát </w:t>
      </w:r>
      <w:r w:rsidR="001A7CB5" w:rsidRPr="00EA01AF">
        <w:rPr>
          <w:rFonts w:ascii="Times New Roman" w:hAnsi="Times New Roman" w:cs="Times New Roman"/>
        </w:rPr>
        <w:t>szándéknyilatkozatát (</w:t>
      </w:r>
      <w:r w:rsidR="001A7CB5">
        <w:rPr>
          <w:rFonts w:ascii="Times New Roman" w:hAnsi="Times New Roman" w:cs="Times New Roman"/>
        </w:rPr>
        <w:t xml:space="preserve">lásd a </w:t>
      </w:r>
      <w:r w:rsidR="001A7CB5" w:rsidRPr="00EA01AF">
        <w:rPr>
          <w:rFonts w:ascii="Times New Roman" w:hAnsi="Times New Roman" w:cs="Times New Roman"/>
        </w:rPr>
        <w:t>felhívás</w:t>
      </w:r>
      <w:r w:rsidR="001A7CB5">
        <w:rPr>
          <w:rFonts w:ascii="Times New Roman" w:hAnsi="Times New Roman" w:cs="Times New Roman"/>
        </w:rPr>
        <w:t xml:space="preserve">ban megadott Értékelési szempontok </w:t>
      </w:r>
      <w:r w:rsidR="001A7CB5" w:rsidRPr="00EA01AF">
        <w:rPr>
          <w:rFonts w:ascii="Times New Roman" w:hAnsi="Times New Roman" w:cs="Times New Roman"/>
        </w:rPr>
        <w:t xml:space="preserve">táblázat </w:t>
      </w:r>
      <w:r w:rsidRPr="00EA01AF">
        <w:rPr>
          <w:rFonts w:ascii="Times New Roman" w:hAnsi="Times New Roman" w:cs="Times New Roman"/>
        </w:rPr>
        <w:t>2.3. pontj</w:t>
      </w:r>
      <w:r w:rsidR="001A7CB5">
        <w:rPr>
          <w:rFonts w:ascii="Times New Roman" w:hAnsi="Times New Roman" w:cs="Times New Roman"/>
        </w:rPr>
        <w:t>át</w:t>
      </w:r>
      <w:r w:rsidRPr="00EA01AF">
        <w:rPr>
          <w:rFonts w:ascii="Times New Roman" w:hAnsi="Times New Roman" w:cs="Times New Roman"/>
        </w:rPr>
        <w:t>).</w:t>
      </w:r>
    </w:p>
    <w:p w14:paraId="25E755E1" w14:textId="77777777" w:rsidR="00207D29" w:rsidRDefault="00207D29" w:rsidP="008C2E6C">
      <w:pPr>
        <w:pStyle w:val="Szvegtrzs"/>
        <w:ind w:right="114"/>
        <w:jc w:val="both"/>
        <w:rPr>
          <w:rFonts w:ascii="Times New Roman" w:hAnsi="Times New Roman" w:cs="Times New Roman"/>
        </w:rPr>
      </w:pPr>
    </w:p>
    <w:p w14:paraId="7D605881" w14:textId="77777777" w:rsidR="000D219C" w:rsidRPr="00D8493B" w:rsidRDefault="000D219C" w:rsidP="000D219C">
      <w:pPr>
        <w:pStyle w:val="Szvegtrzs"/>
        <w:ind w:right="114"/>
        <w:jc w:val="both"/>
        <w:rPr>
          <w:rFonts w:ascii="Times New Roman" w:hAnsi="Times New Roman" w:cs="Times New Roman"/>
          <w:b/>
          <w:bCs/>
        </w:rPr>
      </w:pPr>
      <w:r w:rsidRPr="00D8493B">
        <w:rPr>
          <w:rFonts w:ascii="Times New Roman" w:hAnsi="Times New Roman" w:cs="Times New Roman"/>
          <w:b/>
          <w:bCs/>
        </w:rPr>
        <w:t xml:space="preserve">A pályázattal kapcsolatos kérdéseket az </w:t>
      </w:r>
      <w:hyperlink r:id="rId11" w:history="1">
        <w:r w:rsidRPr="00D8493B">
          <w:rPr>
            <w:rStyle w:val="Hiperhivatkozs"/>
            <w:rFonts w:ascii="Times New Roman" w:hAnsi="Times New Roman" w:cs="Times New Roman"/>
            <w:b/>
            <w:bCs/>
          </w:rPr>
          <w:t>innovacio@innovacio.elte.hu</w:t>
        </w:r>
      </w:hyperlink>
      <w:r w:rsidRPr="00D8493B">
        <w:rPr>
          <w:rFonts w:ascii="Times New Roman" w:hAnsi="Times New Roman" w:cs="Times New Roman"/>
          <w:b/>
          <w:bCs/>
        </w:rPr>
        <w:t xml:space="preserve"> e-mail címre kérjük megküldeni, a felhívás esetleges módosításai az Egyetem honlapján kerülnek közzétételre.</w:t>
      </w:r>
    </w:p>
    <w:p w14:paraId="6F6DAFAA" w14:textId="77777777" w:rsidR="000D219C" w:rsidRDefault="000D219C" w:rsidP="008C2E6C">
      <w:pPr>
        <w:pStyle w:val="Szvegtrzs"/>
        <w:ind w:right="114"/>
        <w:jc w:val="both"/>
        <w:rPr>
          <w:rFonts w:ascii="Times New Roman" w:hAnsi="Times New Roman" w:cs="Times New Roman"/>
        </w:rPr>
      </w:pPr>
    </w:p>
    <w:p w14:paraId="5E4AEFB3" w14:textId="77777777" w:rsidR="00A857A4" w:rsidRDefault="00A857A4" w:rsidP="008C2E6C">
      <w:pPr>
        <w:pStyle w:val="Szvegtrzs"/>
        <w:ind w:right="114"/>
        <w:jc w:val="both"/>
        <w:rPr>
          <w:rFonts w:ascii="Times New Roman" w:hAnsi="Times New Roman" w:cs="Times New Roman"/>
        </w:rPr>
      </w:pPr>
    </w:p>
    <w:p w14:paraId="29019081" w14:textId="585790D7" w:rsidR="00592F71" w:rsidRPr="00D8493B" w:rsidRDefault="00314105" w:rsidP="008C2E6C">
      <w:pPr>
        <w:pStyle w:val="Szvegtrzs"/>
        <w:ind w:right="11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9</w:t>
      </w:r>
      <w:r w:rsidR="00592F71" w:rsidRPr="00D8493B">
        <w:rPr>
          <w:rFonts w:ascii="Times New Roman" w:hAnsi="Times New Roman" w:cs="Times New Roman"/>
          <w:b/>
          <w:bCs/>
        </w:rPr>
        <w:t xml:space="preserve">. A </w:t>
      </w:r>
      <w:r w:rsidR="00F14E20" w:rsidRPr="00D8493B">
        <w:rPr>
          <w:rFonts w:ascii="Times New Roman" w:hAnsi="Times New Roman" w:cs="Times New Roman"/>
          <w:b/>
          <w:bCs/>
        </w:rPr>
        <w:t xml:space="preserve">benyújtott </w:t>
      </w:r>
      <w:r w:rsidR="00592F71" w:rsidRPr="00D8493B">
        <w:rPr>
          <w:rFonts w:ascii="Times New Roman" w:hAnsi="Times New Roman" w:cs="Times New Roman"/>
          <w:b/>
          <w:bCs/>
        </w:rPr>
        <w:t>pályázatok ellenőrzése</w:t>
      </w:r>
    </w:p>
    <w:p w14:paraId="5AC733F1" w14:textId="77777777" w:rsidR="00592F71" w:rsidRDefault="00592F71" w:rsidP="008C2E6C">
      <w:pPr>
        <w:pStyle w:val="Szvegtrzs"/>
        <w:ind w:right="114"/>
        <w:jc w:val="both"/>
        <w:rPr>
          <w:rFonts w:ascii="Times New Roman" w:hAnsi="Times New Roman" w:cs="Times New Roman"/>
        </w:rPr>
      </w:pPr>
    </w:p>
    <w:p w14:paraId="696422C9" w14:textId="0345F390" w:rsidR="000E3DD4" w:rsidRDefault="008C2E6C" w:rsidP="008C2E6C">
      <w:pPr>
        <w:pStyle w:val="Szvegtrzs"/>
        <w:ind w:right="114"/>
        <w:jc w:val="both"/>
        <w:rPr>
          <w:rFonts w:ascii="Times New Roman" w:hAnsi="Times New Roman" w:cs="Times New Roman"/>
        </w:rPr>
      </w:pPr>
      <w:r w:rsidRPr="008C2E6C">
        <w:rPr>
          <w:rFonts w:ascii="Times New Roman" w:hAnsi="Times New Roman" w:cs="Times New Roman"/>
        </w:rPr>
        <w:t xml:space="preserve">A </w:t>
      </w:r>
      <w:r w:rsidR="00160DB3">
        <w:rPr>
          <w:rFonts w:ascii="Times New Roman" w:hAnsi="Times New Roman" w:cs="Times New Roman"/>
        </w:rPr>
        <w:t xml:space="preserve">benyújtott </w:t>
      </w:r>
      <w:r w:rsidRPr="008C2E6C">
        <w:rPr>
          <w:rFonts w:ascii="Times New Roman" w:hAnsi="Times New Roman" w:cs="Times New Roman"/>
        </w:rPr>
        <w:t>pályázat</w:t>
      </w:r>
      <w:r w:rsidR="00755ED3">
        <w:rPr>
          <w:rFonts w:ascii="Times New Roman" w:hAnsi="Times New Roman" w:cs="Times New Roman"/>
        </w:rPr>
        <w:t>ok</w:t>
      </w:r>
      <w:r w:rsidRPr="008C2E6C">
        <w:rPr>
          <w:rFonts w:ascii="Times New Roman" w:hAnsi="Times New Roman" w:cs="Times New Roman"/>
        </w:rPr>
        <w:t xml:space="preserve"> </w:t>
      </w:r>
      <w:r w:rsidR="000E3DD4">
        <w:rPr>
          <w:rFonts w:ascii="Times New Roman" w:hAnsi="Times New Roman" w:cs="Times New Roman"/>
        </w:rPr>
        <w:t xml:space="preserve">első lépésben </w:t>
      </w:r>
      <w:r w:rsidR="00160DB3">
        <w:rPr>
          <w:rFonts w:ascii="Times New Roman" w:hAnsi="Times New Roman" w:cs="Times New Roman"/>
        </w:rPr>
        <w:t xml:space="preserve">egy </w:t>
      </w:r>
      <w:r w:rsidR="008221C4">
        <w:rPr>
          <w:rFonts w:ascii="Times New Roman" w:hAnsi="Times New Roman" w:cs="Times New Roman"/>
        </w:rPr>
        <w:t xml:space="preserve">formai-jogosultsági </w:t>
      </w:r>
      <w:r w:rsidRPr="008C2E6C">
        <w:rPr>
          <w:rFonts w:ascii="Times New Roman" w:hAnsi="Times New Roman" w:cs="Times New Roman"/>
        </w:rPr>
        <w:t>ellenőrzése</w:t>
      </w:r>
      <w:r w:rsidR="008221C4">
        <w:rPr>
          <w:rFonts w:ascii="Times New Roman" w:hAnsi="Times New Roman" w:cs="Times New Roman"/>
        </w:rPr>
        <w:t xml:space="preserve">n esnek át, </w:t>
      </w:r>
      <w:r w:rsidR="00D82F16">
        <w:rPr>
          <w:rFonts w:ascii="Times New Roman" w:hAnsi="Times New Roman" w:cs="Times New Roman"/>
        </w:rPr>
        <w:t xml:space="preserve">ez biztosítja, hogy kizárólag a </w:t>
      </w:r>
      <w:r w:rsidR="00946BB2">
        <w:rPr>
          <w:rFonts w:ascii="Times New Roman" w:hAnsi="Times New Roman" w:cs="Times New Roman"/>
        </w:rPr>
        <w:t>felhívásban rögzített</w:t>
      </w:r>
      <w:r w:rsidR="00D82F16">
        <w:rPr>
          <w:rFonts w:ascii="Times New Roman" w:hAnsi="Times New Roman" w:cs="Times New Roman"/>
        </w:rPr>
        <w:t xml:space="preserve"> feltételeket teljesítő</w:t>
      </w:r>
      <w:r w:rsidRPr="008C2E6C">
        <w:rPr>
          <w:rFonts w:ascii="Times New Roman" w:hAnsi="Times New Roman" w:cs="Times New Roman"/>
        </w:rPr>
        <w:t xml:space="preserve"> </w:t>
      </w:r>
      <w:r w:rsidR="00946BB2">
        <w:rPr>
          <w:rFonts w:ascii="Times New Roman" w:hAnsi="Times New Roman" w:cs="Times New Roman"/>
        </w:rPr>
        <w:t>p</w:t>
      </w:r>
      <w:r w:rsidR="000E3DD4">
        <w:rPr>
          <w:rFonts w:ascii="Times New Roman" w:hAnsi="Times New Roman" w:cs="Times New Roman"/>
        </w:rPr>
        <w:t>ályázato</w:t>
      </w:r>
      <w:r w:rsidR="00946BB2">
        <w:rPr>
          <w:rFonts w:ascii="Times New Roman" w:hAnsi="Times New Roman" w:cs="Times New Roman"/>
        </w:rPr>
        <w:t>k</w:t>
      </w:r>
      <w:r w:rsidR="001242CD">
        <w:rPr>
          <w:rFonts w:ascii="Times New Roman" w:hAnsi="Times New Roman" w:cs="Times New Roman"/>
        </w:rPr>
        <w:t xml:space="preserve"> kerüljenek szakmai értékelésre</w:t>
      </w:r>
      <w:r w:rsidR="00D006FB">
        <w:rPr>
          <w:rFonts w:ascii="Times New Roman" w:hAnsi="Times New Roman" w:cs="Times New Roman"/>
        </w:rPr>
        <w:t xml:space="preserve"> és az értékeléshez szükséges valamennyi információ rendelkezésre álljon</w:t>
      </w:r>
      <w:r w:rsidR="001242CD">
        <w:rPr>
          <w:rFonts w:ascii="Times New Roman" w:hAnsi="Times New Roman" w:cs="Times New Roman"/>
        </w:rPr>
        <w:t>.</w:t>
      </w:r>
    </w:p>
    <w:p w14:paraId="4FD48951" w14:textId="77777777" w:rsidR="00FD7E5A" w:rsidRDefault="00FD7E5A" w:rsidP="008C2E6C">
      <w:pPr>
        <w:pStyle w:val="Szvegtrzs"/>
        <w:ind w:right="114"/>
        <w:jc w:val="both"/>
        <w:rPr>
          <w:rFonts w:ascii="Times New Roman" w:hAnsi="Times New Roman" w:cs="Times New Roman"/>
        </w:rPr>
      </w:pPr>
    </w:p>
    <w:p w14:paraId="4092F3EA" w14:textId="6F00BFD7" w:rsidR="008C2E6C" w:rsidRPr="008C2E6C" w:rsidRDefault="000E3DD4" w:rsidP="008C2E6C">
      <w:pPr>
        <w:pStyle w:val="Szvegtrzs"/>
        <w:ind w:right="1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ellenőrzés </w:t>
      </w:r>
      <w:r w:rsidR="008C2E6C" w:rsidRPr="008C2E6C">
        <w:rPr>
          <w:rFonts w:ascii="Times New Roman" w:hAnsi="Times New Roman" w:cs="Times New Roman"/>
        </w:rPr>
        <w:t xml:space="preserve">során </w:t>
      </w:r>
      <w:r w:rsidR="008C2E6C" w:rsidRPr="00D8493B">
        <w:rPr>
          <w:rFonts w:ascii="Times New Roman" w:hAnsi="Times New Roman" w:cs="Times New Roman"/>
          <w:b/>
          <w:bCs/>
        </w:rPr>
        <w:t>automatikusan elutasításra kerül a pályázat</w:t>
      </w:r>
      <w:r w:rsidR="008C2E6C" w:rsidRPr="008C2E6C">
        <w:rPr>
          <w:rFonts w:ascii="Times New Roman" w:hAnsi="Times New Roman" w:cs="Times New Roman"/>
        </w:rPr>
        <w:t>, ha</w:t>
      </w:r>
    </w:p>
    <w:p w14:paraId="16A8DD0A" w14:textId="3C35FFDC" w:rsidR="008C2E6C" w:rsidRPr="00D8493B" w:rsidRDefault="008C2E6C">
      <w:pPr>
        <w:pStyle w:val="Szvegtrzs"/>
        <w:numPr>
          <w:ilvl w:val="0"/>
          <w:numId w:val="36"/>
        </w:numPr>
        <w:spacing w:before="60"/>
        <w:ind w:right="113"/>
        <w:jc w:val="both"/>
        <w:rPr>
          <w:rFonts w:ascii="Times New Roman" w:hAnsi="Times New Roman" w:cs="Times New Roman"/>
        </w:rPr>
      </w:pPr>
      <w:r w:rsidRPr="00FD7E5A">
        <w:rPr>
          <w:rFonts w:ascii="Times New Roman" w:hAnsi="Times New Roman" w:cs="Times New Roman"/>
        </w:rPr>
        <w:t>határidőn túl került benyújtásra,</w:t>
      </w:r>
    </w:p>
    <w:p w14:paraId="634950C6" w14:textId="7D02BF84" w:rsidR="00712A79" w:rsidRPr="00D8493B" w:rsidRDefault="00C50BA7">
      <w:pPr>
        <w:pStyle w:val="Szvegtrzs"/>
        <w:numPr>
          <w:ilvl w:val="0"/>
          <w:numId w:val="36"/>
        </w:numPr>
        <w:spacing w:before="60"/>
        <w:ind w:right="113"/>
        <w:jc w:val="both"/>
        <w:rPr>
          <w:rFonts w:ascii="Times New Roman" w:hAnsi="Times New Roman" w:cs="Times New Roman"/>
        </w:rPr>
      </w:pPr>
      <w:r w:rsidRPr="00D8493B">
        <w:rPr>
          <w:rFonts w:ascii="Times New Roman" w:hAnsi="Times New Roman" w:cs="Times New Roman"/>
        </w:rPr>
        <w:t xml:space="preserve">a </w:t>
      </w:r>
      <w:r w:rsidR="00F07D10" w:rsidRPr="00D8493B">
        <w:rPr>
          <w:rFonts w:ascii="Times New Roman" w:hAnsi="Times New Roman" w:cs="Times New Roman"/>
        </w:rPr>
        <w:t>projekt adatlap</w:t>
      </w:r>
      <w:r w:rsidR="00256658">
        <w:rPr>
          <w:rStyle w:val="Lbjegyzet-hivatkozs"/>
          <w:rFonts w:ascii="Times New Roman" w:hAnsi="Times New Roman" w:cs="Times New Roman"/>
        </w:rPr>
        <w:footnoteReference w:id="4"/>
      </w:r>
      <w:r w:rsidR="00F07D10" w:rsidRPr="00D8493B">
        <w:rPr>
          <w:rFonts w:ascii="Times New Roman" w:hAnsi="Times New Roman" w:cs="Times New Roman"/>
        </w:rPr>
        <w:t xml:space="preserve"> </w:t>
      </w:r>
      <w:r w:rsidR="00712A79" w:rsidRPr="00D8493B">
        <w:rPr>
          <w:rFonts w:ascii="Times New Roman" w:hAnsi="Times New Roman" w:cs="Times New Roman"/>
        </w:rPr>
        <w:t>nem került benyújtásra,</w:t>
      </w:r>
    </w:p>
    <w:p w14:paraId="579C0867" w14:textId="77777777" w:rsidR="00EB08D8" w:rsidRDefault="00712A79">
      <w:pPr>
        <w:pStyle w:val="Szvegtrzs"/>
        <w:numPr>
          <w:ilvl w:val="0"/>
          <w:numId w:val="36"/>
        </w:numPr>
        <w:spacing w:before="60"/>
        <w:ind w:right="113"/>
        <w:jc w:val="both"/>
        <w:rPr>
          <w:rFonts w:ascii="Times New Roman" w:hAnsi="Times New Roman" w:cs="Times New Roman"/>
        </w:rPr>
      </w:pPr>
      <w:r w:rsidRPr="00D8493B">
        <w:rPr>
          <w:rFonts w:ascii="Times New Roman" w:hAnsi="Times New Roman" w:cs="Times New Roman"/>
        </w:rPr>
        <w:t xml:space="preserve">a projekt adatlap </w:t>
      </w:r>
      <w:r w:rsidR="00F07D10" w:rsidRPr="00D8493B">
        <w:rPr>
          <w:rFonts w:ascii="Times New Roman" w:hAnsi="Times New Roman" w:cs="Times New Roman"/>
        </w:rPr>
        <w:t>pontjai</w:t>
      </w:r>
      <w:r w:rsidR="00447A26" w:rsidRPr="00D8493B">
        <w:rPr>
          <w:rFonts w:ascii="Times New Roman" w:hAnsi="Times New Roman" w:cs="Times New Roman"/>
        </w:rPr>
        <w:t>nak kitöltése</w:t>
      </w:r>
      <w:r w:rsidR="00F07D10" w:rsidRPr="00D8493B">
        <w:rPr>
          <w:rFonts w:ascii="Times New Roman" w:hAnsi="Times New Roman" w:cs="Times New Roman"/>
        </w:rPr>
        <w:t xml:space="preserve"> a releváns </w:t>
      </w:r>
      <w:r w:rsidR="00447A26" w:rsidRPr="00D8493B">
        <w:rPr>
          <w:rFonts w:ascii="Times New Roman" w:hAnsi="Times New Roman" w:cs="Times New Roman"/>
        </w:rPr>
        <w:t>tartalommal nem t</w:t>
      </w:r>
      <w:r w:rsidRPr="00D8493B">
        <w:rPr>
          <w:rFonts w:ascii="Times New Roman" w:hAnsi="Times New Roman" w:cs="Times New Roman"/>
        </w:rPr>
        <w:t>örtént meg</w:t>
      </w:r>
      <w:r w:rsidR="00EB08D8">
        <w:rPr>
          <w:rFonts w:ascii="Times New Roman" w:hAnsi="Times New Roman" w:cs="Times New Roman"/>
        </w:rPr>
        <w:t>,</w:t>
      </w:r>
    </w:p>
    <w:p w14:paraId="760EACB9" w14:textId="77777777" w:rsidR="00205B1A" w:rsidRDefault="00EB08D8">
      <w:pPr>
        <w:pStyle w:val="Szvegtrzs"/>
        <w:numPr>
          <w:ilvl w:val="0"/>
          <w:numId w:val="36"/>
        </w:numPr>
        <w:spacing w:before="60"/>
        <w:ind w:right="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igényelt forrás összege nem felel </w:t>
      </w:r>
      <w:r w:rsidR="00850D93">
        <w:rPr>
          <w:rFonts w:ascii="Times New Roman" w:hAnsi="Times New Roman" w:cs="Times New Roman"/>
        </w:rPr>
        <w:t>meg a felhívás 2. pontj</w:t>
      </w:r>
      <w:r w:rsidR="006B387E">
        <w:rPr>
          <w:rFonts w:ascii="Times New Roman" w:hAnsi="Times New Roman" w:cs="Times New Roman"/>
        </w:rPr>
        <w:t>a szerinti igényelhető forrás összegének</w:t>
      </w:r>
      <w:r w:rsidR="00205B1A">
        <w:rPr>
          <w:rFonts w:ascii="Times New Roman" w:hAnsi="Times New Roman" w:cs="Times New Roman"/>
        </w:rPr>
        <w:t>,</w:t>
      </w:r>
    </w:p>
    <w:p w14:paraId="5E6A2A53" w14:textId="4CE4A1CA" w:rsidR="006B387E" w:rsidRPr="00D8493B" w:rsidRDefault="00205B1A" w:rsidP="00D8493B">
      <w:pPr>
        <w:pStyle w:val="Szvegtrzs"/>
        <w:numPr>
          <w:ilvl w:val="0"/>
          <w:numId w:val="36"/>
        </w:numPr>
        <w:spacing w:before="60"/>
        <w:ind w:right="113"/>
        <w:jc w:val="both"/>
        <w:rPr>
          <w:rFonts w:ascii="Times New Roman" w:hAnsi="Times New Roman" w:cs="Times New Roman"/>
        </w:rPr>
      </w:pPr>
      <w:r w:rsidRPr="00D8493B">
        <w:rPr>
          <w:rFonts w:ascii="Times New Roman" w:hAnsi="Times New Roman" w:cs="Times New Roman"/>
        </w:rPr>
        <w:t>a pályázó hamis vagy valótlan adatokat adott meg</w:t>
      </w:r>
      <w:r w:rsidR="00712A79" w:rsidRPr="00D8493B">
        <w:rPr>
          <w:rFonts w:ascii="Times New Roman" w:hAnsi="Times New Roman" w:cs="Times New Roman"/>
        </w:rPr>
        <w:t>.</w:t>
      </w:r>
    </w:p>
    <w:p w14:paraId="7E76437C" w14:textId="77777777" w:rsidR="00712A79" w:rsidRDefault="00712A79" w:rsidP="00712A79">
      <w:pPr>
        <w:pStyle w:val="Szvegtrzs"/>
        <w:spacing w:before="60"/>
        <w:ind w:right="113"/>
        <w:jc w:val="both"/>
        <w:rPr>
          <w:rFonts w:ascii="Times New Roman" w:hAnsi="Times New Roman" w:cs="Times New Roman"/>
          <w:highlight w:val="yellow"/>
        </w:rPr>
      </w:pPr>
    </w:p>
    <w:p w14:paraId="4E3505A6" w14:textId="39923596" w:rsidR="00FA4397" w:rsidRPr="00CF3FA7" w:rsidRDefault="00CD1895" w:rsidP="00D8493B">
      <w:pPr>
        <w:pStyle w:val="Szvegtrzs"/>
        <w:spacing w:before="60"/>
        <w:ind w:right="113"/>
        <w:jc w:val="both"/>
        <w:rPr>
          <w:rFonts w:ascii="Times New Roman" w:hAnsi="Times New Roman" w:cs="Times New Roman"/>
        </w:rPr>
      </w:pPr>
      <w:r w:rsidRPr="00D8493B">
        <w:rPr>
          <w:rFonts w:ascii="Times New Roman" w:hAnsi="Times New Roman" w:cs="Times New Roman"/>
        </w:rPr>
        <w:t>További</w:t>
      </w:r>
      <w:r w:rsidR="006B1627" w:rsidRPr="00D8493B">
        <w:rPr>
          <w:rFonts w:ascii="Times New Roman" w:hAnsi="Times New Roman" w:cs="Times New Roman"/>
        </w:rPr>
        <w:t xml:space="preserve"> ellenőrzési szempontok:</w:t>
      </w:r>
    </w:p>
    <w:p w14:paraId="43BAA856" w14:textId="18E99402" w:rsidR="00081F23" w:rsidRPr="00D8493B" w:rsidRDefault="00832FCA" w:rsidP="006B1627">
      <w:pPr>
        <w:pStyle w:val="Szvegtrzs"/>
        <w:numPr>
          <w:ilvl w:val="0"/>
          <w:numId w:val="37"/>
        </w:numPr>
        <w:spacing w:before="60"/>
        <w:ind w:right="113"/>
        <w:jc w:val="both"/>
        <w:rPr>
          <w:rFonts w:ascii="Times New Roman" w:hAnsi="Times New Roman" w:cs="Times New Roman"/>
        </w:rPr>
      </w:pPr>
      <w:r w:rsidRPr="00D8493B">
        <w:rPr>
          <w:rFonts w:ascii="Times New Roman" w:hAnsi="Times New Roman" w:cs="Times New Roman"/>
        </w:rPr>
        <w:t xml:space="preserve">a </w:t>
      </w:r>
      <w:r w:rsidR="005C5F23" w:rsidRPr="00D8493B">
        <w:rPr>
          <w:rFonts w:ascii="Times New Roman" w:hAnsi="Times New Roman" w:cs="Times New Roman"/>
        </w:rPr>
        <w:t>felhívás</w:t>
      </w:r>
      <w:r w:rsidR="00CF3FA7" w:rsidRPr="00D8493B">
        <w:rPr>
          <w:rFonts w:ascii="Times New Roman" w:hAnsi="Times New Roman" w:cs="Times New Roman"/>
        </w:rPr>
        <w:t>ban előírt,</w:t>
      </w:r>
      <w:r w:rsidR="00081F23" w:rsidRPr="00D8493B">
        <w:rPr>
          <w:rFonts w:ascii="Times New Roman" w:hAnsi="Times New Roman" w:cs="Times New Roman"/>
        </w:rPr>
        <w:t xml:space="preserve"> releváns melléklete</w:t>
      </w:r>
      <w:r w:rsidR="00CF3FA7" w:rsidRPr="00D8493B">
        <w:rPr>
          <w:rFonts w:ascii="Times New Roman" w:hAnsi="Times New Roman" w:cs="Times New Roman"/>
        </w:rPr>
        <w:t>k benyújtása megtörtént</w:t>
      </w:r>
      <w:r w:rsidR="005C5F23" w:rsidRPr="00D8493B">
        <w:rPr>
          <w:rFonts w:ascii="Times New Roman" w:hAnsi="Times New Roman" w:cs="Times New Roman"/>
        </w:rPr>
        <w:t>,</w:t>
      </w:r>
    </w:p>
    <w:p w14:paraId="520A3498" w14:textId="56AEC66B" w:rsidR="003C0C7F" w:rsidRDefault="00715058" w:rsidP="00715058">
      <w:pPr>
        <w:pStyle w:val="Szvegtrzs"/>
        <w:numPr>
          <w:ilvl w:val="0"/>
          <w:numId w:val="37"/>
        </w:numPr>
        <w:spacing w:before="60"/>
        <w:ind w:right="113"/>
        <w:jc w:val="both"/>
        <w:rPr>
          <w:rFonts w:ascii="Times New Roman" w:hAnsi="Times New Roman" w:cs="Times New Roman"/>
        </w:rPr>
      </w:pPr>
      <w:r w:rsidRPr="00D8493B">
        <w:rPr>
          <w:rFonts w:ascii="Times New Roman" w:hAnsi="Times New Roman" w:cs="Times New Roman"/>
        </w:rPr>
        <w:t>a pályázó meg</w:t>
      </w:r>
      <w:r w:rsidR="00EF180B" w:rsidRPr="00D8493B">
        <w:rPr>
          <w:rFonts w:ascii="Times New Roman" w:hAnsi="Times New Roman" w:cs="Times New Roman"/>
        </w:rPr>
        <w:t>felel</w:t>
      </w:r>
      <w:r w:rsidRPr="00D8493B">
        <w:rPr>
          <w:rFonts w:ascii="Times New Roman" w:hAnsi="Times New Roman" w:cs="Times New Roman"/>
        </w:rPr>
        <w:t xml:space="preserve"> a felhívás 3. pontjában rögzített feltételeknek,</w:t>
      </w:r>
    </w:p>
    <w:p w14:paraId="09FED5CF" w14:textId="77777777" w:rsidR="003C0C7F" w:rsidRDefault="003C0C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</w:p>
    <w:p w14:paraId="1546C2E0" w14:textId="77777777" w:rsidR="00715058" w:rsidRPr="00D8493B" w:rsidRDefault="00715058" w:rsidP="00D8493B">
      <w:pPr>
        <w:pStyle w:val="Szvegtrzs"/>
        <w:spacing w:before="60"/>
        <w:ind w:left="720" w:right="113"/>
        <w:jc w:val="both"/>
        <w:rPr>
          <w:rFonts w:ascii="Times New Roman" w:hAnsi="Times New Roman" w:cs="Times New Roman"/>
        </w:rPr>
      </w:pPr>
    </w:p>
    <w:p w14:paraId="234EE54D" w14:textId="284D7112" w:rsidR="001723D5" w:rsidRPr="00D8493B" w:rsidRDefault="008C2E6C" w:rsidP="006B1627">
      <w:pPr>
        <w:pStyle w:val="Szvegtrzs"/>
        <w:numPr>
          <w:ilvl w:val="0"/>
          <w:numId w:val="37"/>
        </w:numPr>
        <w:spacing w:before="60"/>
        <w:ind w:right="113"/>
        <w:jc w:val="both"/>
        <w:rPr>
          <w:rFonts w:ascii="Times New Roman" w:hAnsi="Times New Roman" w:cs="Times New Roman"/>
        </w:rPr>
      </w:pPr>
      <w:r w:rsidRPr="00CF3FA7">
        <w:rPr>
          <w:rFonts w:ascii="Times New Roman" w:hAnsi="Times New Roman" w:cs="Times New Roman"/>
        </w:rPr>
        <w:t xml:space="preserve">a pályázat </w:t>
      </w:r>
      <w:r w:rsidR="00BF7AAD" w:rsidRPr="00D8493B">
        <w:rPr>
          <w:rFonts w:ascii="Times New Roman" w:hAnsi="Times New Roman" w:cs="Times New Roman"/>
        </w:rPr>
        <w:t>tárgyát képező projekt</w:t>
      </w:r>
      <w:r w:rsidR="001311FA" w:rsidRPr="00D8493B">
        <w:rPr>
          <w:rFonts w:ascii="Times New Roman" w:hAnsi="Times New Roman" w:cs="Times New Roman"/>
        </w:rPr>
        <w:t xml:space="preserve"> </w:t>
      </w:r>
      <w:r w:rsidR="00451723" w:rsidRPr="00D8493B">
        <w:rPr>
          <w:rFonts w:ascii="Times New Roman" w:hAnsi="Times New Roman" w:cs="Times New Roman"/>
        </w:rPr>
        <w:t>meg</w:t>
      </w:r>
      <w:r w:rsidR="001311FA" w:rsidRPr="00D8493B">
        <w:rPr>
          <w:rFonts w:ascii="Times New Roman" w:hAnsi="Times New Roman" w:cs="Times New Roman"/>
        </w:rPr>
        <w:t xml:space="preserve">felel a felhívás </w:t>
      </w:r>
      <w:r w:rsidR="001723D5" w:rsidRPr="00D8493B">
        <w:rPr>
          <w:rFonts w:ascii="Times New Roman" w:hAnsi="Times New Roman" w:cs="Times New Roman"/>
        </w:rPr>
        <w:t>1, 5, és 7. pontjaiban rögzített feltételeknek,</w:t>
      </w:r>
    </w:p>
    <w:p w14:paraId="4D0BB84E" w14:textId="1B546E2A" w:rsidR="00F464C6" w:rsidRPr="00D8493B" w:rsidRDefault="0011073D" w:rsidP="00F464C6">
      <w:pPr>
        <w:pStyle w:val="Szvegtrzs"/>
        <w:numPr>
          <w:ilvl w:val="0"/>
          <w:numId w:val="37"/>
        </w:numPr>
        <w:spacing w:before="60"/>
        <w:ind w:right="113"/>
        <w:jc w:val="both"/>
        <w:rPr>
          <w:rFonts w:ascii="Times New Roman" w:hAnsi="Times New Roman" w:cs="Times New Roman"/>
        </w:rPr>
      </w:pPr>
      <w:r w:rsidRPr="00D8493B">
        <w:rPr>
          <w:rFonts w:ascii="Times New Roman" w:hAnsi="Times New Roman" w:cs="Times New Roman"/>
        </w:rPr>
        <w:t xml:space="preserve">a </w:t>
      </w:r>
      <w:r w:rsidR="00F464C6" w:rsidRPr="00D8493B">
        <w:rPr>
          <w:rFonts w:ascii="Times New Roman" w:hAnsi="Times New Roman" w:cs="Times New Roman"/>
        </w:rPr>
        <w:t xml:space="preserve">projekt költségvetése megfelel a </w:t>
      </w:r>
      <w:r w:rsidR="001408C2" w:rsidRPr="00D8493B">
        <w:rPr>
          <w:rFonts w:ascii="Times New Roman" w:hAnsi="Times New Roman" w:cs="Times New Roman"/>
        </w:rPr>
        <w:t xml:space="preserve">felhívás </w:t>
      </w:r>
      <w:r w:rsidR="00F464C6" w:rsidRPr="00D8493B">
        <w:rPr>
          <w:rFonts w:ascii="Times New Roman" w:hAnsi="Times New Roman" w:cs="Times New Roman"/>
        </w:rPr>
        <w:t>6</w:t>
      </w:r>
      <w:r w:rsidR="003E1330" w:rsidRPr="00CF3FA7">
        <w:rPr>
          <w:rFonts w:ascii="Times New Roman" w:hAnsi="Times New Roman" w:cs="Times New Roman"/>
        </w:rPr>
        <w:t>.</w:t>
      </w:r>
      <w:r w:rsidR="008C2E6C" w:rsidRPr="00CF3FA7">
        <w:rPr>
          <w:rFonts w:ascii="Times New Roman" w:hAnsi="Times New Roman" w:cs="Times New Roman"/>
        </w:rPr>
        <w:t xml:space="preserve"> </w:t>
      </w:r>
      <w:r w:rsidR="00F464C6" w:rsidRPr="00D8493B">
        <w:rPr>
          <w:rFonts w:ascii="Times New Roman" w:hAnsi="Times New Roman" w:cs="Times New Roman"/>
        </w:rPr>
        <w:t>pontjában rögzített feltételeknek</w:t>
      </w:r>
      <w:r w:rsidR="00CF3FA7" w:rsidRPr="00D8493B">
        <w:rPr>
          <w:rFonts w:ascii="Times New Roman" w:hAnsi="Times New Roman" w:cs="Times New Roman"/>
        </w:rPr>
        <w:t>.</w:t>
      </w:r>
    </w:p>
    <w:p w14:paraId="6732B145" w14:textId="77777777" w:rsidR="00164CE7" w:rsidRDefault="00164CE7" w:rsidP="008C2E6C">
      <w:pPr>
        <w:pStyle w:val="Szvegtrzs"/>
        <w:ind w:right="114"/>
        <w:jc w:val="both"/>
        <w:rPr>
          <w:rFonts w:ascii="Times New Roman" w:hAnsi="Times New Roman" w:cs="Times New Roman"/>
        </w:rPr>
      </w:pPr>
    </w:p>
    <w:p w14:paraId="383C5B6A" w14:textId="00D1B2C9" w:rsidR="001171C2" w:rsidRPr="008C2E6C" w:rsidRDefault="008C2E6C" w:rsidP="008C2E6C">
      <w:pPr>
        <w:pStyle w:val="Szvegtrzs"/>
        <w:ind w:right="114"/>
        <w:jc w:val="both"/>
        <w:rPr>
          <w:rFonts w:ascii="Times New Roman" w:hAnsi="Times New Roman" w:cs="Times New Roman"/>
        </w:rPr>
      </w:pPr>
      <w:r w:rsidRPr="008C2E6C">
        <w:rPr>
          <w:rFonts w:ascii="Times New Roman" w:hAnsi="Times New Roman" w:cs="Times New Roman"/>
        </w:rPr>
        <w:t>A</w:t>
      </w:r>
      <w:r w:rsidR="00E14B9E">
        <w:rPr>
          <w:rFonts w:ascii="Times New Roman" w:hAnsi="Times New Roman" w:cs="Times New Roman"/>
        </w:rPr>
        <w:t xml:space="preserve"> hiánypótolható ellenőrzési szempontokhoz kapcsolódóan </w:t>
      </w:r>
      <w:r w:rsidR="00263853">
        <w:rPr>
          <w:rFonts w:ascii="Times New Roman" w:hAnsi="Times New Roman" w:cs="Times New Roman"/>
        </w:rPr>
        <w:t>egy</w:t>
      </w:r>
      <w:r w:rsidRPr="008C2E6C">
        <w:rPr>
          <w:rFonts w:ascii="Times New Roman" w:hAnsi="Times New Roman" w:cs="Times New Roman"/>
        </w:rPr>
        <w:t xml:space="preserve"> alkalommal van lehetőség hiánypótlásra</w:t>
      </w:r>
      <w:r w:rsidR="00922B89">
        <w:rPr>
          <w:rFonts w:ascii="Times New Roman" w:hAnsi="Times New Roman" w:cs="Times New Roman"/>
        </w:rPr>
        <w:t>,</w:t>
      </w:r>
      <w:r w:rsidRPr="008C2E6C">
        <w:rPr>
          <w:rFonts w:ascii="Times New Roman" w:hAnsi="Times New Roman" w:cs="Times New Roman"/>
        </w:rPr>
        <w:t xml:space="preserve"> a</w:t>
      </w:r>
      <w:r w:rsidR="00C614C6">
        <w:rPr>
          <w:rFonts w:ascii="Times New Roman" w:hAnsi="Times New Roman" w:cs="Times New Roman"/>
        </w:rPr>
        <w:t>z Innovációs</w:t>
      </w:r>
      <w:r w:rsidR="00387102">
        <w:rPr>
          <w:rFonts w:ascii="Times New Roman" w:hAnsi="Times New Roman" w:cs="Times New Roman"/>
        </w:rPr>
        <w:t xml:space="preserve"> </w:t>
      </w:r>
      <w:r w:rsidRPr="008C2E6C">
        <w:rPr>
          <w:rFonts w:ascii="Times New Roman" w:hAnsi="Times New Roman" w:cs="Times New Roman"/>
        </w:rPr>
        <w:t xml:space="preserve">Központ által kitűzött határidőn belül. Ha a pályázó a hiánypótlást </w:t>
      </w:r>
      <w:r w:rsidR="00DF639E">
        <w:rPr>
          <w:rFonts w:ascii="Times New Roman" w:hAnsi="Times New Roman" w:cs="Times New Roman"/>
        </w:rPr>
        <w:t xml:space="preserve">a megadott </w:t>
      </w:r>
      <w:r w:rsidRPr="008C2E6C">
        <w:rPr>
          <w:rFonts w:ascii="Times New Roman" w:hAnsi="Times New Roman" w:cs="Times New Roman"/>
        </w:rPr>
        <w:t>határidőre nem</w:t>
      </w:r>
      <w:r w:rsidR="00DF639E">
        <w:rPr>
          <w:rFonts w:ascii="Times New Roman" w:hAnsi="Times New Roman" w:cs="Times New Roman"/>
        </w:rPr>
        <w:t>,</w:t>
      </w:r>
      <w:r w:rsidRPr="008C2E6C">
        <w:rPr>
          <w:rFonts w:ascii="Times New Roman" w:hAnsi="Times New Roman" w:cs="Times New Roman"/>
        </w:rPr>
        <w:t xml:space="preserve"> vagy nem megfelelően teljesíti, a</w:t>
      </w:r>
      <w:r w:rsidR="003E1330">
        <w:rPr>
          <w:rFonts w:ascii="Times New Roman" w:hAnsi="Times New Roman" w:cs="Times New Roman"/>
        </w:rPr>
        <w:t xml:space="preserve"> </w:t>
      </w:r>
      <w:r w:rsidRPr="008C2E6C">
        <w:rPr>
          <w:rFonts w:ascii="Times New Roman" w:hAnsi="Times New Roman" w:cs="Times New Roman"/>
        </w:rPr>
        <w:t xml:space="preserve">pályázat </w:t>
      </w:r>
      <w:r w:rsidR="00DF639E">
        <w:rPr>
          <w:rFonts w:ascii="Times New Roman" w:hAnsi="Times New Roman" w:cs="Times New Roman"/>
        </w:rPr>
        <w:t xml:space="preserve">automatikusan </w:t>
      </w:r>
      <w:r w:rsidRPr="008C2E6C">
        <w:rPr>
          <w:rFonts w:ascii="Times New Roman" w:hAnsi="Times New Roman" w:cs="Times New Roman"/>
        </w:rPr>
        <w:t>elutasít</w:t>
      </w:r>
      <w:r w:rsidR="003E1330">
        <w:rPr>
          <w:rFonts w:ascii="Times New Roman" w:hAnsi="Times New Roman" w:cs="Times New Roman"/>
        </w:rPr>
        <w:t>ásra kerül</w:t>
      </w:r>
      <w:r w:rsidRPr="008C2E6C">
        <w:rPr>
          <w:rFonts w:ascii="Times New Roman" w:hAnsi="Times New Roman" w:cs="Times New Roman"/>
        </w:rPr>
        <w:t>.</w:t>
      </w:r>
    </w:p>
    <w:p w14:paraId="0A30A0E2" w14:textId="77777777" w:rsidR="00254D17" w:rsidRDefault="00254D17" w:rsidP="00263853">
      <w:pPr>
        <w:pStyle w:val="Szvegtrzs"/>
        <w:ind w:right="114"/>
        <w:jc w:val="both"/>
        <w:rPr>
          <w:rFonts w:ascii="Times New Roman" w:hAnsi="Times New Roman" w:cs="Times New Roman"/>
        </w:rPr>
      </w:pPr>
    </w:p>
    <w:p w14:paraId="3EBE4C70" w14:textId="323211FC" w:rsidR="00263853" w:rsidRPr="00263853" w:rsidRDefault="00263853" w:rsidP="00263853">
      <w:pPr>
        <w:pStyle w:val="Szvegtrzs"/>
        <w:ind w:right="114"/>
        <w:jc w:val="both"/>
        <w:rPr>
          <w:rFonts w:ascii="Times New Roman" w:hAnsi="Times New Roman" w:cs="Times New Roman"/>
        </w:rPr>
      </w:pPr>
      <w:r w:rsidRPr="00263853">
        <w:rPr>
          <w:rFonts w:ascii="Times New Roman" w:hAnsi="Times New Roman" w:cs="Times New Roman"/>
        </w:rPr>
        <w:t xml:space="preserve">A pályázat elkészítésével, benyújtásával </w:t>
      </w:r>
      <w:r w:rsidR="00AE3023">
        <w:rPr>
          <w:rFonts w:ascii="Times New Roman" w:hAnsi="Times New Roman" w:cs="Times New Roman"/>
        </w:rPr>
        <w:t xml:space="preserve">kapcsolatban esetlegesen </w:t>
      </w:r>
      <w:r w:rsidRPr="00263853">
        <w:rPr>
          <w:rFonts w:ascii="Times New Roman" w:hAnsi="Times New Roman" w:cs="Times New Roman"/>
        </w:rPr>
        <w:t>felmerülő költségeket – a pályázat esetleges módosítása vagy visszavonása esetén is – a pályázó viseli.</w:t>
      </w:r>
    </w:p>
    <w:p w14:paraId="71CF84E3" w14:textId="77777777" w:rsidR="00263853" w:rsidRDefault="00263853" w:rsidP="00263853">
      <w:pPr>
        <w:pStyle w:val="Szvegtrzs"/>
        <w:ind w:right="114"/>
        <w:jc w:val="both"/>
        <w:rPr>
          <w:rFonts w:ascii="Times New Roman" w:hAnsi="Times New Roman" w:cs="Times New Roman"/>
        </w:rPr>
      </w:pPr>
    </w:p>
    <w:p w14:paraId="74187104" w14:textId="77777777" w:rsidR="00AD7ED7" w:rsidRPr="00D8493B" w:rsidDel="000D219C" w:rsidRDefault="00AD7ED7" w:rsidP="00E75C89">
      <w:pPr>
        <w:pStyle w:val="Szvegtrzs"/>
        <w:ind w:right="114"/>
        <w:jc w:val="both"/>
        <w:rPr>
          <w:rFonts w:ascii="Times New Roman" w:hAnsi="Times New Roman" w:cs="Times New Roman"/>
          <w:b/>
          <w:bCs/>
        </w:rPr>
      </w:pPr>
    </w:p>
    <w:p w14:paraId="016A92BB" w14:textId="053B33F2" w:rsidR="00704816" w:rsidRPr="00D8493B" w:rsidRDefault="000D219C" w:rsidP="00E75C89">
      <w:pPr>
        <w:pStyle w:val="Szvegtrzs"/>
        <w:ind w:right="11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10</w:t>
      </w:r>
      <w:r w:rsidR="00704816" w:rsidRPr="00D8493B">
        <w:rPr>
          <w:rFonts w:ascii="Times New Roman" w:hAnsi="Times New Roman" w:cs="Times New Roman"/>
          <w:b/>
          <w:bCs/>
        </w:rPr>
        <w:t xml:space="preserve">. </w:t>
      </w:r>
      <w:r w:rsidR="00F14E20" w:rsidRPr="00D8493B">
        <w:rPr>
          <w:rFonts w:ascii="Times New Roman" w:hAnsi="Times New Roman" w:cs="Times New Roman"/>
          <w:b/>
          <w:bCs/>
        </w:rPr>
        <w:t xml:space="preserve">Szakmai </w:t>
      </w:r>
      <w:r w:rsidR="00DF633E">
        <w:rPr>
          <w:rFonts w:ascii="Times New Roman" w:hAnsi="Times New Roman" w:cs="Times New Roman"/>
          <w:b/>
          <w:bCs/>
        </w:rPr>
        <w:t>értékelés</w:t>
      </w:r>
      <w:r w:rsidR="00592F71" w:rsidRPr="00D8493B">
        <w:rPr>
          <w:rFonts w:ascii="Times New Roman" w:hAnsi="Times New Roman" w:cs="Times New Roman"/>
          <w:b/>
          <w:bCs/>
        </w:rPr>
        <w:t xml:space="preserve"> és pályázati d</w:t>
      </w:r>
      <w:r w:rsidR="00704816" w:rsidRPr="00D8493B">
        <w:rPr>
          <w:rFonts w:ascii="Times New Roman" w:hAnsi="Times New Roman" w:cs="Times New Roman"/>
          <w:b/>
          <w:bCs/>
        </w:rPr>
        <w:t>öntés</w:t>
      </w:r>
      <w:r w:rsidR="00C0678F">
        <w:rPr>
          <w:rFonts w:ascii="Times New Roman" w:hAnsi="Times New Roman" w:cs="Times New Roman"/>
          <w:b/>
          <w:bCs/>
        </w:rPr>
        <w:t>hozatal</w:t>
      </w:r>
      <w:r w:rsidR="00367BC3">
        <w:rPr>
          <w:rFonts w:ascii="Times New Roman" w:hAnsi="Times New Roman" w:cs="Times New Roman"/>
          <w:b/>
          <w:bCs/>
        </w:rPr>
        <w:t xml:space="preserve"> folyamata</w:t>
      </w:r>
    </w:p>
    <w:p w14:paraId="73CA661F" w14:textId="36BCACF2" w:rsidR="00704816" w:rsidRDefault="00704816" w:rsidP="00E75C89">
      <w:pPr>
        <w:pStyle w:val="Szvegtrzs"/>
        <w:ind w:right="114"/>
        <w:jc w:val="both"/>
        <w:rPr>
          <w:rFonts w:ascii="Times New Roman" w:hAnsi="Times New Roman" w:cs="Times New Roman"/>
          <w:i/>
          <w:iCs/>
        </w:rPr>
      </w:pPr>
    </w:p>
    <w:p w14:paraId="6DE82BAB" w14:textId="13844069" w:rsidR="00704816" w:rsidRDefault="006026CA" w:rsidP="00F17FB6">
      <w:pPr>
        <w:pStyle w:val="Szvegtrzs"/>
        <w:ind w:right="114"/>
        <w:jc w:val="both"/>
        <w:rPr>
          <w:rFonts w:ascii="Times New Roman" w:hAnsi="Times New Roman" w:cs="Times New Roman"/>
        </w:rPr>
      </w:pPr>
      <w:r w:rsidRPr="006026CA">
        <w:rPr>
          <w:rFonts w:ascii="Times New Roman" w:hAnsi="Times New Roman" w:cs="Times New Roman"/>
        </w:rPr>
        <w:t>A</w:t>
      </w:r>
      <w:r w:rsidR="00592F71">
        <w:rPr>
          <w:rFonts w:ascii="Times New Roman" w:hAnsi="Times New Roman" w:cs="Times New Roman"/>
        </w:rPr>
        <w:t xml:space="preserve"> </w:t>
      </w:r>
      <w:r w:rsidR="00C0678F">
        <w:rPr>
          <w:rFonts w:ascii="Times New Roman" w:hAnsi="Times New Roman" w:cs="Times New Roman"/>
        </w:rPr>
        <w:t>9</w:t>
      </w:r>
      <w:r w:rsidR="00592F71">
        <w:rPr>
          <w:rFonts w:ascii="Times New Roman" w:hAnsi="Times New Roman" w:cs="Times New Roman"/>
        </w:rPr>
        <w:t xml:space="preserve">. pont </w:t>
      </w:r>
      <w:r w:rsidR="00F14E20">
        <w:rPr>
          <w:rFonts w:ascii="Times New Roman" w:hAnsi="Times New Roman" w:cs="Times New Roman"/>
        </w:rPr>
        <w:t>s</w:t>
      </w:r>
      <w:r w:rsidR="00592F71">
        <w:rPr>
          <w:rFonts w:ascii="Times New Roman" w:hAnsi="Times New Roman" w:cs="Times New Roman"/>
        </w:rPr>
        <w:t xml:space="preserve">zerinti </w:t>
      </w:r>
      <w:r w:rsidR="00F14E20">
        <w:rPr>
          <w:rFonts w:ascii="Times New Roman" w:hAnsi="Times New Roman" w:cs="Times New Roman"/>
        </w:rPr>
        <w:t xml:space="preserve">ellenőrzés </w:t>
      </w:r>
      <w:r w:rsidR="003F6EB3">
        <w:rPr>
          <w:rFonts w:ascii="Times New Roman" w:hAnsi="Times New Roman" w:cs="Times New Roman"/>
        </w:rPr>
        <w:t xml:space="preserve">során megfelelőnek talált pályázatokat </w:t>
      </w:r>
      <w:r w:rsidRPr="006026CA">
        <w:rPr>
          <w:rFonts w:ascii="Times New Roman" w:hAnsi="Times New Roman" w:cs="Times New Roman"/>
        </w:rPr>
        <w:t>a</w:t>
      </w:r>
      <w:r w:rsidR="007106FA">
        <w:rPr>
          <w:rFonts w:ascii="Times New Roman" w:hAnsi="Times New Roman" w:cs="Times New Roman"/>
        </w:rPr>
        <w:t>z Innovációs</w:t>
      </w:r>
      <w:r w:rsidR="00387102">
        <w:rPr>
          <w:rFonts w:ascii="Times New Roman" w:hAnsi="Times New Roman" w:cs="Times New Roman"/>
        </w:rPr>
        <w:t xml:space="preserve"> </w:t>
      </w:r>
      <w:r w:rsidR="00592F71">
        <w:rPr>
          <w:rFonts w:ascii="Times New Roman" w:hAnsi="Times New Roman" w:cs="Times New Roman"/>
        </w:rPr>
        <w:t xml:space="preserve">Központ </w:t>
      </w:r>
      <w:r w:rsidR="00E4584C">
        <w:rPr>
          <w:rFonts w:ascii="Times New Roman" w:hAnsi="Times New Roman" w:cs="Times New Roman"/>
        </w:rPr>
        <w:t xml:space="preserve">szakmai </w:t>
      </w:r>
      <w:r w:rsidR="007106FA">
        <w:rPr>
          <w:rFonts w:ascii="Times New Roman" w:hAnsi="Times New Roman" w:cs="Times New Roman"/>
        </w:rPr>
        <w:t>értékelésre</w:t>
      </w:r>
      <w:r w:rsidR="00E4584C">
        <w:rPr>
          <w:rFonts w:ascii="Times New Roman" w:hAnsi="Times New Roman" w:cs="Times New Roman"/>
        </w:rPr>
        <w:t xml:space="preserve"> </w:t>
      </w:r>
      <w:r w:rsidR="00AB44B8">
        <w:rPr>
          <w:rFonts w:ascii="Times New Roman" w:hAnsi="Times New Roman" w:cs="Times New Roman"/>
        </w:rPr>
        <w:t>bocsát</w:t>
      </w:r>
      <w:r w:rsidR="003F6EB3">
        <w:rPr>
          <w:rFonts w:ascii="Times New Roman" w:hAnsi="Times New Roman" w:cs="Times New Roman"/>
        </w:rPr>
        <w:t>ja. A szakmai értékelést</w:t>
      </w:r>
      <w:r w:rsidR="00704816" w:rsidRPr="00704816">
        <w:rPr>
          <w:rFonts w:ascii="Times New Roman" w:hAnsi="Times New Roman" w:cs="Times New Roman"/>
        </w:rPr>
        <w:t xml:space="preserve"> a</w:t>
      </w:r>
      <w:r w:rsidR="00387102">
        <w:rPr>
          <w:rFonts w:ascii="Times New Roman" w:hAnsi="Times New Roman" w:cs="Times New Roman"/>
        </w:rPr>
        <w:t xml:space="preserve"> </w:t>
      </w:r>
      <w:r w:rsidR="00704816" w:rsidRPr="00704816">
        <w:rPr>
          <w:rFonts w:ascii="Times New Roman" w:hAnsi="Times New Roman" w:cs="Times New Roman"/>
        </w:rPr>
        <w:t xml:space="preserve">Központ által felkért, többségében külső </w:t>
      </w:r>
      <w:r w:rsidR="00781909">
        <w:rPr>
          <w:rFonts w:ascii="Times New Roman" w:hAnsi="Times New Roman" w:cs="Times New Roman"/>
        </w:rPr>
        <w:t>(</w:t>
      </w:r>
      <w:r w:rsidR="00704816" w:rsidRPr="00704816">
        <w:rPr>
          <w:rFonts w:ascii="Times New Roman" w:hAnsi="Times New Roman" w:cs="Times New Roman"/>
        </w:rPr>
        <w:t>ipari</w:t>
      </w:r>
      <w:r w:rsidR="00781909">
        <w:rPr>
          <w:rFonts w:ascii="Times New Roman" w:hAnsi="Times New Roman" w:cs="Times New Roman"/>
        </w:rPr>
        <w:t>/</w:t>
      </w:r>
      <w:r w:rsidR="00704816" w:rsidRPr="00704816">
        <w:rPr>
          <w:rFonts w:ascii="Times New Roman" w:hAnsi="Times New Roman" w:cs="Times New Roman"/>
        </w:rPr>
        <w:t>üzleti, befektetői</w:t>
      </w:r>
      <w:r w:rsidR="00781909">
        <w:rPr>
          <w:rFonts w:ascii="Times New Roman" w:hAnsi="Times New Roman" w:cs="Times New Roman"/>
        </w:rPr>
        <w:t>)</w:t>
      </w:r>
      <w:r w:rsidR="00704816" w:rsidRPr="00704816">
        <w:rPr>
          <w:rFonts w:ascii="Times New Roman" w:hAnsi="Times New Roman" w:cs="Times New Roman"/>
        </w:rPr>
        <w:t xml:space="preserve"> szakértőkből álló </w:t>
      </w:r>
      <w:proofErr w:type="spellStart"/>
      <w:r w:rsidR="00704816" w:rsidRPr="00D8493B">
        <w:rPr>
          <w:rFonts w:ascii="Times New Roman" w:hAnsi="Times New Roman" w:cs="Times New Roman"/>
          <w:b/>
          <w:bCs/>
        </w:rPr>
        <w:t>PoC</w:t>
      </w:r>
      <w:proofErr w:type="spellEnd"/>
      <w:r w:rsidR="00704816" w:rsidRPr="00D8493B">
        <w:rPr>
          <w:rFonts w:ascii="Times New Roman" w:hAnsi="Times New Roman" w:cs="Times New Roman"/>
          <w:b/>
          <w:bCs/>
        </w:rPr>
        <w:t xml:space="preserve"> Innovációs </w:t>
      </w:r>
      <w:r w:rsidR="00755ED3" w:rsidRPr="00D8493B">
        <w:rPr>
          <w:rFonts w:ascii="Times New Roman" w:hAnsi="Times New Roman" w:cs="Times New Roman"/>
          <w:b/>
          <w:bCs/>
        </w:rPr>
        <w:t>Bizottság</w:t>
      </w:r>
      <w:r w:rsidR="00116ADD">
        <w:rPr>
          <w:rFonts w:ascii="Times New Roman" w:hAnsi="Times New Roman" w:cs="Times New Roman"/>
        </w:rPr>
        <w:t xml:space="preserve"> </w:t>
      </w:r>
      <w:r w:rsidR="00F17FB6">
        <w:rPr>
          <w:rFonts w:ascii="Times New Roman" w:hAnsi="Times New Roman" w:cs="Times New Roman"/>
        </w:rPr>
        <w:t xml:space="preserve">az </w:t>
      </w:r>
      <w:r w:rsidR="005B64E7">
        <w:rPr>
          <w:rFonts w:ascii="Times New Roman" w:hAnsi="Times New Roman" w:cs="Times New Roman"/>
        </w:rPr>
        <w:t>alábbi</w:t>
      </w:r>
      <w:r w:rsidR="00F17FB6">
        <w:rPr>
          <w:rFonts w:ascii="Times New Roman" w:hAnsi="Times New Roman" w:cs="Times New Roman"/>
        </w:rPr>
        <w:t xml:space="preserve"> táblázat</w:t>
      </w:r>
      <w:r w:rsidR="00781909">
        <w:rPr>
          <w:rFonts w:ascii="Times New Roman" w:hAnsi="Times New Roman" w:cs="Times New Roman"/>
        </w:rPr>
        <w:t>ban</w:t>
      </w:r>
      <w:r w:rsidR="00F17FB6">
        <w:rPr>
          <w:rFonts w:ascii="Times New Roman" w:hAnsi="Times New Roman" w:cs="Times New Roman"/>
        </w:rPr>
        <w:t xml:space="preserve"> foglalt szempontok szerint </w:t>
      </w:r>
      <w:r w:rsidR="00704816" w:rsidRPr="00704816">
        <w:rPr>
          <w:rFonts w:ascii="Times New Roman" w:hAnsi="Times New Roman" w:cs="Times New Roman"/>
        </w:rPr>
        <w:t>értékeli</w:t>
      </w:r>
      <w:r w:rsidR="00704816">
        <w:rPr>
          <w:rFonts w:ascii="Times New Roman" w:hAnsi="Times New Roman" w:cs="Times New Roman"/>
        </w:rPr>
        <w:t xml:space="preserve">, </w:t>
      </w:r>
      <w:r w:rsidR="00704816" w:rsidRPr="00704816">
        <w:rPr>
          <w:rFonts w:ascii="Times New Roman" w:hAnsi="Times New Roman" w:cs="Times New Roman"/>
        </w:rPr>
        <w:t>rangsorolja</w:t>
      </w:r>
      <w:r w:rsidR="005B64E7">
        <w:rPr>
          <w:rFonts w:ascii="Times New Roman" w:hAnsi="Times New Roman" w:cs="Times New Roman"/>
        </w:rPr>
        <w:t>:</w:t>
      </w:r>
    </w:p>
    <w:p w14:paraId="2ACF4A3E" w14:textId="77777777" w:rsidR="00592F71" w:rsidRDefault="00592F71" w:rsidP="00592F71">
      <w:pPr>
        <w:pStyle w:val="Szvegtrzs"/>
        <w:ind w:right="114"/>
        <w:jc w:val="both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6946"/>
        <w:gridCol w:w="1418"/>
      </w:tblGrid>
      <w:tr w:rsidR="00561B5E" w:rsidRPr="00C31F1F" w14:paraId="1462F7AE" w14:textId="77777777" w:rsidTr="00D8493B">
        <w:trPr>
          <w:trHeight w:val="292"/>
        </w:trPr>
        <w:tc>
          <w:tcPr>
            <w:tcW w:w="7398" w:type="dxa"/>
            <w:gridSpan w:val="2"/>
            <w:vAlign w:val="center"/>
          </w:tcPr>
          <w:p w14:paraId="534E92D7" w14:textId="12C5D9C4" w:rsidR="00561B5E" w:rsidRPr="00D8493B" w:rsidRDefault="00561B5E" w:rsidP="00561B5E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493B">
              <w:rPr>
                <w:rFonts w:ascii="Times New Roman" w:hAnsi="Times New Roman" w:cs="Times New Roman"/>
                <w:b/>
                <w:bCs/>
              </w:rPr>
              <w:t>Értékelési</w:t>
            </w:r>
            <w:r w:rsidRPr="00D8493B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Pr="00D8493B">
              <w:rPr>
                <w:rFonts w:ascii="Times New Roman" w:hAnsi="Times New Roman" w:cs="Times New Roman"/>
                <w:b/>
                <w:bCs/>
              </w:rPr>
              <w:t>szempont</w:t>
            </w:r>
          </w:p>
        </w:tc>
        <w:tc>
          <w:tcPr>
            <w:tcW w:w="1418" w:type="dxa"/>
            <w:vAlign w:val="center"/>
          </w:tcPr>
          <w:p w14:paraId="6D5FEF0F" w14:textId="3B0230F0" w:rsidR="00561B5E" w:rsidRPr="00D8493B" w:rsidRDefault="00561B5E" w:rsidP="00561B5E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493B">
              <w:rPr>
                <w:rFonts w:ascii="Times New Roman" w:hAnsi="Times New Roman" w:cs="Times New Roman"/>
                <w:b/>
                <w:bCs/>
              </w:rPr>
              <w:t>Adható pontszám</w:t>
            </w:r>
          </w:p>
        </w:tc>
      </w:tr>
      <w:tr w:rsidR="00D77758" w:rsidRPr="00C31F1F" w14:paraId="29EF55CB" w14:textId="77777777" w:rsidTr="00D8493B">
        <w:trPr>
          <w:trHeight w:val="291"/>
        </w:trPr>
        <w:tc>
          <w:tcPr>
            <w:tcW w:w="452" w:type="dxa"/>
            <w:tcBorders>
              <w:top w:val="double" w:sz="4" w:space="0" w:color="000000"/>
              <w:bottom w:val="double" w:sz="4" w:space="0" w:color="000000"/>
            </w:tcBorders>
            <w:vAlign w:val="center"/>
          </w:tcPr>
          <w:p w14:paraId="3DA19B46" w14:textId="7B60AA49" w:rsidR="00D77758" w:rsidRPr="00D8493B" w:rsidRDefault="00D77758" w:rsidP="00AE1B80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8493B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6946" w:type="dxa"/>
            <w:tcBorders>
              <w:top w:val="double" w:sz="4" w:space="0" w:color="000000"/>
              <w:bottom w:val="double" w:sz="4" w:space="0" w:color="000000"/>
            </w:tcBorders>
            <w:vAlign w:val="center"/>
          </w:tcPr>
          <w:p w14:paraId="7BCE9CE6" w14:textId="1D0A53F2" w:rsidR="00D77758" w:rsidRPr="00D8493B" w:rsidRDefault="00D77758" w:rsidP="00D8493B">
            <w:pPr>
              <w:pStyle w:val="TableParagraph"/>
              <w:spacing w:line="240" w:lineRule="auto"/>
              <w:ind w:left="127"/>
              <w:rPr>
                <w:rFonts w:ascii="Times New Roman" w:hAnsi="Times New Roman" w:cs="Times New Roman"/>
                <w:b/>
              </w:rPr>
            </w:pPr>
            <w:r w:rsidRPr="00D8493B">
              <w:rPr>
                <w:rFonts w:ascii="Times New Roman" w:hAnsi="Times New Roman" w:cs="Times New Roman"/>
                <w:b/>
              </w:rPr>
              <w:t>Értékelési előfeltétel</w:t>
            </w:r>
          </w:p>
        </w:tc>
        <w:tc>
          <w:tcPr>
            <w:tcW w:w="1418" w:type="dxa"/>
            <w:tcBorders>
              <w:top w:val="double" w:sz="4" w:space="0" w:color="000000"/>
              <w:bottom w:val="double" w:sz="4" w:space="0" w:color="000000"/>
            </w:tcBorders>
            <w:vAlign w:val="center"/>
          </w:tcPr>
          <w:p w14:paraId="406626E7" w14:textId="530D338C" w:rsidR="00D77758" w:rsidRPr="00D8493B" w:rsidRDefault="00D77758" w:rsidP="00AE1B80">
            <w:pPr>
              <w:pStyle w:val="TableParagraph"/>
              <w:spacing w:line="240" w:lineRule="auto"/>
              <w:ind w:right="91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92F71" w:rsidRPr="00C31F1F" w14:paraId="1A43F2DF" w14:textId="77777777" w:rsidTr="00D8493B">
        <w:trPr>
          <w:trHeight w:val="287"/>
        </w:trPr>
        <w:tc>
          <w:tcPr>
            <w:tcW w:w="452" w:type="dxa"/>
            <w:vAlign w:val="center"/>
          </w:tcPr>
          <w:p w14:paraId="4A1B9EA9" w14:textId="77777777" w:rsidR="00592F71" w:rsidRPr="00D8493B" w:rsidRDefault="00592F71" w:rsidP="0014629F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Align w:val="center"/>
          </w:tcPr>
          <w:p w14:paraId="185BD1F2" w14:textId="619E688B" w:rsidR="00592F71" w:rsidRPr="00D8493B" w:rsidRDefault="005C7085" w:rsidP="001B6A61">
            <w:pPr>
              <w:pStyle w:val="TableParagraph"/>
              <w:spacing w:line="240" w:lineRule="auto"/>
              <w:ind w:left="127"/>
              <w:rPr>
                <w:rFonts w:ascii="Times New Roman" w:hAnsi="Times New Roman" w:cs="Times New Roman"/>
              </w:rPr>
            </w:pPr>
            <w:r w:rsidRPr="00D8493B">
              <w:rPr>
                <w:rFonts w:ascii="Times New Roman" w:hAnsi="Times New Roman" w:cs="Times New Roman"/>
              </w:rPr>
              <w:t xml:space="preserve">A </w:t>
            </w:r>
            <w:r w:rsidR="00BD0A0D">
              <w:rPr>
                <w:rFonts w:ascii="Times New Roman" w:hAnsi="Times New Roman" w:cs="Times New Roman"/>
              </w:rPr>
              <w:t>f</w:t>
            </w:r>
            <w:r w:rsidR="00592F71" w:rsidRPr="00D8493B">
              <w:rPr>
                <w:rFonts w:ascii="Times New Roman" w:hAnsi="Times New Roman" w:cs="Times New Roman"/>
              </w:rPr>
              <w:t>elhívás</w:t>
            </w:r>
            <w:r w:rsidRPr="00D8493B">
              <w:rPr>
                <w:rFonts w:ascii="Times New Roman" w:hAnsi="Times New Roman" w:cs="Times New Roman"/>
              </w:rPr>
              <w:t xml:space="preserve"> </w:t>
            </w:r>
            <w:r w:rsidR="008258B7" w:rsidRPr="00D8493B">
              <w:rPr>
                <w:rFonts w:ascii="Times New Roman" w:hAnsi="Times New Roman" w:cs="Times New Roman"/>
              </w:rPr>
              <w:t>célkitűzései</w:t>
            </w:r>
            <w:r w:rsidR="001B6A61">
              <w:rPr>
                <w:rFonts w:ascii="Times New Roman" w:hAnsi="Times New Roman" w:cs="Times New Roman"/>
              </w:rPr>
              <w:t xml:space="preserve">vel </w:t>
            </w:r>
            <w:r w:rsidR="00BE46CD">
              <w:rPr>
                <w:rFonts w:ascii="Times New Roman" w:hAnsi="Times New Roman" w:cs="Times New Roman"/>
              </w:rPr>
              <w:t xml:space="preserve">való </w:t>
            </w:r>
            <w:r w:rsidR="001B6A61">
              <w:rPr>
                <w:rFonts w:ascii="Times New Roman" w:hAnsi="Times New Roman" w:cs="Times New Roman"/>
              </w:rPr>
              <w:t>összhang</w:t>
            </w:r>
          </w:p>
        </w:tc>
        <w:tc>
          <w:tcPr>
            <w:tcW w:w="1418" w:type="dxa"/>
            <w:vAlign w:val="center"/>
          </w:tcPr>
          <w:p w14:paraId="1591ED29" w14:textId="77777777" w:rsidR="00592F71" w:rsidRPr="00D8493B" w:rsidRDefault="00592F71" w:rsidP="0014629F">
            <w:pPr>
              <w:pStyle w:val="TableParagraph"/>
              <w:spacing w:line="240" w:lineRule="auto"/>
              <w:ind w:right="91"/>
              <w:jc w:val="right"/>
              <w:rPr>
                <w:rFonts w:ascii="Times New Roman" w:hAnsi="Times New Roman" w:cs="Times New Roman"/>
              </w:rPr>
            </w:pPr>
            <w:r w:rsidRPr="00D8493B">
              <w:rPr>
                <w:rFonts w:ascii="Times New Roman" w:hAnsi="Times New Roman" w:cs="Times New Roman"/>
              </w:rPr>
              <w:t>igen/nem</w:t>
            </w:r>
          </w:p>
        </w:tc>
      </w:tr>
      <w:tr w:rsidR="00592F71" w:rsidRPr="00C31F1F" w14:paraId="18B6AD21" w14:textId="77777777" w:rsidTr="00D8493B">
        <w:trPr>
          <w:trHeight w:val="121"/>
        </w:trPr>
        <w:tc>
          <w:tcPr>
            <w:tcW w:w="452" w:type="dxa"/>
            <w:tcBorders>
              <w:bottom w:val="double" w:sz="4" w:space="0" w:color="000000"/>
            </w:tcBorders>
            <w:vAlign w:val="center"/>
          </w:tcPr>
          <w:p w14:paraId="69136815" w14:textId="2E74F155" w:rsidR="00592F71" w:rsidRPr="00D8493B" w:rsidRDefault="00592F71" w:rsidP="0014629F">
            <w:pPr>
              <w:pStyle w:val="TableParagraph"/>
              <w:spacing w:line="240" w:lineRule="auto"/>
              <w:ind w:left="12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46" w:type="dxa"/>
            <w:tcBorders>
              <w:bottom w:val="double" w:sz="4" w:space="0" w:color="000000"/>
            </w:tcBorders>
            <w:vAlign w:val="center"/>
          </w:tcPr>
          <w:p w14:paraId="288CCD9D" w14:textId="74E4B8FF" w:rsidR="00592F71" w:rsidRPr="00D8493B" w:rsidRDefault="00592F71" w:rsidP="0014629F">
            <w:pPr>
              <w:pStyle w:val="TableParagraph"/>
              <w:spacing w:line="240" w:lineRule="auto"/>
              <w:ind w:left="12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bottom w:val="double" w:sz="4" w:space="0" w:color="000000"/>
            </w:tcBorders>
            <w:vAlign w:val="center"/>
          </w:tcPr>
          <w:p w14:paraId="3CB8CDA9" w14:textId="77777777" w:rsidR="00592F71" w:rsidRPr="00D8493B" w:rsidRDefault="00592F71" w:rsidP="0014629F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202CA" w:rsidRPr="00C31F1F" w14:paraId="41DDE3B0" w14:textId="77777777" w:rsidTr="00D8493B">
        <w:trPr>
          <w:trHeight w:val="291"/>
        </w:trPr>
        <w:tc>
          <w:tcPr>
            <w:tcW w:w="452" w:type="dxa"/>
            <w:tcBorders>
              <w:top w:val="double" w:sz="4" w:space="0" w:color="000000"/>
              <w:bottom w:val="double" w:sz="4" w:space="0" w:color="000000"/>
            </w:tcBorders>
            <w:vAlign w:val="center"/>
          </w:tcPr>
          <w:p w14:paraId="049460FB" w14:textId="25EA6B07" w:rsidR="00E202CA" w:rsidRPr="00D8493B" w:rsidRDefault="00E202CA" w:rsidP="00D8493B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8493B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6946" w:type="dxa"/>
            <w:tcBorders>
              <w:top w:val="double" w:sz="4" w:space="0" w:color="000000"/>
              <w:bottom w:val="double" w:sz="4" w:space="0" w:color="000000"/>
            </w:tcBorders>
            <w:vAlign w:val="center"/>
          </w:tcPr>
          <w:p w14:paraId="4B5927AB" w14:textId="727834FC" w:rsidR="00E202CA" w:rsidRPr="00D8493B" w:rsidRDefault="00E202CA" w:rsidP="00D8493B">
            <w:pPr>
              <w:pStyle w:val="TableParagraph"/>
              <w:spacing w:line="240" w:lineRule="auto"/>
              <w:ind w:left="127"/>
              <w:rPr>
                <w:rFonts w:ascii="Times New Roman" w:hAnsi="Times New Roman" w:cs="Times New Roman"/>
              </w:rPr>
            </w:pPr>
            <w:r w:rsidRPr="00D8493B">
              <w:rPr>
                <w:rFonts w:ascii="Times New Roman" w:hAnsi="Times New Roman" w:cs="Times New Roman"/>
                <w:b/>
              </w:rPr>
              <w:t>Külső partner</w:t>
            </w:r>
            <w:r w:rsidR="00BE46CD">
              <w:rPr>
                <w:rFonts w:ascii="Times New Roman" w:hAnsi="Times New Roman" w:cs="Times New Roman"/>
                <w:b/>
              </w:rPr>
              <w:t xml:space="preserve"> bevonása</w:t>
            </w:r>
          </w:p>
        </w:tc>
        <w:tc>
          <w:tcPr>
            <w:tcW w:w="1418" w:type="dxa"/>
            <w:tcBorders>
              <w:top w:val="double" w:sz="4" w:space="0" w:color="000000"/>
              <w:bottom w:val="double" w:sz="4" w:space="0" w:color="000000"/>
            </w:tcBorders>
            <w:vAlign w:val="center"/>
          </w:tcPr>
          <w:p w14:paraId="3653A496" w14:textId="77777777" w:rsidR="00E202CA" w:rsidRPr="00D8493B" w:rsidRDefault="00E202CA" w:rsidP="00AE1B80">
            <w:pPr>
              <w:pStyle w:val="TableParagraph"/>
              <w:spacing w:line="240" w:lineRule="auto"/>
              <w:ind w:right="91"/>
              <w:jc w:val="right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8493B">
              <w:rPr>
                <w:rFonts w:ascii="Times New Roman" w:hAnsi="Times New Roman" w:cs="Times New Roman"/>
                <w:b/>
                <w:bCs/>
              </w:rPr>
              <w:t>max</w:t>
            </w:r>
            <w:proofErr w:type="spellEnd"/>
            <w:r w:rsidRPr="00D8493B">
              <w:rPr>
                <w:rFonts w:ascii="Times New Roman" w:hAnsi="Times New Roman" w:cs="Times New Roman"/>
                <w:b/>
                <w:bCs/>
              </w:rPr>
              <w:t>.</w:t>
            </w:r>
            <w:r w:rsidRPr="00D8493B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Pr="00D8493B">
              <w:rPr>
                <w:rFonts w:ascii="Times New Roman" w:hAnsi="Times New Roman" w:cs="Times New Roman"/>
                <w:b/>
                <w:bCs/>
              </w:rPr>
              <w:t>2</w:t>
            </w:r>
            <w:r w:rsidRPr="00D8493B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 w:rsidRPr="00D8493B">
              <w:rPr>
                <w:rFonts w:ascii="Times New Roman" w:hAnsi="Times New Roman" w:cs="Times New Roman"/>
                <w:b/>
                <w:bCs/>
              </w:rPr>
              <w:t>pont</w:t>
            </w:r>
          </w:p>
        </w:tc>
      </w:tr>
      <w:tr w:rsidR="00592F71" w:rsidRPr="00C31F1F" w14:paraId="31A18FA2" w14:textId="77777777" w:rsidTr="00D8493B">
        <w:trPr>
          <w:trHeight w:val="292"/>
        </w:trPr>
        <w:tc>
          <w:tcPr>
            <w:tcW w:w="452" w:type="dxa"/>
            <w:tcBorders>
              <w:top w:val="double" w:sz="4" w:space="0" w:color="000000"/>
            </w:tcBorders>
            <w:vAlign w:val="center"/>
          </w:tcPr>
          <w:p w14:paraId="331C9192" w14:textId="77777777" w:rsidR="00592F71" w:rsidRPr="00D8493B" w:rsidRDefault="00592F71" w:rsidP="0014629F">
            <w:pPr>
              <w:pStyle w:val="TableParagraph"/>
              <w:spacing w:line="240" w:lineRule="auto"/>
              <w:ind w:left="129"/>
              <w:rPr>
                <w:rFonts w:ascii="Times New Roman" w:hAnsi="Times New Roman" w:cs="Times New Roman"/>
              </w:rPr>
            </w:pPr>
            <w:r w:rsidRPr="00D8493B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6946" w:type="dxa"/>
            <w:tcBorders>
              <w:top w:val="double" w:sz="4" w:space="0" w:color="000000"/>
            </w:tcBorders>
            <w:vAlign w:val="center"/>
          </w:tcPr>
          <w:p w14:paraId="6A096BEC" w14:textId="77777777" w:rsidR="00592F71" w:rsidRPr="00D8493B" w:rsidRDefault="00592F71" w:rsidP="0014629F">
            <w:pPr>
              <w:pStyle w:val="TableParagraph"/>
              <w:spacing w:line="240" w:lineRule="auto"/>
              <w:ind w:left="127"/>
              <w:rPr>
                <w:rFonts w:ascii="Times New Roman" w:hAnsi="Times New Roman" w:cs="Times New Roman"/>
              </w:rPr>
            </w:pPr>
            <w:r w:rsidRPr="00D8493B">
              <w:rPr>
                <w:rFonts w:ascii="Times New Roman" w:hAnsi="Times New Roman" w:cs="Times New Roman"/>
              </w:rPr>
              <w:t>Nincs</w:t>
            </w:r>
            <w:r w:rsidRPr="00D8493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8493B">
              <w:rPr>
                <w:rFonts w:ascii="Times New Roman" w:hAnsi="Times New Roman" w:cs="Times New Roman"/>
              </w:rPr>
              <w:t>külső</w:t>
            </w:r>
            <w:r w:rsidRPr="00D8493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8493B">
              <w:rPr>
                <w:rFonts w:ascii="Times New Roman" w:hAnsi="Times New Roman" w:cs="Times New Roman"/>
              </w:rPr>
              <w:t>partner</w:t>
            </w:r>
          </w:p>
        </w:tc>
        <w:tc>
          <w:tcPr>
            <w:tcW w:w="1418" w:type="dxa"/>
            <w:tcBorders>
              <w:top w:val="double" w:sz="4" w:space="0" w:color="000000"/>
            </w:tcBorders>
            <w:vAlign w:val="center"/>
          </w:tcPr>
          <w:p w14:paraId="067E2D6E" w14:textId="77777777" w:rsidR="00592F71" w:rsidRPr="00D8493B" w:rsidRDefault="00592F71" w:rsidP="0014629F">
            <w:pPr>
              <w:pStyle w:val="TableParagraph"/>
              <w:spacing w:line="240" w:lineRule="auto"/>
              <w:ind w:right="92"/>
              <w:jc w:val="right"/>
              <w:rPr>
                <w:rFonts w:ascii="Times New Roman" w:hAnsi="Times New Roman" w:cs="Times New Roman"/>
              </w:rPr>
            </w:pPr>
            <w:r w:rsidRPr="00D8493B">
              <w:rPr>
                <w:rFonts w:ascii="Times New Roman" w:hAnsi="Times New Roman" w:cs="Times New Roman"/>
              </w:rPr>
              <w:t>0</w:t>
            </w:r>
            <w:r w:rsidRPr="00D8493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8493B">
              <w:rPr>
                <w:rFonts w:ascii="Times New Roman" w:hAnsi="Times New Roman" w:cs="Times New Roman"/>
              </w:rPr>
              <w:t>pont</w:t>
            </w:r>
          </w:p>
        </w:tc>
      </w:tr>
      <w:tr w:rsidR="00592F71" w:rsidRPr="00C31F1F" w14:paraId="656A858F" w14:textId="77777777" w:rsidTr="00D8493B">
        <w:trPr>
          <w:trHeight w:val="294"/>
        </w:trPr>
        <w:tc>
          <w:tcPr>
            <w:tcW w:w="452" w:type="dxa"/>
            <w:vAlign w:val="center"/>
          </w:tcPr>
          <w:p w14:paraId="1E0FF5F2" w14:textId="77777777" w:rsidR="00592F71" w:rsidRPr="00D8493B" w:rsidRDefault="00592F71" w:rsidP="0014629F">
            <w:pPr>
              <w:pStyle w:val="TableParagraph"/>
              <w:spacing w:line="240" w:lineRule="auto"/>
              <w:ind w:left="129"/>
              <w:rPr>
                <w:rFonts w:ascii="Times New Roman" w:hAnsi="Times New Roman" w:cs="Times New Roman"/>
              </w:rPr>
            </w:pPr>
            <w:r w:rsidRPr="00D8493B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6946" w:type="dxa"/>
            <w:vAlign w:val="center"/>
          </w:tcPr>
          <w:p w14:paraId="655B1250" w14:textId="77777777" w:rsidR="00592F71" w:rsidRPr="00D8493B" w:rsidRDefault="00592F71" w:rsidP="0014629F">
            <w:pPr>
              <w:pStyle w:val="TableParagraph"/>
              <w:spacing w:line="240" w:lineRule="auto"/>
              <w:ind w:left="127"/>
              <w:rPr>
                <w:rFonts w:ascii="Times New Roman" w:hAnsi="Times New Roman" w:cs="Times New Roman"/>
              </w:rPr>
            </w:pPr>
            <w:r w:rsidRPr="00D8493B">
              <w:rPr>
                <w:rFonts w:ascii="Times New Roman" w:hAnsi="Times New Roman" w:cs="Times New Roman"/>
              </w:rPr>
              <w:t>Aláírt</w:t>
            </w:r>
            <w:r w:rsidRPr="00D8493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8493B">
              <w:rPr>
                <w:rFonts w:ascii="Times New Roman" w:hAnsi="Times New Roman" w:cs="Times New Roman"/>
              </w:rPr>
              <w:t>szándéknyilatkozat</w:t>
            </w:r>
            <w:r w:rsidRPr="00D8493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8493B">
              <w:rPr>
                <w:rFonts w:ascii="Times New Roman" w:hAnsi="Times New Roman" w:cs="Times New Roman"/>
              </w:rPr>
              <w:t>külső</w:t>
            </w:r>
            <w:r w:rsidRPr="00D8493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8493B">
              <w:rPr>
                <w:rFonts w:ascii="Times New Roman" w:hAnsi="Times New Roman" w:cs="Times New Roman"/>
              </w:rPr>
              <w:t>partnerrel</w:t>
            </w:r>
          </w:p>
        </w:tc>
        <w:tc>
          <w:tcPr>
            <w:tcW w:w="1418" w:type="dxa"/>
            <w:vAlign w:val="center"/>
          </w:tcPr>
          <w:p w14:paraId="71DA7940" w14:textId="77777777" w:rsidR="00592F71" w:rsidRPr="00D8493B" w:rsidRDefault="00592F71" w:rsidP="0014629F">
            <w:pPr>
              <w:pStyle w:val="TableParagraph"/>
              <w:spacing w:line="240" w:lineRule="auto"/>
              <w:ind w:right="92"/>
              <w:jc w:val="right"/>
              <w:rPr>
                <w:rFonts w:ascii="Times New Roman" w:hAnsi="Times New Roman" w:cs="Times New Roman"/>
              </w:rPr>
            </w:pPr>
            <w:r w:rsidRPr="00D8493B">
              <w:rPr>
                <w:rFonts w:ascii="Times New Roman" w:hAnsi="Times New Roman" w:cs="Times New Roman"/>
              </w:rPr>
              <w:t>1</w:t>
            </w:r>
            <w:r w:rsidRPr="00D8493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8493B">
              <w:rPr>
                <w:rFonts w:ascii="Times New Roman" w:hAnsi="Times New Roman" w:cs="Times New Roman"/>
              </w:rPr>
              <w:t>pont</w:t>
            </w:r>
          </w:p>
        </w:tc>
      </w:tr>
      <w:tr w:rsidR="00D77758" w:rsidRPr="00C31F1F" w14:paraId="162F5CC3" w14:textId="77777777" w:rsidTr="00D8493B">
        <w:trPr>
          <w:trHeight w:val="294"/>
        </w:trPr>
        <w:tc>
          <w:tcPr>
            <w:tcW w:w="452" w:type="dxa"/>
            <w:vAlign w:val="center"/>
          </w:tcPr>
          <w:p w14:paraId="320EE218" w14:textId="28177D22" w:rsidR="00D77758" w:rsidRPr="00D8493B" w:rsidRDefault="00D77758" w:rsidP="0014629F">
            <w:pPr>
              <w:pStyle w:val="TableParagraph"/>
              <w:spacing w:line="240" w:lineRule="auto"/>
              <w:ind w:left="129"/>
              <w:rPr>
                <w:rFonts w:ascii="Times New Roman" w:hAnsi="Times New Roman" w:cs="Times New Roman"/>
              </w:rPr>
            </w:pPr>
            <w:r w:rsidRPr="00D8493B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6946" w:type="dxa"/>
            <w:vAlign w:val="center"/>
          </w:tcPr>
          <w:p w14:paraId="0004854B" w14:textId="597C9CE3" w:rsidR="00D77758" w:rsidRPr="00D8493B" w:rsidRDefault="00D77758" w:rsidP="0014629F">
            <w:pPr>
              <w:pStyle w:val="TableParagraph"/>
              <w:spacing w:line="240" w:lineRule="auto"/>
              <w:ind w:left="127"/>
              <w:rPr>
                <w:rFonts w:ascii="Times New Roman" w:hAnsi="Times New Roman" w:cs="Times New Roman"/>
              </w:rPr>
            </w:pPr>
            <w:r w:rsidRPr="00D8493B">
              <w:rPr>
                <w:rFonts w:ascii="Times New Roman" w:hAnsi="Times New Roman" w:cs="Times New Roman"/>
              </w:rPr>
              <w:t>Külső</w:t>
            </w:r>
            <w:r w:rsidRPr="00D8493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8493B">
              <w:rPr>
                <w:rFonts w:ascii="Times New Roman" w:hAnsi="Times New Roman" w:cs="Times New Roman"/>
              </w:rPr>
              <w:t>partneri</w:t>
            </w:r>
            <w:r w:rsidRPr="00D8493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8493B">
              <w:rPr>
                <w:rFonts w:ascii="Times New Roman" w:hAnsi="Times New Roman" w:cs="Times New Roman"/>
              </w:rPr>
              <w:t>forrás</w:t>
            </w:r>
            <w:r w:rsidRPr="00D8493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8493B">
              <w:rPr>
                <w:rFonts w:ascii="Times New Roman" w:hAnsi="Times New Roman" w:cs="Times New Roman"/>
              </w:rPr>
              <w:t>is</w:t>
            </w:r>
            <w:r w:rsidRPr="00D8493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8493B">
              <w:rPr>
                <w:rFonts w:ascii="Times New Roman" w:hAnsi="Times New Roman" w:cs="Times New Roman"/>
              </w:rPr>
              <w:t>bevonásra kerül</w:t>
            </w:r>
          </w:p>
        </w:tc>
        <w:tc>
          <w:tcPr>
            <w:tcW w:w="1418" w:type="dxa"/>
            <w:vAlign w:val="center"/>
          </w:tcPr>
          <w:p w14:paraId="487A482A" w14:textId="5934E388" w:rsidR="00D77758" w:rsidRPr="00D8493B" w:rsidRDefault="00D77758" w:rsidP="0014629F">
            <w:pPr>
              <w:pStyle w:val="TableParagraph"/>
              <w:spacing w:line="240" w:lineRule="auto"/>
              <w:ind w:right="92"/>
              <w:jc w:val="right"/>
              <w:rPr>
                <w:rFonts w:ascii="Times New Roman" w:hAnsi="Times New Roman" w:cs="Times New Roman"/>
              </w:rPr>
            </w:pPr>
            <w:r w:rsidRPr="00D8493B">
              <w:rPr>
                <w:rFonts w:ascii="Times New Roman" w:hAnsi="Times New Roman" w:cs="Times New Roman"/>
              </w:rPr>
              <w:t>2</w:t>
            </w:r>
            <w:r w:rsidRPr="00D8493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8493B">
              <w:rPr>
                <w:rFonts w:ascii="Times New Roman" w:hAnsi="Times New Roman" w:cs="Times New Roman"/>
              </w:rPr>
              <w:t>pont</w:t>
            </w:r>
          </w:p>
        </w:tc>
      </w:tr>
      <w:tr w:rsidR="00592F71" w:rsidRPr="00C31F1F" w14:paraId="14D28FA9" w14:textId="77777777" w:rsidTr="00D8493B">
        <w:trPr>
          <w:trHeight w:val="171"/>
        </w:trPr>
        <w:tc>
          <w:tcPr>
            <w:tcW w:w="452" w:type="dxa"/>
            <w:tcBorders>
              <w:bottom w:val="double" w:sz="4" w:space="0" w:color="000000"/>
            </w:tcBorders>
            <w:vAlign w:val="center"/>
          </w:tcPr>
          <w:p w14:paraId="42929BC9" w14:textId="0599F4C5" w:rsidR="00592F71" w:rsidRPr="00D8493B" w:rsidRDefault="00592F71" w:rsidP="0014629F">
            <w:pPr>
              <w:pStyle w:val="TableParagraph"/>
              <w:spacing w:line="240" w:lineRule="auto"/>
              <w:ind w:left="129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bottom w:val="double" w:sz="4" w:space="0" w:color="000000"/>
            </w:tcBorders>
            <w:vAlign w:val="center"/>
          </w:tcPr>
          <w:p w14:paraId="0D6F49E3" w14:textId="56638C31" w:rsidR="00592F71" w:rsidRPr="00D8493B" w:rsidRDefault="00592F71" w:rsidP="0014629F">
            <w:pPr>
              <w:pStyle w:val="TableParagraph"/>
              <w:spacing w:line="240" w:lineRule="auto"/>
              <w:ind w:left="127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double" w:sz="4" w:space="0" w:color="000000"/>
            </w:tcBorders>
            <w:vAlign w:val="center"/>
          </w:tcPr>
          <w:p w14:paraId="0172311B" w14:textId="37A8BABB" w:rsidR="00592F71" w:rsidRPr="00D8493B" w:rsidRDefault="00592F71" w:rsidP="0014629F">
            <w:pPr>
              <w:pStyle w:val="TableParagraph"/>
              <w:spacing w:line="240" w:lineRule="auto"/>
              <w:ind w:right="92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92F71" w:rsidRPr="00C31F1F" w14:paraId="02AC5467" w14:textId="77777777" w:rsidTr="00D8493B">
        <w:trPr>
          <w:trHeight w:val="294"/>
        </w:trPr>
        <w:tc>
          <w:tcPr>
            <w:tcW w:w="452" w:type="dxa"/>
            <w:tcBorders>
              <w:top w:val="double" w:sz="4" w:space="0" w:color="000000"/>
              <w:bottom w:val="double" w:sz="4" w:space="0" w:color="000000"/>
            </w:tcBorders>
            <w:vAlign w:val="center"/>
          </w:tcPr>
          <w:p w14:paraId="514A7F72" w14:textId="77777777" w:rsidR="00592F71" w:rsidRPr="00D8493B" w:rsidRDefault="00592F71" w:rsidP="0014629F">
            <w:pPr>
              <w:pStyle w:val="TableParagraph"/>
              <w:spacing w:line="240" w:lineRule="auto"/>
              <w:ind w:left="129"/>
              <w:rPr>
                <w:rFonts w:ascii="Times New Roman" w:hAnsi="Times New Roman" w:cs="Times New Roman"/>
                <w:b/>
              </w:rPr>
            </w:pPr>
            <w:r w:rsidRPr="00D8493B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6946" w:type="dxa"/>
            <w:tcBorders>
              <w:top w:val="double" w:sz="4" w:space="0" w:color="000000"/>
              <w:bottom w:val="double" w:sz="4" w:space="0" w:color="000000"/>
            </w:tcBorders>
            <w:vAlign w:val="center"/>
          </w:tcPr>
          <w:p w14:paraId="32081D92" w14:textId="77777777" w:rsidR="00592F71" w:rsidRPr="00D8493B" w:rsidRDefault="00592F71" w:rsidP="0014629F">
            <w:pPr>
              <w:pStyle w:val="TableParagraph"/>
              <w:spacing w:line="240" w:lineRule="auto"/>
              <w:ind w:left="127"/>
              <w:rPr>
                <w:rFonts w:ascii="Times New Roman" w:hAnsi="Times New Roman" w:cs="Times New Roman"/>
                <w:b/>
              </w:rPr>
            </w:pPr>
            <w:r w:rsidRPr="00D8493B">
              <w:rPr>
                <w:rFonts w:ascii="Times New Roman" w:hAnsi="Times New Roman" w:cs="Times New Roman"/>
                <w:b/>
              </w:rPr>
              <w:t>Innováció</w:t>
            </w:r>
            <w:r w:rsidRPr="00D8493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D8493B">
              <w:rPr>
                <w:rFonts w:ascii="Times New Roman" w:hAnsi="Times New Roman" w:cs="Times New Roman"/>
                <w:b/>
              </w:rPr>
              <w:t>tartalom</w:t>
            </w:r>
          </w:p>
        </w:tc>
        <w:tc>
          <w:tcPr>
            <w:tcW w:w="1418" w:type="dxa"/>
            <w:tcBorders>
              <w:top w:val="double" w:sz="4" w:space="0" w:color="000000"/>
              <w:bottom w:val="double" w:sz="4" w:space="0" w:color="000000"/>
            </w:tcBorders>
            <w:vAlign w:val="center"/>
          </w:tcPr>
          <w:p w14:paraId="7C6325C1" w14:textId="28C021CF" w:rsidR="00592F71" w:rsidRPr="00D8493B" w:rsidRDefault="00E202CA" w:rsidP="00D8493B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8493B">
              <w:rPr>
                <w:rFonts w:ascii="Times New Roman" w:hAnsi="Times New Roman" w:cs="Times New Roman"/>
                <w:b/>
                <w:bCs/>
              </w:rPr>
              <w:t>max</w:t>
            </w:r>
            <w:proofErr w:type="spellEnd"/>
            <w:r w:rsidRPr="00D8493B">
              <w:rPr>
                <w:rFonts w:ascii="Times New Roman" w:hAnsi="Times New Roman" w:cs="Times New Roman"/>
                <w:b/>
                <w:bCs/>
              </w:rPr>
              <w:t>.</w:t>
            </w:r>
            <w:r w:rsidRPr="00D8493B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Pr="00D8493B">
              <w:rPr>
                <w:rFonts w:ascii="Times New Roman" w:hAnsi="Times New Roman" w:cs="Times New Roman"/>
                <w:b/>
                <w:bCs/>
              </w:rPr>
              <w:t>12</w:t>
            </w:r>
            <w:r w:rsidRPr="00D8493B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 w:rsidRPr="00D8493B">
              <w:rPr>
                <w:rFonts w:ascii="Times New Roman" w:hAnsi="Times New Roman" w:cs="Times New Roman"/>
                <w:b/>
                <w:bCs/>
              </w:rPr>
              <w:t>pont</w:t>
            </w:r>
          </w:p>
        </w:tc>
      </w:tr>
      <w:tr w:rsidR="00592F71" w:rsidRPr="00C31F1F" w14:paraId="01E67038" w14:textId="77777777" w:rsidTr="00D8493B">
        <w:trPr>
          <w:trHeight w:val="294"/>
        </w:trPr>
        <w:tc>
          <w:tcPr>
            <w:tcW w:w="452" w:type="dxa"/>
            <w:tcBorders>
              <w:top w:val="double" w:sz="4" w:space="0" w:color="000000"/>
            </w:tcBorders>
            <w:vAlign w:val="center"/>
          </w:tcPr>
          <w:p w14:paraId="282EAD7D" w14:textId="77777777" w:rsidR="00592F71" w:rsidRPr="00D8493B" w:rsidRDefault="00592F71" w:rsidP="0014629F">
            <w:pPr>
              <w:pStyle w:val="TableParagraph"/>
              <w:spacing w:line="240" w:lineRule="auto"/>
              <w:ind w:left="107"/>
              <w:rPr>
                <w:rFonts w:ascii="Times New Roman" w:hAnsi="Times New Roman" w:cs="Times New Roman"/>
              </w:rPr>
            </w:pPr>
            <w:r w:rsidRPr="00D8493B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6946" w:type="dxa"/>
            <w:tcBorders>
              <w:top w:val="double" w:sz="4" w:space="0" w:color="000000"/>
            </w:tcBorders>
            <w:vAlign w:val="center"/>
          </w:tcPr>
          <w:p w14:paraId="21C2657D" w14:textId="3012065B" w:rsidR="00592F71" w:rsidRPr="00D8493B" w:rsidRDefault="00460672" w:rsidP="0014629F">
            <w:pPr>
              <w:pStyle w:val="TableParagraph"/>
              <w:spacing w:line="240" w:lineRule="auto"/>
              <w:ind w:left="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</w:t>
            </w:r>
            <w:r w:rsidR="00592F71" w:rsidRPr="00D8493B">
              <w:rPr>
                <w:rFonts w:ascii="Times New Roman" w:hAnsi="Times New Roman" w:cs="Times New Roman"/>
              </w:rPr>
              <w:t>asznosít</w:t>
            </w:r>
            <w:r>
              <w:rPr>
                <w:rFonts w:ascii="Times New Roman" w:hAnsi="Times New Roman" w:cs="Times New Roman"/>
              </w:rPr>
              <w:t>ási potenciál</w:t>
            </w:r>
          </w:p>
        </w:tc>
        <w:tc>
          <w:tcPr>
            <w:tcW w:w="1418" w:type="dxa"/>
            <w:tcBorders>
              <w:top w:val="double" w:sz="4" w:space="0" w:color="000000"/>
            </w:tcBorders>
            <w:vAlign w:val="center"/>
          </w:tcPr>
          <w:p w14:paraId="39BC250F" w14:textId="77777777" w:rsidR="00592F71" w:rsidRPr="00D8493B" w:rsidRDefault="00592F71" w:rsidP="0014629F">
            <w:pPr>
              <w:pStyle w:val="TableParagraph"/>
              <w:spacing w:line="240" w:lineRule="auto"/>
              <w:ind w:right="92"/>
              <w:jc w:val="right"/>
              <w:rPr>
                <w:rFonts w:ascii="Times New Roman" w:hAnsi="Times New Roman" w:cs="Times New Roman"/>
              </w:rPr>
            </w:pPr>
            <w:r w:rsidRPr="00D8493B">
              <w:rPr>
                <w:rFonts w:ascii="Times New Roman" w:hAnsi="Times New Roman" w:cs="Times New Roman"/>
              </w:rPr>
              <w:t>0-3</w:t>
            </w:r>
            <w:r w:rsidRPr="00D8493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8493B">
              <w:rPr>
                <w:rFonts w:ascii="Times New Roman" w:hAnsi="Times New Roman" w:cs="Times New Roman"/>
              </w:rPr>
              <w:t>pont</w:t>
            </w:r>
          </w:p>
        </w:tc>
      </w:tr>
      <w:tr w:rsidR="00592F71" w:rsidRPr="00C31F1F" w14:paraId="4E3C7587" w14:textId="77777777" w:rsidTr="00D8493B">
        <w:trPr>
          <w:trHeight w:val="292"/>
        </w:trPr>
        <w:tc>
          <w:tcPr>
            <w:tcW w:w="452" w:type="dxa"/>
            <w:vAlign w:val="center"/>
          </w:tcPr>
          <w:p w14:paraId="006BB790" w14:textId="77777777" w:rsidR="00592F71" w:rsidRPr="00D8493B" w:rsidRDefault="00592F71" w:rsidP="0014629F">
            <w:pPr>
              <w:pStyle w:val="TableParagraph"/>
              <w:spacing w:line="240" w:lineRule="auto"/>
              <w:ind w:left="107"/>
              <w:rPr>
                <w:rFonts w:ascii="Times New Roman" w:hAnsi="Times New Roman" w:cs="Times New Roman"/>
              </w:rPr>
            </w:pPr>
            <w:r w:rsidRPr="00D8493B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6946" w:type="dxa"/>
            <w:vAlign w:val="center"/>
          </w:tcPr>
          <w:p w14:paraId="3F6DD107" w14:textId="7F62BE5E" w:rsidR="00592F71" w:rsidRPr="00D8493B" w:rsidRDefault="00A037BE" w:rsidP="0014629F">
            <w:pPr>
              <w:pStyle w:val="TableParagraph"/>
              <w:spacing w:line="240" w:lineRule="auto"/>
              <w:ind w:left="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Újdonság</w:t>
            </w:r>
            <w:r w:rsidR="00592F71" w:rsidRPr="00D8493B">
              <w:rPr>
                <w:rFonts w:ascii="Times New Roman" w:hAnsi="Times New Roman" w:cs="Times New Roman"/>
              </w:rPr>
              <w:t>tartalom</w:t>
            </w:r>
          </w:p>
        </w:tc>
        <w:tc>
          <w:tcPr>
            <w:tcW w:w="1418" w:type="dxa"/>
            <w:vAlign w:val="center"/>
          </w:tcPr>
          <w:p w14:paraId="72F8CF7A" w14:textId="77777777" w:rsidR="00592F71" w:rsidRPr="00D8493B" w:rsidRDefault="00592F71" w:rsidP="0014629F">
            <w:pPr>
              <w:pStyle w:val="TableParagraph"/>
              <w:spacing w:line="240" w:lineRule="auto"/>
              <w:ind w:right="92"/>
              <w:jc w:val="right"/>
              <w:rPr>
                <w:rFonts w:ascii="Times New Roman" w:hAnsi="Times New Roman" w:cs="Times New Roman"/>
              </w:rPr>
            </w:pPr>
            <w:r w:rsidRPr="00D8493B">
              <w:rPr>
                <w:rFonts w:ascii="Times New Roman" w:hAnsi="Times New Roman" w:cs="Times New Roman"/>
              </w:rPr>
              <w:t>0-3</w:t>
            </w:r>
            <w:r w:rsidRPr="00D8493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8493B">
              <w:rPr>
                <w:rFonts w:ascii="Times New Roman" w:hAnsi="Times New Roman" w:cs="Times New Roman"/>
              </w:rPr>
              <w:t>pont</w:t>
            </w:r>
          </w:p>
        </w:tc>
      </w:tr>
      <w:tr w:rsidR="00592F71" w:rsidRPr="00C31F1F" w14:paraId="0A311F3F" w14:textId="77777777" w:rsidTr="00D8493B">
        <w:trPr>
          <w:trHeight w:val="292"/>
        </w:trPr>
        <w:tc>
          <w:tcPr>
            <w:tcW w:w="452" w:type="dxa"/>
            <w:vAlign w:val="center"/>
          </w:tcPr>
          <w:p w14:paraId="00759FC7" w14:textId="77777777" w:rsidR="00592F71" w:rsidRPr="00D8493B" w:rsidRDefault="00592F71" w:rsidP="0014629F">
            <w:pPr>
              <w:pStyle w:val="TableParagraph"/>
              <w:spacing w:line="240" w:lineRule="auto"/>
              <w:ind w:left="107"/>
              <w:rPr>
                <w:rFonts w:ascii="Times New Roman" w:hAnsi="Times New Roman" w:cs="Times New Roman"/>
              </w:rPr>
            </w:pPr>
            <w:r w:rsidRPr="00D8493B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6946" w:type="dxa"/>
            <w:vAlign w:val="center"/>
          </w:tcPr>
          <w:p w14:paraId="3B7F3FB4" w14:textId="4176EED7" w:rsidR="00592F71" w:rsidRPr="00D8493B" w:rsidRDefault="00B14BCB" w:rsidP="0014629F">
            <w:pPr>
              <w:pStyle w:val="TableParagraph"/>
              <w:spacing w:line="240" w:lineRule="auto"/>
              <w:ind w:left="105"/>
              <w:rPr>
                <w:rFonts w:ascii="Times New Roman" w:hAnsi="Times New Roman" w:cs="Times New Roman"/>
              </w:rPr>
            </w:pPr>
            <w:r w:rsidRPr="00D8493B">
              <w:rPr>
                <w:rFonts w:ascii="Times New Roman" w:hAnsi="Times New Roman" w:cs="Times New Roman"/>
              </w:rPr>
              <w:t>S</w:t>
            </w:r>
            <w:r w:rsidR="00632F42" w:rsidRPr="00D8493B">
              <w:rPr>
                <w:rFonts w:ascii="Times New Roman" w:hAnsi="Times New Roman" w:cs="Times New Roman"/>
                <w:spacing w:val="-4"/>
              </w:rPr>
              <w:t xml:space="preserve">zakmai </w:t>
            </w:r>
            <w:r w:rsidR="00592F71" w:rsidRPr="00D8493B">
              <w:rPr>
                <w:rFonts w:ascii="Times New Roman" w:hAnsi="Times New Roman" w:cs="Times New Roman"/>
              </w:rPr>
              <w:t>megvalósíthatóság,</w:t>
            </w:r>
            <w:r w:rsidRPr="00D8493B">
              <w:rPr>
                <w:rFonts w:ascii="Times New Roman" w:hAnsi="Times New Roman" w:cs="Times New Roman"/>
              </w:rPr>
              <w:t xml:space="preserve"> a</w:t>
            </w:r>
            <w:r w:rsidR="00592F71" w:rsidRPr="00D8493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8493B">
              <w:rPr>
                <w:rFonts w:ascii="Times New Roman" w:hAnsi="Times New Roman" w:cs="Times New Roman"/>
                <w:spacing w:val="-4"/>
              </w:rPr>
              <w:t xml:space="preserve">projekt </w:t>
            </w:r>
            <w:r w:rsidR="00632F42" w:rsidRPr="00D8493B">
              <w:rPr>
                <w:rFonts w:ascii="Times New Roman" w:hAnsi="Times New Roman" w:cs="Times New Roman"/>
              </w:rPr>
              <w:t>megalapozott</w:t>
            </w:r>
            <w:r w:rsidR="00916633">
              <w:rPr>
                <w:rFonts w:ascii="Times New Roman" w:hAnsi="Times New Roman" w:cs="Times New Roman"/>
              </w:rPr>
              <w:t>sága</w:t>
            </w:r>
          </w:p>
        </w:tc>
        <w:tc>
          <w:tcPr>
            <w:tcW w:w="1418" w:type="dxa"/>
            <w:vAlign w:val="center"/>
          </w:tcPr>
          <w:p w14:paraId="1BBBAEE4" w14:textId="77777777" w:rsidR="00592F71" w:rsidRPr="00D8493B" w:rsidRDefault="00592F71" w:rsidP="0014629F">
            <w:pPr>
              <w:pStyle w:val="TableParagraph"/>
              <w:spacing w:line="240" w:lineRule="auto"/>
              <w:ind w:right="92"/>
              <w:jc w:val="right"/>
              <w:rPr>
                <w:rFonts w:ascii="Times New Roman" w:hAnsi="Times New Roman" w:cs="Times New Roman"/>
              </w:rPr>
            </w:pPr>
            <w:r w:rsidRPr="00D8493B">
              <w:rPr>
                <w:rFonts w:ascii="Times New Roman" w:hAnsi="Times New Roman" w:cs="Times New Roman"/>
              </w:rPr>
              <w:t>0-3</w:t>
            </w:r>
            <w:r w:rsidRPr="00D8493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8493B">
              <w:rPr>
                <w:rFonts w:ascii="Times New Roman" w:hAnsi="Times New Roman" w:cs="Times New Roman"/>
              </w:rPr>
              <w:t>pont</w:t>
            </w:r>
          </w:p>
        </w:tc>
      </w:tr>
      <w:tr w:rsidR="00592F71" w:rsidRPr="00C31F1F" w14:paraId="7A0C183F" w14:textId="77777777" w:rsidTr="00D8493B">
        <w:trPr>
          <w:trHeight w:val="292"/>
        </w:trPr>
        <w:tc>
          <w:tcPr>
            <w:tcW w:w="452" w:type="dxa"/>
            <w:vAlign w:val="center"/>
          </w:tcPr>
          <w:p w14:paraId="19887321" w14:textId="77777777" w:rsidR="00592F71" w:rsidRPr="00D8493B" w:rsidRDefault="00592F71" w:rsidP="0014629F">
            <w:pPr>
              <w:pStyle w:val="TableParagraph"/>
              <w:spacing w:line="240" w:lineRule="auto"/>
              <w:ind w:left="107"/>
              <w:rPr>
                <w:rFonts w:ascii="Times New Roman" w:hAnsi="Times New Roman" w:cs="Times New Roman"/>
              </w:rPr>
            </w:pPr>
            <w:r w:rsidRPr="00D8493B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6946" w:type="dxa"/>
            <w:vAlign w:val="center"/>
          </w:tcPr>
          <w:p w14:paraId="22B57828" w14:textId="729A3029" w:rsidR="00592F71" w:rsidRPr="00D8493B" w:rsidRDefault="00592F71" w:rsidP="0014629F">
            <w:pPr>
              <w:pStyle w:val="TableParagraph"/>
              <w:spacing w:line="240" w:lineRule="auto"/>
              <w:ind w:left="105"/>
              <w:rPr>
                <w:rFonts w:ascii="Times New Roman" w:hAnsi="Times New Roman" w:cs="Times New Roman"/>
              </w:rPr>
            </w:pPr>
            <w:r w:rsidRPr="00D8493B">
              <w:rPr>
                <w:rFonts w:ascii="Times New Roman" w:hAnsi="Times New Roman" w:cs="Times New Roman"/>
              </w:rPr>
              <w:t>A</w:t>
            </w:r>
            <w:r w:rsidRPr="00D8493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8493B">
              <w:rPr>
                <w:rFonts w:ascii="Times New Roman" w:hAnsi="Times New Roman" w:cs="Times New Roman"/>
              </w:rPr>
              <w:t>költsé</w:t>
            </w:r>
            <w:r w:rsidR="00B14BCB" w:rsidRPr="00D8493B">
              <w:rPr>
                <w:rFonts w:ascii="Times New Roman" w:hAnsi="Times New Roman" w:cs="Times New Roman"/>
              </w:rPr>
              <w:t>gvetés</w:t>
            </w:r>
            <w:r w:rsidR="00AA504C" w:rsidRPr="00D8493B">
              <w:rPr>
                <w:rFonts w:ascii="Times New Roman" w:hAnsi="Times New Roman" w:cs="Times New Roman"/>
              </w:rPr>
              <w:t xml:space="preserve"> reális </w:t>
            </w:r>
            <w:r w:rsidR="00632F42" w:rsidRPr="00D8493B">
              <w:rPr>
                <w:rFonts w:ascii="Times New Roman" w:hAnsi="Times New Roman" w:cs="Times New Roman"/>
              </w:rPr>
              <w:t>és</w:t>
            </w:r>
            <w:r w:rsidRPr="00D8493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8493B">
              <w:rPr>
                <w:rFonts w:ascii="Times New Roman" w:hAnsi="Times New Roman" w:cs="Times New Roman"/>
              </w:rPr>
              <w:t>indokolt</w:t>
            </w:r>
            <w:r w:rsidR="00632F42" w:rsidRPr="00D8493B">
              <w:rPr>
                <w:rFonts w:ascii="Times New Roman" w:hAnsi="Times New Roman" w:cs="Times New Roman"/>
              </w:rPr>
              <w:t xml:space="preserve"> volta</w:t>
            </w:r>
          </w:p>
        </w:tc>
        <w:tc>
          <w:tcPr>
            <w:tcW w:w="1418" w:type="dxa"/>
            <w:vAlign w:val="center"/>
          </w:tcPr>
          <w:p w14:paraId="26CF4EBB" w14:textId="77777777" w:rsidR="00592F71" w:rsidRPr="00D8493B" w:rsidRDefault="00592F71" w:rsidP="0014629F">
            <w:pPr>
              <w:pStyle w:val="TableParagraph"/>
              <w:spacing w:line="240" w:lineRule="auto"/>
              <w:ind w:right="92"/>
              <w:jc w:val="right"/>
              <w:rPr>
                <w:rFonts w:ascii="Times New Roman" w:hAnsi="Times New Roman" w:cs="Times New Roman"/>
              </w:rPr>
            </w:pPr>
            <w:r w:rsidRPr="00D8493B">
              <w:rPr>
                <w:rFonts w:ascii="Times New Roman" w:hAnsi="Times New Roman" w:cs="Times New Roman"/>
              </w:rPr>
              <w:t>0-3</w:t>
            </w:r>
            <w:r w:rsidRPr="00D8493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8493B">
              <w:rPr>
                <w:rFonts w:ascii="Times New Roman" w:hAnsi="Times New Roman" w:cs="Times New Roman"/>
              </w:rPr>
              <w:t>pont</w:t>
            </w:r>
          </w:p>
        </w:tc>
      </w:tr>
      <w:tr w:rsidR="0048080D" w:rsidRPr="00C31F1F" w14:paraId="40AC3004" w14:textId="77777777" w:rsidTr="00D8493B">
        <w:trPr>
          <w:trHeight w:val="197"/>
        </w:trPr>
        <w:tc>
          <w:tcPr>
            <w:tcW w:w="452" w:type="dxa"/>
            <w:vAlign w:val="center"/>
          </w:tcPr>
          <w:p w14:paraId="12E3BDE8" w14:textId="77777777" w:rsidR="0048080D" w:rsidRPr="00D8493B" w:rsidRDefault="0048080D" w:rsidP="0048080D">
            <w:pPr>
              <w:pStyle w:val="TableParagraph"/>
              <w:spacing w:line="240" w:lineRule="auto"/>
              <w:ind w:left="107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Align w:val="center"/>
          </w:tcPr>
          <w:p w14:paraId="45F930A4" w14:textId="77777777" w:rsidR="0048080D" w:rsidRPr="00D8493B" w:rsidRDefault="0048080D" w:rsidP="0048080D">
            <w:pPr>
              <w:pStyle w:val="TableParagraph"/>
              <w:spacing w:line="240" w:lineRule="auto"/>
              <w:ind w:left="10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03CBE8BC" w14:textId="3E07427F" w:rsidR="0048080D" w:rsidRPr="00D8493B" w:rsidRDefault="0048080D" w:rsidP="0048080D">
            <w:pPr>
              <w:pStyle w:val="TableParagraph"/>
              <w:spacing w:line="240" w:lineRule="auto"/>
              <w:ind w:right="92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202CA" w:rsidRPr="00C31F1F" w14:paraId="6A4A1732" w14:textId="77777777" w:rsidTr="00D8493B">
        <w:trPr>
          <w:trHeight w:val="294"/>
        </w:trPr>
        <w:tc>
          <w:tcPr>
            <w:tcW w:w="452" w:type="dxa"/>
            <w:tcBorders>
              <w:top w:val="double" w:sz="4" w:space="0" w:color="000000"/>
              <w:bottom w:val="double" w:sz="4" w:space="0" w:color="000000"/>
            </w:tcBorders>
            <w:vAlign w:val="center"/>
          </w:tcPr>
          <w:p w14:paraId="7E9CDBDA" w14:textId="38212FDC" w:rsidR="00E202CA" w:rsidRPr="00D8493B" w:rsidRDefault="00E202CA" w:rsidP="00AE1B80">
            <w:pPr>
              <w:pStyle w:val="TableParagraph"/>
              <w:spacing w:line="240" w:lineRule="auto"/>
              <w:ind w:left="129"/>
              <w:rPr>
                <w:rFonts w:ascii="Times New Roman" w:hAnsi="Times New Roman" w:cs="Times New Roman"/>
                <w:b/>
              </w:rPr>
            </w:pPr>
            <w:r w:rsidRPr="00D8493B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6946" w:type="dxa"/>
            <w:tcBorders>
              <w:top w:val="double" w:sz="4" w:space="0" w:color="000000"/>
              <w:bottom w:val="double" w:sz="4" w:space="0" w:color="000000"/>
            </w:tcBorders>
            <w:vAlign w:val="center"/>
          </w:tcPr>
          <w:p w14:paraId="62AB2DCF" w14:textId="4B93AD7D" w:rsidR="00E202CA" w:rsidRPr="00D8493B" w:rsidRDefault="00E202CA" w:rsidP="00AE1B80">
            <w:pPr>
              <w:pStyle w:val="TableParagraph"/>
              <w:spacing w:line="240" w:lineRule="auto"/>
              <w:ind w:left="127"/>
              <w:rPr>
                <w:rFonts w:ascii="Times New Roman" w:hAnsi="Times New Roman" w:cs="Times New Roman"/>
                <w:b/>
              </w:rPr>
            </w:pPr>
            <w:r w:rsidRPr="00D8493B">
              <w:rPr>
                <w:rFonts w:ascii="Times New Roman" w:hAnsi="Times New Roman" w:cs="Times New Roman"/>
                <w:b/>
                <w:bCs/>
              </w:rPr>
              <w:t>A projekt</w:t>
            </w:r>
            <w:r w:rsidR="001D111E">
              <w:rPr>
                <w:rFonts w:ascii="Times New Roman" w:hAnsi="Times New Roman" w:cs="Times New Roman"/>
                <w:b/>
                <w:bCs/>
              </w:rPr>
              <w:t xml:space="preserve"> tárgyához</w:t>
            </w:r>
            <w:r w:rsidR="00BE2F3E">
              <w:rPr>
                <w:rFonts w:ascii="Times New Roman" w:hAnsi="Times New Roman" w:cs="Times New Roman"/>
                <w:b/>
                <w:bCs/>
              </w:rPr>
              <w:t xml:space="preserve"> kapcsolódó</w:t>
            </w:r>
            <w:r w:rsidR="001D111E">
              <w:rPr>
                <w:rFonts w:ascii="Times New Roman" w:hAnsi="Times New Roman" w:cs="Times New Roman"/>
                <w:b/>
                <w:bCs/>
              </w:rPr>
              <w:t>an benyújtott</w:t>
            </w:r>
            <w:r w:rsidRPr="00D8493B">
              <w:rPr>
                <w:rFonts w:ascii="Times New Roman" w:hAnsi="Times New Roman" w:cs="Times New Roman"/>
                <w:b/>
                <w:bCs/>
              </w:rPr>
              <w:t xml:space="preserve"> szellemi alkotás bejelentő</w:t>
            </w:r>
          </w:p>
        </w:tc>
        <w:tc>
          <w:tcPr>
            <w:tcW w:w="1418" w:type="dxa"/>
            <w:tcBorders>
              <w:top w:val="double" w:sz="4" w:space="0" w:color="000000"/>
              <w:bottom w:val="double" w:sz="4" w:space="0" w:color="000000"/>
            </w:tcBorders>
            <w:vAlign w:val="center"/>
          </w:tcPr>
          <w:p w14:paraId="5C094287" w14:textId="58D5D1E1" w:rsidR="00E202CA" w:rsidRPr="00D8493B" w:rsidRDefault="00E202CA" w:rsidP="00D8493B">
            <w:pPr>
              <w:pStyle w:val="TableParagraph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8493B">
              <w:rPr>
                <w:rFonts w:ascii="Times New Roman" w:hAnsi="Times New Roman" w:cs="Times New Roman"/>
                <w:b/>
                <w:bCs/>
              </w:rPr>
              <w:t>1 pont</w:t>
            </w:r>
          </w:p>
        </w:tc>
      </w:tr>
      <w:tr w:rsidR="00E202CA" w:rsidRPr="00C31F1F" w14:paraId="3E99BA86" w14:textId="77777777" w:rsidTr="00D8493B">
        <w:trPr>
          <w:trHeight w:val="157"/>
        </w:trPr>
        <w:tc>
          <w:tcPr>
            <w:tcW w:w="452" w:type="dxa"/>
            <w:vAlign w:val="center"/>
          </w:tcPr>
          <w:p w14:paraId="718EB1F7" w14:textId="77777777" w:rsidR="00E202CA" w:rsidRPr="00D8493B" w:rsidRDefault="00E202CA" w:rsidP="0048080D">
            <w:pPr>
              <w:pStyle w:val="TableParagraph"/>
              <w:spacing w:line="240" w:lineRule="auto"/>
              <w:ind w:left="107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Align w:val="center"/>
          </w:tcPr>
          <w:p w14:paraId="0A4E5189" w14:textId="77777777" w:rsidR="00E202CA" w:rsidRPr="00D8493B" w:rsidRDefault="00E202CA" w:rsidP="0048080D">
            <w:pPr>
              <w:pStyle w:val="TableParagraph"/>
              <w:spacing w:line="240" w:lineRule="auto"/>
              <w:ind w:left="10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799AB188" w14:textId="77777777" w:rsidR="00E202CA" w:rsidRPr="00D8493B" w:rsidRDefault="00E202CA" w:rsidP="0048080D">
            <w:pPr>
              <w:pStyle w:val="TableParagraph"/>
              <w:spacing w:line="240" w:lineRule="auto"/>
              <w:ind w:right="92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05CD0" w:rsidRPr="00E05CD0" w14:paraId="0425A908" w14:textId="77777777" w:rsidTr="001D111E">
        <w:trPr>
          <w:trHeight w:val="157"/>
        </w:trPr>
        <w:tc>
          <w:tcPr>
            <w:tcW w:w="452" w:type="dxa"/>
            <w:vAlign w:val="center"/>
          </w:tcPr>
          <w:p w14:paraId="047B45D0" w14:textId="77777777" w:rsidR="00E05CD0" w:rsidRPr="00E05CD0" w:rsidRDefault="00E05CD0" w:rsidP="0048080D">
            <w:pPr>
              <w:pStyle w:val="TableParagraph"/>
              <w:spacing w:line="240" w:lineRule="auto"/>
              <w:ind w:left="107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Align w:val="center"/>
          </w:tcPr>
          <w:p w14:paraId="0831F80F" w14:textId="7B1945F7" w:rsidR="00E05CD0" w:rsidRPr="00E05CD0" w:rsidRDefault="00E05CD0" w:rsidP="0048080D">
            <w:pPr>
              <w:pStyle w:val="TableParagraph"/>
              <w:spacing w:line="240" w:lineRule="auto"/>
              <w:ind w:left="105"/>
              <w:rPr>
                <w:rFonts w:ascii="Times New Roman" w:hAnsi="Times New Roman" w:cs="Times New Roman"/>
              </w:rPr>
            </w:pPr>
            <w:r w:rsidRPr="001D3325">
              <w:rPr>
                <w:rFonts w:ascii="Times New Roman" w:hAnsi="Times New Roman" w:cs="Times New Roman"/>
                <w:b/>
                <w:bCs/>
              </w:rPr>
              <w:t>Összesen</w:t>
            </w:r>
          </w:p>
        </w:tc>
        <w:tc>
          <w:tcPr>
            <w:tcW w:w="1418" w:type="dxa"/>
            <w:vAlign w:val="center"/>
          </w:tcPr>
          <w:p w14:paraId="00061379" w14:textId="24749654" w:rsidR="00E05CD0" w:rsidRPr="00E05CD0" w:rsidRDefault="00E05CD0" w:rsidP="0048080D">
            <w:pPr>
              <w:pStyle w:val="TableParagraph"/>
              <w:spacing w:line="240" w:lineRule="auto"/>
              <w:ind w:right="92"/>
              <w:jc w:val="right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9683E">
              <w:rPr>
                <w:rFonts w:ascii="Times New Roman" w:hAnsi="Times New Roman" w:cs="Times New Roman"/>
                <w:b/>
                <w:bCs/>
              </w:rPr>
              <w:t>max</w:t>
            </w:r>
            <w:proofErr w:type="spellEnd"/>
            <w:r w:rsidRPr="0059683E">
              <w:rPr>
                <w:rFonts w:ascii="Times New Roman" w:hAnsi="Times New Roman" w:cs="Times New Roman"/>
                <w:b/>
                <w:bCs/>
              </w:rPr>
              <w:t>.</w:t>
            </w:r>
            <w:r w:rsidRPr="0059683E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Pr="0059683E">
              <w:rPr>
                <w:rFonts w:ascii="Times New Roman" w:hAnsi="Times New Roman" w:cs="Times New Roman"/>
                <w:b/>
                <w:bCs/>
              </w:rPr>
              <w:t>15</w:t>
            </w:r>
            <w:r w:rsidRPr="0059683E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 w:rsidRPr="0059683E">
              <w:rPr>
                <w:rFonts w:ascii="Times New Roman" w:hAnsi="Times New Roman" w:cs="Times New Roman"/>
                <w:b/>
                <w:bCs/>
              </w:rPr>
              <w:t>pont</w:t>
            </w:r>
          </w:p>
        </w:tc>
      </w:tr>
    </w:tbl>
    <w:p w14:paraId="11E11313" w14:textId="77777777" w:rsidR="00755ED3" w:rsidRDefault="00755ED3" w:rsidP="00704816">
      <w:pPr>
        <w:pStyle w:val="Szvegtrzs"/>
        <w:ind w:right="114"/>
        <w:jc w:val="both"/>
        <w:rPr>
          <w:rFonts w:ascii="Times New Roman" w:hAnsi="Times New Roman" w:cs="Times New Roman"/>
        </w:rPr>
      </w:pPr>
    </w:p>
    <w:p w14:paraId="012ADD4C" w14:textId="77777777" w:rsidR="00CB3205" w:rsidRPr="00D8493B" w:rsidRDefault="00755ED3" w:rsidP="00704816">
      <w:pPr>
        <w:pStyle w:val="Szvegtrzs"/>
        <w:ind w:right="114"/>
        <w:jc w:val="both"/>
        <w:rPr>
          <w:rFonts w:ascii="Times New Roman" w:hAnsi="Times New Roman" w:cs="Times New Roman"/>
          <w:b/>
          <w:bCs/>
        </w:rPr>
      </w:pPr>
      <w:r w:rsidRPr="00D8493B">
        <w:rPr>
          <w:rFonts w:ascii="Times New Roman" w:hAnsi="Times New Roman" w:cs="Times New Roman"/>
          <w:b/>
          <w:bCs/>
        </w:rPr>
        <w:t>Nem támogatható azon pályázat</w:t>
      </w:r>
    </w:p>
    <w:p w14:paraId="11F4AFC1" w14:textId="62D55AE6" w:rsidR="00CB3205" w:rsidRPr="00D8493B" w:rsidRDefault="00CB3205" w:rsidP="00D8493B">
      <w:pPr>
        <w:pStyle w:val="Szvegtrzs"/>
        <w:numPr>
          <w:ilvl w:val="0"/>
          <w:numId w:val="32"/>
        </w:numPr>
        <w:spacing w:before="60"/>
        <w:ind w:left="714" w:right="113" w:hanging="357"/>
        <w:jc w:val="both"/>
        <w:rPr>
          <w:rFonts w:ascii="Times New Roman" w:hAnsi="Times New Roman" w:cs="Times New Roman"/>
          <w:b/>
          <w:bCs/>
        </w:rPr>
      </w:pPr>
      <w:r w:rsidRPr="00D8493B">
        <w:rPr>
          <w:rFonts w:ascii="Times New Roman" w:hAnsi="Times New Roman" w:cs="Times New Roman"/>
          <w:b/>
          <w:bCs/>
        </w:rPr>
        <w:t xml:space="preserve">amely az </w:t>
      </w:r>
      <w:r w:rsidR="0023718D" w:rsidRPr="00D8493B">
        <w:rPr>
          <w:rFonts w:ascii="Times New Roman" w:hAnsi="Times New Roman" w:cs="Times New Roman"/>
          <w:b/>
          <w:bCs/>
        </w:rPr>
        <w:t>1. Értékelési előfeltétel vizsgálata s</w:t>
      </w:r>
      <w:r w:rsidR="009541D2" w:rsidRPr="00D8493B">
        <w:rPr>
          <w:rFonts w:ascii="Times New Roman" w:hAnsi="Times New Roman" w:cs="Times New Roman"/>
          <w:b/>
          <w:bCs/>
        </w:rPr>
        <w:t>orán kapott minősítése nemleges,</w:t>
      </w:r>
    </w:p>
    <w:p w14:paraId="096987EE" w14:textId="014CE93C" w:rsidR="00592F71" w:rsidRPr="00D8493B" w:rsidRDefault="00755ED3" w:rsidP="00D8493B">
      <w:pPr>
        <w:pStyle w:val="Szvegtrzs"/>
        <w:numPr>
          <w:ilvl w:val="0"/>
          <w:numId w:val="32"/>
        </w:numPr>
        <w:spacing w:before="60"/>
        <w:ind w:left="714" w:right="113" w:hanging="357"/>
        <w:jc w:val="both"/>
        <w:rPr>
          <w:rFonts w:ascii="Times New Roman" w:hAnsi="Times New Roman" w:cs="Times New Roman"/>
          <w:b/>
          <w:bCs/>
        </w:rPr>
      </w:pPr>
      <w:r w:rsidRPr="00D8493B">
        <w:rPr>
          <w:rFonts w:ascii="Times New Roman" w:hAnsi="Times New Roman" w:cs="Times New Roman"/>
          <w:b/>
          <w:bCs/>
        </w:rPr>
        <w:t>amelynél a</w:t>
      </w:r>
      <w:r w:rsidR="009541D2" w:rsidRPr="00D8493B">
        <w:rPr>
          <w:rFonts w:ascii="Times New Roman" w:hAnsi="Times New Roman" w:cs="Times New Roman"/>
          <w:b/>
          <w:bCs/>
        </w:rPr>
        <w:t xml:space="preserve"> további</w:t>
      </w:r>
      <w:r w:rsidR="00EB415F" w:rsidRPr="00D8493B">
        <w:rPr>
          <w:rFonts w:ascii="Times New Roman" w:hAnsi="Times New Roman" w:cs="Times New Roman"/>
          <w:b/>
          <w:bCs/>
        </w:rPr>
        <w:t xml:space="preserve"> értékelés</w:t>
      </w:r>
      <w:r w:rsidR="009541D2" w:rsidRPr="00D8493B">
        <w:rPr>
          <w:rFonts w:ascii="Times New Roman" w:hAnsi="Times New Roman" w:cs="Times New Roman"/>
          <w:b/>
          <w:bCs/>
        </w:rPr>
        <w:t>i szempontok vizsgálata</w:t>
      </w:r>
      <w:r w:rsidR="00EB415F" w:rsidRPr="00D8493B">
        <w:rPr>
          <w:rFonts w:ascii="Times New Roman" w:hAnsi="Times New Roman" w:cs="Times New Roman"/>
          <w:b/>
          <w:bCs/>
        </w:rPr>
        <w:t xml:space="preserve"> során </w:t>
      </w:r>
      <w:r w:rsidR="00CB3205" w:rsidRPr="00D8493B">
        <w:rPr>
          <w:rFonts w:ascii="Times New Roman" w:hAnsi="Times New Roman" w:cs="Times New Roman"/>
          <w:b/>
          <w:bCs/>
        </w:rPr>
        <w:t>kapott</w:t>
      </w:r>
      <w:r w:rsidRPr="00D8493B">
        <w:rPr>
          <w:rFonts w:ascii="Times New Roman" w:hAnsi="Times New Roman" w:cs="Times New Roman"/>
          <w:b/>
          <w:bCs/>
        </w:rPr>
        <w:t xml:space="preserve"> összes pontszám nem éri el a nyolc pontot.</w:t>
      </w:r>
    </w:p>
    <w:p w14:paraId="38F0ADB5" w14:textId="41E6E429" w:rsidR="00C11A18" w:rsidRDefault="00C11A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</w:p>
    <w:p w14:paraId="51CBE085" w14:textId="77777777" w:rsidR="00755ED3" w:rsidRDefault="00755ED3" w:rsidP="00704816">
      <w:pPr>
        <w:pStyle w:val="Szvegtrzs"/>
        <w:ind w:right="114"/>
        <w:jc w:val="both"/>
        <w:rPr>
          <w:rFonts w:ascii="Times New Roman" w:hAnsi="Times New Roman" w:cs="Times New Roman"/>
        </w:rPr>
      </w:pPr>
    </w:p>
    <w:p w14:paraId="7EE02B04" w14:textId="34058A14" w:rsidR="00704816" w:rsidRPr="00704816" w:rsidRDefault="00704816" w:rsidP="00704816">
      <w:pPr>
        <w:pStyle w:val="Szvegtrzs"/>
        <w:ind w:right="114"/>
        <w:jc w:val="both"/>
        <w:rPr>
          <w:rFonts w:ascii="Times New Roman" w:hAnsi="Times New Roman" w:cs="Times New Roman"/>
        </w:rPr>
      </w:pPr>
      <w:r w:rsidRPr="00704816">
        <w:rPr>
          <w:rFonts w:ascii="Times New Roman" w:hAnsi="Times New Roman" w:cs="Times New Roman"/>
        </w:rPr>
        <w:t>A</w:t>
      </w:r>
      <w:r w:rsidR="001F62FF">
        <w:rPr>
          <w:rFonts w:ascii="Times New Roman" w:hAnsi="Times New Roman" w:cs="Times New Roman"/>
        </w:rPr>
        <w:t xml:space="preserve"> </w:t>
      </w:r>
      <w:r w:rsidR="00DB3B4A">
        <w:rPr>
          <w:rFonts w:ascii="Times New Roman" w:hAnsi="Times New Roman" w:cs="Times New Roman"/>
        </w:rPr>
        <w:t>döntéshozatal során</w:t>
      </w:r>
      <w:r w:rsidRPr="00704816">
        <w:rPr>
          <w:rFonts w:ascii="Times New Roman" w:hAnsi="Times New Roman" w:cs="Times New Roman"/>
        </w:rPr>
        <w:t xml:space="preserve"> </w:t>
      </w:r>
      <w:r w:rsidR="00432420">
        <w:rPr>
          <w:rFonts w:ascii="Times New Roman" w:hAnsi="Times New Roman" w:cs="Times New Roman"/>
        </w:rPr>
        <w:t>figyelembe vett további szempontok:</w:t>
      </w:r>
    </w:p>
    <w:p w14:paraId="78DF27DE" w14:textId="6559C6EA" w:rsidR="00704816" w:rsidRPr="00C95A07" w:rsidRDefault="00704816" w:rsidP="00D8493B">
      <w:pPr>
        <w:pStyle w:val="Szvegtrzs"/>
        <w:numPr>
          <w:ilvl w:val="0"/>
          <w:numId w:val="32"/>
        </w:numPr>
        <w:spacing w:before="60"/>
        <w:ind w:left="714" w:right="113" w:hanging="357"/>
        <w:jc w:val="both"/>
        <w:rPr>
          <w:rFonts w:ascii="Times New Roman" w:hAnsi="Times New Roman" w:cs="Times New Roman"/>
        </w:rPr>
      </w:pPr>
      <w:r w:rsidRPr="00C95A07">
        <w:rPr>
          <w:rFonts w:ascii="Times New Roman" w:hAnsi="Times New Roman" w:cs="Times New Roman"/>
        </w:rPr>
        <w:t xml:space="preserve">a benyújtott projektjavaslat illeszkedik-e </w:t>
      </w:r>
      <w:r w:rsidR="000E3256" w:rsidRPr="00D8493B">
        <w:rPr>
          <w:rFonts w:ascii="Times New Roman" w:hAnsi="Times New Roman" w:cs="Times New Roman"/>
        </w:rPr>
        <w:t>az</w:t>
      </w:r>
      <w:r w:rsidRPr="00C95A07">
        <w:rPr>
          <w:rFonts w:ascii="Times New Roman" w:hAnsi="Times New Roman" w:cs="Times New Roman"/>
        </w:rPr>
        <w:t xml:space="preserve"> Egyetem stratégiai célkitűzéseihez;</w:t>
      </w:r>
    </w:p>
    <w:p w14:paraId="19AA4938" w14:textId="11903E3D" w:rsidR="00704816" w:rsidRPr="00C95A07" w:rsidRDefault="00704816" w:rsidP="00D8493B">
      <w:pPr>
        <w:pStyle w:val="Szvegtrzs"/>
        <w:numPr>
          <w:ilvl w:val="0"/>
          <w:numId w:val="32"/>
        </w:numPr>
        <w:spacing w:before="60"/>
        <w:ind w:left="714" w:right="113" w:hanging="357"/>
        <w:jc w:val="both"/>
        <w:rPr>
          <w:rFonts w:ascii="Times New Roman" w:hAnsi="Times New Roman" w:cs="Times New Roman"/>
        </w:rPr>
      </w:pPr>
      <w:r w:rsidRPr="00C95A07">
        <w:rPr>
          <w:rFonts w:ascii="Times New Roman" w:hAnsi="Times New Roman" w:cs="Times New Roman"/>
        </w:rPr>
        <w:t>a projekt finanszírozása mellett biztosítható-e a tanszék, intézet szokásos működése;</w:t>
      </w:r>
    </w:p>
    <w:p w14:paraId="6C336F4A" w14:textId="2FB5E3C0" w:rsidR="00704816" w:rsidRPr="00C95A07" w:rsidRDefault="00704816" w:rsidP="00D8493B">
      <w:pPr>
        <w:pStyle w:val="Szvegtrzs"/>
        <w:numPr>
          <w:ilvl w:val="0"/>
          <w:numId w:val="32"/>
        </w:numPr>
        <w:spacing w:before="60"/>
        <w:ind w:left="714" w:right="113" w:hanging="357"/>
        <w:jc w:val="both"/>
        <w:rPr>
          <w:rFonts w:ascii="Times New Roman" w:hAnsi="Times New Roman" w:cs="Times New Roman"/>
        </w:rPr>
      </w:pPr>
      <w:r w:rsidRPr="00C95A07">
        <w:rPr>
          <w:rFonts w:ascii="Times New Roman" w:hAnsi="Times New Roman" w:cs="Times New Roman"/>
        </w:rPr>
        <w:t>az előzetes feltételek biztosítottak-e a technológia továbbfejlesztéséhez;</w:t>
      </w:r>
    </w:p>
    <w:p w14:paraId="0C416512" w14:textId="6FEEF88A" w:rsidR="00704816" w:rsidRPr="00C95A07" w:rsidRDefault="00704816" w:rsidP="00D8493B">
      <w:pPr>
        <w:pStyle w:val="Szvegtrzs"/>
        <w:numPr>
          <w:ilvl w:val="0"/>
          <w:numId w:val="32"/>
        </w:numPr>
        <w:spacing w:before="60"/>
        <w:ind w:left="714" w:right="113" w:hanging="357"/>
        <w:jc w:val="both"/>
        <w:rPr>
          <w:rFonts w:ascii="Times New Roman" w:hAnsi="Times New Roman" w:cs="Times New Roman"/>
        </w:rPr>
      </w:pPr>
      <w:r w:rsidRPr="00C95A07">
        <w:rPr>
          <w:rFonts w:ascii="Times New Roman" w:hAnsi="Times New Roman" w:cs="Times New Roman"/>
        </w:rPr>
        <w:t>a projekt az üzleti hasznosítás előmozdítását tűzte ki célul;</w:t>
      </w:r>
    </w:p>
    <w:p w14:paraId="43CF0854" w14:textId="3DC1C463" w:rsidR="00704816" w:rsidRPr="00704816" w:rsidRDefault="00704816" w:rsidP="00D8493B">
      <w:pPr>
        <w:pStyle w:val="Szvegtrzs"/>
        <w:numPr>
          <w:ilvl w:val="0"/>
          <w:numId w:val="32"/>
        </w:numPr>
        <w:spacing w:before="60"/>
        <w:ind w:left="714" w:right="113" w:hanging="357"/>
        <w:jc w:val="both"/>
        <w:rPr>
          <w:rFonts w:ascii="Times New Roman" w:hAnsi="Times New Roman" w:cs="Times New Roman"/>
        </w:rPr>
      </w:pPr>
      <w:r w:rsidRPr="00C95A07">
        <w:rPr>
          <w:rFonts w:ascii="Times New Roman" w:hAnsi="Times New Roman" w:cs="Times New Roman"/>
        </w:rPr>
        <w:t xml:space="preserve">fennáll-e olyan jogi vagy szellemitulajdon-védelmi korlát, </w:t>
      </w:r>
      <w:r w:rsidR="007A3211" w:rsidRPr="00C95A07">
        <w:rPr>
          <w:rFonts w:ascii="Times New Roman" w:hAnsi="Times New Roman" w:cs="Times New Roman"/>
        </w:rPr>
        <w:t>a</w:t>
      </w:r>
      <w:r w:rsidRPr="00C95A07">
        <w:rPr>
          <w:rFonts w:ascii="Times New Roman" w:hAnsi="Times New Roman" w:cs="Times New Roman"/>
        </w:rPr>
        <w:t>mely a későbbi hasznosítást kizárja vagy akadályozza.</w:t>
      </w:r>
    </w:p>
    <w:p w14:paraId="03D57B24" w14:textId="285A3402" w:rsidR="007A3211" w:rsidRDefault="007A3211" w:rsidP="00704816">
      <w:pPr>
        <w:pStyle w:val="Szvegtrzs"/>
        <w:ind w:right="114"/>
        <w:jc w:val="both"/>
        <w:rPr>
          <w:rFonts w:ascii="Times New Roman" w:hAnsi="Times New Roman" w:cs="Times New Roman"/>
        </w:rPr>
      </w:pPr>
    </w:p>
    <w:p w14:paraId="20AB2DE2" w14:textId="77777777" w:rsidR="000164C8" w:rsidRPr="00A8063D" w:rsidRDefault="000164C8" w:rsidP="000164C8">
      <w:pPr>
        <w:pStyle w:val="Szvegtrzs"/>
        <w:ind w:right="114"/>
        <w:jc w:val="both"/>
        <w:rPr>
          <w:rFonts w:ascii="Times New Roman" w:hAnsi="Times New Roman" w:cs="Times New Roman"/>
          <w:b/>
          <w:bCs/>
        </w:rPr>
      </w:pPr>
      <w:r w:rsidRPr="00A8063D">
        <w:rPr>
          <w:rFonts w:ascii="Times New Roman" w:hAnsi="Times New Roman" w:cs="Times New Roman"/>
          <w:b/>
          <w:bCs/>
        </w:rPr>
        <w:t>A harmadik természetes vagy jogi személyekkel megosztott tulajdonban lévő technológián, szellemi alkotáson alapuló projekt abban az esetben támogatható, amennyiben az ELTE tulajdoni hányada a vagyoni jogok tekintetében meghaladja az 50%-ot.</w:t>
      </w:r>
    </w:p>
    <w:p w14:paraId="69DE91D9" w14:textId="77777777" w:rsidR="000164C8" w:rsidRDefault="000164C8" w:rsidP="007A3211">
      <w:pPr>
        <w:pStyle w:val="Szvegtrzs"/>
        <w:ind w:right="114"/>
        <w:jc w:val="both"/>
        <w:rPr>
          <w:rFonts w:ascii="Times New Roman" w:hAnsi="Times New Roman" w:cs="Times New Roman"/>
        </w:rPr>
      </w:pPr>
    </w:p>
    <w:p w14:paraId="1508FA0C" w14:textId="2314A3D9" w:rsidR="007A3211" w:rsidRPr="007A3211" w:rsidRDefault="007A3211" w:rsidP="007A3211">
      <w:pPr>
        <w:pStyle w:val="Szvegtrzs"/>
        <w:ind w:right="114"/>
        <w:jc w:val="both"/>
        <w:rPr>
          <w:rFonts w:ascii="Times New Roman" w:hAnsi="Times New Roman" w:cs="Times New Roman"/>
        </w:rPr>
      </w:pPr>
      <w:r w:rsidRPr="007A3211">
        <w:rPr>
          <w:rFonts w:ascii="Times New Roman" w:hAnsi="Times New Roman" w:cs="Times New Roman"/>
        </w:rPr>
        <w:t>A pályázat elbírálásánál előnyt jelent:</w:t>
      </w:r>
    </w:p>
    <w:p w14:paraId="146D676B" w14:textId="73C766C3" w:rsidR="007A3211" w:rsidRDefault="000013A4" w:rsidP="00D8493B">
      <w:pPr>
        <w:pStyle w:val="Szvegtrzs"/>
        <w:numPr>
          <w:ilvl w:val="0"/>
          <w:numId w:val="32"/>
        </w:numPr>
        <w:spacing w:before="60"/>
        <w:ind w:left="714" w:right="113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 a projekt </w:t>
      </w:r>
      <w:r w:rsidR="00460C98">
        <w:rPr>
          <w:rFonts w:ascii="Times New Roman" w:hAnsi="Times New Roman" w:cs="Times New Roman"/>
        </w:rPr>
        <w:t xml:space="preserve">iránt igazolt </w:t>
      </w:r>
      <w:r w:rsidR="007A3211" w:rsidRPr="007A3211">
        <w:rPr>
          <w:rFonts w:ascii="Times New Roman" w:hAnsi="Times New Roman" w:cs="Times New Roman"/>
        </w:rPr>
        <w:t>ipari érdeklőd</w:t>
      </w:r>
      <w:r w:rsidR="00460C98">
        <w:rPr>
          <w:rFonts w:ascii="Times New Roman" w:hAnsi="Times New Roman" w:cs="Times New Roman"/>
        </w:rPr>
        <w:t>és</w:t>
      </w:r>
      <w:r w:rsidR="007A3211" w:rsidRPr="007A3211">
        <w:rPr>
          <w:rFonts w:ascii="Times New Roman" w:hAnsi="Times New Roman" w:cs="Times New Roman"/>
        </w:rPr>
        <w:t>, együttműköd</w:t>
      </w:r>
      <w:r w:rsidR="007C0D78">
        <w:rPr>
          <w:rFonts w:ascii="Times New Roman" w:hAnsi="Times New Roman" w:cs="Times New Roman"/>
        </w:rPr>
        <w:t>ési szándék mutatkozik</w:t>
      </w:r>
      <w:r w:rsidR="007A3211" w:rsidRPr="007A3211">
        <w:rPr>
          <w:rFonts w:ascii="Times New Roman" w:hAnsi="Times New Roman" w:cs="Times New Roman"/>
        </w:rPr>
        <w:t xml:space="preserve">, </w:t>
      </w:r>
      <w:r w:rsidR="00C24AFC">
        <w:rPr>
          <w:rFonts w:ascii="Times New Roman" w:hAnsi="Times New Roman" w:cs="Times New Roman"/>
        </w:rPr>
        <w:t xml:space="preserve">de még </w:t>
      </w:r>
      <w:r w:rsidR="007A3211" w:rsidRPr="007A3211">
        <w:rPr>
          <w:rFonts w:ascii="Times New Roman" w:hAnsi="Times New Roman" w:cs="Times New Roman"/>
        </w:rPr>
        <w:t>nincs</w:t>
      </w:r>
      <w:r w:rsidR="00C24AFC">
        <w:rPr>
          <w:rFonts w:ascii="Times New Roman" w:hAnsi="Times New Roman" w:cs="Times New Roman"/>
        </w:rPr>
        <w:t xml:space="preserve"> </w:t>
      </w:r>
      <w:r w:rsidR="007A3211" w:rsidRPr="007A3211">
        <w:rPr>
          <w:rFonts w:ascii="Times New Roman" w:hAnsi="Times New Roman" w:cs="Times New Roman"/>
        </w:rPr>
        <w:t>szerződéses jogviszony a konkrét kutatásra vonatkozóan</w:t>
      </w:r>
      <w:r w:rsidR="007A3211">
        <w:rPr>
          <w:rFonts w:ascii="Times New Roman" w:hAnsi="Times New Roman" w:cs="Times New Roman"/>
        </w:rPr>
        <w:t>,</w:t>
      </w:r>
    </w:p>
    <w:p w14:paraId="42A502C7" w14:textId="668FC2DC" w:rsidR="00C24AFC" w:rsidRPr="007A3211" w:rsidRDefault="004C376F" w:rsidP="00D8493B">
      <w:pPr>
        <w:pStyle w:val="Szvegtrzs"/>
        <w:numPr>
          <w:ilvl w:val="0"/>
          <w:numId w:val="32"/>
        </w:numPr>
        <w:spacing w:before="60"/>
        <w:ind w:left="714" w:right="113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 a projekt megvalósításához külső (piaci) forrás kerül bevonásra,</w:t>
      </w:r>
    </w:p>
    <w:p w14:paraId="44252B2B" w14:textId="745C7277" w:rsidR="007A3211" w:rsidRDefault="00653675" w:rsidP="00D8493B">
      <w:pPr>
        <w:pStyle w:val="Szvegtrzs"/>
        <w:numPr>
          <w:ilvl w:val="0"/>
          <w:numId w:val="32"/>
        </w:numPr>
        <w:spacing w:before="60"/>
        <w:ind w:left="714" w:right="113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 a proje</w:t>
      </w:r>
      <w:r w:rsidR="00E66C5E">
        <w:rPr>
          <w:rFonts w:ascii="Times New Roman" w:hAnsi="Times New Roman" w:cs="Times New Roman"/>
        </w:rPr>
        <w:t xml:space="preserve">kt tárgyát képező szellemi alkotás </w:t>
      </w:r>
      <w:r w:rsidR="007A3211" w:rsidRPr="007A3211">
        <w:rPr>
          <w:rFonts w:ascii="Times New Roman" w:hAnsi="Times New Roman" w:cs="Times New Roman"/>
        </w:rPr>
        <w:t>potenciálisan iparjogvédelmi védelemben részesíthető, vagy üzleti titokként könnyen védhető</w:t>
      </w:r>
      <w:r w:rsidR="007A3211">
        <w:rPr>
          <w:rFonts w:ascii="Times New Roman" w:hAnsi="Times New Roman" w:cs="Times New Roman"/>
        </w:rPr>
        <w:t>,</w:t>
      </w:r>
    </w:p>
    <w:p w14:paraId="29860F58" w14:textId="4567D148" w:rsidR="002748CE" w:rsidRPr="007A3211" w:rsidRDefault="002748CE" w:rsidP="00D8493B">
      <w:pPr>
        <w:pStyle w:val="Szvegtrzs"/>
        <w:numPr>
          <w:ilvl w:val="0"/>
          <w:numId w:val="32"/>
        </w:numPr>
        <w:spacing w:before="60"/>
        <w:ind w:left="714" w:right="113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 a</w:t>
      </w:r>
      <w:r w:rsidR="00A069E5">
        <w:rPr>
          <w:rFonts w:ascii="Times New Roman" w:hAnsi="Times New Roman" w:cs="Times New Roman"/>
        </w:rPr>
        <w:t xml:space="preserve"> p</w:t>
      </w:r>
      <w:r w:rsidR="0057593D">
        <w:rPr>
          <w:rFonts w:ascii="Times New Roman" w:hAnsi="Times New Roman" w:cs="Times New Roman"/>
        </w:rPr>
        <w:t>rojekt tárg</w:t>
      </w:r>
      <w:r w:rsidR="00B65C91">
        <w:rPr>
          <w:rFonts w:ascii="Times New Roman" w:hAnsi="Times New Roman" w:cs="Times New Roman"/>
        </w:rPr>
        <w:t>yát mega</w:t>
      </w:r>
      <w:r w:rsidR="006632D3">
        <w:rPr>
          <w:rFonts w:ascii="Times New Roman" w:hAnsi="Times New Roman" w:cs="Times New Roman"/>
        </w:rPr>
        <w:t>lapozó</w:t>
      </w:r>
      <w:r w:rsidR="00B65C91">
        <w:rPr>
          <w:rFonts w:ascii="Times New Roman" w:hAnsi="Times New Roman" w:cs="Times New Roman"/>
        </w:rPr>
        <w:t xml:space="preserve"> kutatási eredmények nyilvánosságra hozatala még nem történt meg (publikáció, konferencia </w:t>
      </w:r>
      <w:r w:rsidR="006632D3">
        <w:rPr>
          <w:rFonts w:ascii="Times New Roman" w:hAnsi="Times New Roman" w:cs="Times New Roman"/>
        </w:rPr>
        <w:t>előadás</w:t>
      </w:r>
      <w:r w:rsidR="00B65C91">
        <w:rPr>
          <w:rFonts w:ascii="Times New Roman" w:hAnsi="Times New Roman" w:cs="Times New Roman"/>
        </w:rPr>
        <w:t xml:space="preserve"> stb.)</w:t>
      </w:r>
      <w:r w:rsidR="00E4510E">
        <w:rPr>
          <w:rFonts w:ascii="Times New Roman" w:hAnsi="Times New Roman" w:cs="Times New Roman"/>
        </w:rPr>
        <w:t>,</w:t>
      </w:r>
    </w:p>
    <w:p w14:paraId="2789FC55" w14:textId="19A0267C" w:rsidR="007A3211" w:rsidRDefault="007A3211" w:rsidP="00D8493B">
      <w:pPr>
        <w:pStyle w:val="Szvegtrzs"/>
        <w:numPr>
          <w:ilvl w:val="0"/>
          <w:numId w:val="32"/>
        </w:numPr>
        <w:spacing w:before="60"/>
        <w:ind w:left="714" w:right="113" w:hanging="357"/>
        <w:jc w:val="both"/>
        <w:rPr>
          <w:rFonts w:ascii="Times New Roman" w:hAnsi="Times New Roman" w:cs="Times New Roman"/>
        </w:rPr>
      </w:pPr>
      <w:r w:rsidRPr="007A3211">
        <w:rPr>
          <w:rFonts w:ascii="Times New Roman" w:hAnsi="Times New Roman" w:cs="Times New Roman"/>
        </w:rPr>
        <w:t>az Egyetem versenyképességét fokozó olyan fejlesztések, amelyek a leendő hallgatók számára vonzóbbá teszik az Egyetemet.</w:t>
      </w:r>
    </w:p>
    <w:p w14:paraId="5370CAFB" w14:textId="77777777" w:rsidR="00DF4C87" w:rsidRDefault="00DF4C87" w:rsidP="00DF4C87">
      <w:pPr>
        <w:pStyle w:val="Szvegtrzs"/>
        <w:ind w:right="114"/>
        <w:jc w:val="both"/>
        <w:rPr>
          <w:rFonts w:ascii="Times New Roman" w:hAnsi="Times New Roman" w:cs="Times New Roman"/>
          <w:highlight w:val="yellow"/>
        </w:rPr>
      </w:pPr>
    </w:p>
    <w:p w14:paraId="7F439926" w14:textId="031B2A12" w:rsidR="00704816" w:rsidRPr="00704816" w:rsidRDefault="00704816" w:rsidP="00704816">
      <w:pPr>
        <w:pStyle w:val="Szvegtrzs"/>
        <w:ind w:right="114"/>
        <w:jc w:val="both"/>
        <w:rPr>
          <w:rFonts w:ascii="Times New Roman" w:hAnsi="Times New Roman" w:cs="Times New Roman"/>
        </w:rPr>
      </w:pPr>
      <w:r w:rsidRPr="00704816">
        <w:rPr>
          <w:rFonts w:ascii="Times New Roman" w:hAnsi="Times New Roman" w:cs="Times New Roman"/>
        </w:rPr>
        <w:t xml:space="preserve">A </w:t>
      </w:r>
      <w:r w:rsidR="00367BC3">
        <w:rPr>
          <w:rFonts w:ascii="Times New Roman" w:hAnsi="Times New Roman" w:cs="Times New Roman"/>
        </w:rPr>
        <w:t xml:space="preserve">pályázati döntés honlapon való közzétételének dátumát a </w:t>
      </w:r>
      <w:r w:rsidR="00DD2F72">
        <w:rPr>
          <w:rFonts w:ascii="Times New Roman" w:hAnsi="Times New Roman" w:cs="Times New Roman"/>
        </w:rPr>
        <w:t>felhívás 12</w:t>
      </w:r>
      <w:r w:rsidR="00367BC3">
        <w:rPr>
          <w:rFonts w:ascii="Times New Roman" w:hAnsi="Times New Roman" w:cs="Times New Roman"/>
        </w:rPr>
        <w:t>. pont</w:t>
      </w:r>
      <w:r w:rsidR="00DD2F72">
        <w:rPr>
          <w:rFonts w:ascii="Times New Roman" w:hAnsi="Times New Roman" w:cs="Times New Roman"/>
        </w:rPr>
        <w:t>jában található</w:t>
      </w:r>
      <w:r w:rsidR="00367BC3">
        <w:rPr>
          <w:rFonts w:ascii="Times New Roman" w:hAnsi="Times New Roman" w:cs="Times New Roman"/>
        </w:rPr>
        <w:t xml:space="preserve"> tartalmazza. </w:t>
      </w:r>
      <w:r w:rsidRPr="00704816">
        <w:rPr>
          <w:rFonts w:ascii="Times New Roman" w:hAnsi="Times New Roman" w:cs="Times New Roman"/>
        </w:rPr>
        <w:t>A</w:t>
      </w:r>
      <w:r w:rsidR="00367BC3">
        <w:rPr>
          <w:rFonts w:ascii="Times New Roman" w:hAnsi="Times New Roman" w:cs="Times New Roman"/>
        </w:rPr>
        <w:t>z Innovációs</w:t>
      </w:r>
      <w:r w:rsidR="00387102">
        <w:rPr>
          <w:rFonts w:ascii="Times New Roman" w:hAnsi="Times New Roman" w:cs="Times New Roman"/>
        </w:rPr>
        <w:t xml:space="preserve"> </w:t>
      </w:r>
      <w:r w:rsidRPr="00704816">
        <w:rPr>
          <w:rFonts w:ascii="Times New Roman" w:hAnsi="Times New Roman" w:cs="Times New Roman"/>
        </w:rPr>
        <w:t xml:space="preserve">Központ </w:t>
      </w:r>
      <w:r w:rsidR="00367BC3">
        <w:rPr>
          <w:rFonts w:ascii="Times New Roman" w:hAnsi="Times New Roman" w:cs="Times New Roman"/>
        </w:rPr>
        <w:t xml:space="preserve">a döntést követően </w:t>
      </w:r>
      <w:r w:rsidR="00755ED3">
        <w:rPr>
          <w:rFonts w:ascii="Times New Roman" w:hAnsi="Times New Roman" w:cs="Times New Roman"/>
        </w:rPr>
        <w:t xml:space="preserve">három </w:t>
      </w:r>
      <w:r w:rsidRPr="00704816">
        <w:rPr>
          <w:rFonts w:ascii="Times New Roman" w:hAnsi="Times New Roman" w:cs="Times New Roman"/>
        </w:rPr>
        <w:t xml:space="preserve">munkanapon belül, </w:t>
      </w:r>
      <w:r w:rsidR="007A3211" w:rsidRPr="00D8493B">
        <w:rPr>
          <w:rFonts w:ascii="Times New Roman" w:hAnsi="Times New Roman" w:cs="Times New Roman"/>
          <w:b/>
          <w:bCs/>
        </w:rPr>
        <w:t>elektronikus úton, a pályázatban megadott elektronikus levélcímen</w:t>
      </w:r>
      <w:r w:rsidRPr="00D8493B">
        <w:rPr>
          <w:rFonts w:ascii="Times New Roman" w:hAnsi="Times New Roman" w:cs="Times New Roman"/>
          <w:b/>
          <w:bCs/>
        </w:rPr>
        <w:t xml:space="preserve"> </w:t>
      </w:r>
      <w:r w:rsidR="00367BC3" w:rsidRPr="00D8493B">
        <w:rPr>
          <w:rFonts w:ascii="Times New Roman" w:hAnsi="Times New Roman" w:cs="Times New Roman"/>
          <w:b/>
          <w:bCs/>
        </w:rPr>
        <w:t xml:space="preserve">is </w:t>
      </w:r>
      <w:r w:rsidRPr="00D8493B">
        <w:rPr>
          <w:rFonts w:ascii="Times New Roman" w:hAnsi="Times New Roman" w:cs="Times New Roman"/>
          <w:b/>
          <w:bCs/>
        </w:rPr>
        <w:t>tájékoztatja a pályázókat a döntésről</w:t>
      </w:r>
      <w:r w:rsidRPr="00704816">
        <w:rPr>
          <w:rFonts w:ascii="Times New Roman" w:hAnsi="Times New Roman" w:cs="Times New Roman"/>
        </w:rPr>
        <w:t>.</w:t>
      </w:r>
    </w:p>
    <w:p w14:paraId="25D14169" w14:textId="53268EA0" w:rsidR="00520E6B" w:rsidRDefault="00520E6B" w:rsidP="00E75C89">
      <w:pPr>
        <w:pStyle w:val="Szvegtrzs"/>
        <w:ind w:right="114"/>
        <w:jc w:val="both"/>
        <w:rPr>
          <w:rFonts w:ascii="Times New Roman" w:hAnsi="Times New Roman" w:cs="Times New Roman"/>
        </w:rPr>
      </w:pPr>
    </w:p>
    <w:p w14:paraId="093A78F4" w14:textId="7425F19B" w:rsidR="00592F71" w:rsidRDefault="00592F71" w:rsidP="00E75C89">
      <w:pPr>
        <w:pStyle w:val="Szvegtrzs"/>
        <w:ind w:right="114"/>
        <w:jc w:val="both"/>
        <w:rPr>
          <w:rFonts w:ascii="Times New Roman" w:hAnsi="Times New Roman" w:cs="Times New Roman"/>
        </w:rPr>
      </w:pPr>
      <w:r w:rsidRPr="00592F71">
        <w:rPr>
          <w:rFonts w:ascii="Times New Roman" w:hAnsi="Times New Roman" w:cs="Times New Roman"/>
        </w:rPr>
        <w:t xml:space="preserve">Ha valamely kiválasztott projekt </w:t>
      </w:r>
      <w:r w:rsidR="001F5C61">
        <w:rPr>
          <w:rFonts w:ascii="Times New Roman" w:hAnsi="Times New Roman" w:cs="Times New Roman"/>
        </w:rPr>
        <w:t xml:space="preserve">esetében a </w:t>
      </w:r>
      <w:r w:rsidR="00367BC3">
        <w:rPr>
          <w:rFonts w:ascii="Times New Roman" w:hAnsi="Times New Roman" w:cs="Times New Roman"/>
        </w:rPr>
        <w:t>megvalósítás</w:t>
      </w:r>
      <w:r w:rsidR="001F5C61">
        <w:rPr>
          <w:rFonts w:ascii="Times New Roman" w:hAnsi="Times New Roman" w:cs="Times New Roman"/>
        </w:rPr>
        <w:t xml:space="preserve">i időszakban </w:t>
      </w:r>
      <w:r w:rsidR="00440AB5">
        <w:rPr>
          <w:rFonts w:ascii="Times New Roman" w:hAnsi="Times New Roman" w:cs="Times New Roman"/>
        </w:rPr>
        <w:t xml:space="preserve">olyan akadály merül fel, amely ellehetetleníti a kitűzött célok </w:t>
      </w:r>
      <w:r w:rsidR="00440AB5" w:rsidRPr="00411306">
        <w:rPr>
          <w:rFonts w:ascii="Times New Roman" w:hAnsi="Times New Roman" w:cs="Times New Roman"/>
        </w:rPr>
        <w:t>elérését</w:t>
      </w:r>
      <w:r w:rsidRPr="00411306">
        <w:rPr>
          <w:rFonts w:ascii="Times New Roman" w:hAnsi="Times New Roman" w:cs="Times New Roman"/>
        </w:rPr>
        <w:t>, az Egyetem elállhat a finanszírozástól és a</w:t>
      </w:r>
      <w:r w:rsidR="00440AB5" w:rsidRPr="00411306">
        <w:rPr>
          <w:rFonts w:ascii="Times New Roman" w:hAnsi="Times New Roman" w:cs="Times New Roman"/>
        </w:rPr>
        <w:t>z értékelés</w:t>
      </w:r>
      <w:r w:rsidRPr="00411306">
        <w:rPr>
          <w:rFonts w:ascii="Times New Roman" w:hAnsi="Times New Roman" w:cs="Times New Roman"/>
        </w:rPr>
        <w:t xml:space="preserve"> során finanszírozásra javasolt, </w:t>
      </w:r>
      <w:r w:rsidR="00367BC3" w:rsidRPr="00411306">
        <w:rPr>
          <w:rFonts w:ascii="Times New Roman" w:hAnsi="Times New Roman" w:cs="Times New Roman"/>
        </w:rPr>
        <w:t xml:space="preserve">a </w:t>
      </w:r>
      <w:r w:rsidR="00F12858" w:rsidRPr="00411306">
        <w:rPr>
          <w:rFonts w:ascii="Times New Roman" w:hAnsi="Times New Roman" w:cs="Times New Roman"/>
        </w:rPr>
        <w:t>12</w:t>
      </w:r>
      <w:r w:rsidR="00367BC3" w:rsidRPr="00411306">
        <w:rPr>
          <w:rFonts w:ascii="Times New Roman" w:hAnsi="Times New Roman" w:cs="Times New Roman"/>
        </w:rPr>
        <w:t>. pontban rögzített időszakban</w:t>
      </w:r>
      <w:r w:rsidRPr="00411306">
        <w:rPr>
          <w:rFonts w:ascii="Times New Roman" w:hAnsi="Times New Roman" w:cs="Times New Roman"/>
        </w:rPr>
        <w:t xml:space="preserve"> megvalósítható projektek közül a soron következő </w:t>
      </w:r>
      <w:r w:rsidR="00367BC3" w:rsidRPr="00411306">
        <w:rPr>
          <w:rFonts w:ascii="Times New Roman" w:hAnsi="Times New Roman" w:cs="Times New Roman"/>
        </w:rPr>
        <w:t>finanszírozása</w:t>
      </w:r>
      <w:r w:rsidRPr="00411306">
        <w:rPr>
          <w:rFonts w:ascii="Times New Roman" w:hAnsi="Times New Roman" w:cs="Times New Roman"/>
        </w:rPr>
        <w:t xml:space="preserve"> mellett</w:t>
      </w:r>
      <w:r w:rsidRPr="00592F71">
        <w:rPr>
          <w:rFonts w:ascii="Times New Roman" w:hAnsi="Times New Roman" w:cs="Times New Roman"/>
        </w:rPr>
        <w:t xml:space="preserve"> dönthet.</w:t>
      </w:r>
    </w:p>
    <w:p w14:paraId="0C99016F" w14:textId="77777777" w:rsidR="00454983" w:rsidRDefault="00454983" w:rsidP="00E75C89">
      <w:pPr>
        <w:pStyle w:val="Szvegtrzs"/>
        <w:ind w:right="114"/>
        <w:jc w:val="both"/>
        <w:rPr>
          <w:rFonts w:ascii="Times New Roman" w:hAnsi="Times New Roman" w:cs="Times New Roman"/>
          <w:b/>
          <w:bCs/>
        </w:rPr>
      </w:pPr>
    </w:p>
    <w:p w14:paraId="0D591564" w14:textId="77777777" w:rsidR="00755ED3" w:rsidRDefault="00755ED3" w:rsidP="00E75C89">
      <w:pPr>
        <w:pStyle w:val="Szvegtrzs"/>
        <w:ind w:right="114"/>
        <w:jc w:val="both"/>
        <w:rPr>
          <w:rFonts w:ascii="Times New Roman" w:hAnsi="Times New Roman" w:cs="Times New Roman"/>
          <w:b/>
          <w:bCs/>
        </w:rPr>
      </w:pPr>
    </w:p>
    <w:p w14:paraId="5EC6FEDD" w14:textId="1227C0BB" w:rsidR="00C93A1A" w:rsidRPr="00C93A1A" w:rsidRDefault="00367BC3" w:rsidP="00E75C89">
      <w:pPr>
        <w:pStyle w:val="Szvegtrzs"/>
        <w:ind w:right="11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11</w:t>
      </w:r>
      <w:r w:rsidR="00C93A1A" w:rsidRPr="00C93A1A">
        <w:rPr>
          <w:rFonts w:ascii="Times New Roman" w:hAnsi="Times New Roman" w:cs="Times New Roman"/>
          <w:b/>
          <w:bCs/>
        </w:rPr>
        <w:t xml:space="preserve">. </w:t>
      </w:r>
      <w:r w:rsidR="001A621F">
        <w:rPr>
          <w:rFonts w:ascii="Times New Roman" w:hAnsi="Times New Roman" w:cs="Times New Roman"/>
          <w:b/>
          <w:bCs/>
        </w:rPr>
        <w:t>A projekt megvalósítása, b</w:t>
      </w:r>
      <w:r w:rsidR="000300B6">
        <w:rPr>
          <w:rFonts w:ascii="Times New Roman" w:hAnsi="Times New Roman" w:cs="Times New Roman"/>
          <w:b/>
          <w:bCs/>
        </w:rPr>
        <w:t>e</w:t>
      </w:r>
      <w:r w:rsidR="00192836">
        <w:rPr>
          <w:rFonts w:ascii="Times New Roman" w:hAnsi="Times New Roman" w:cs="Times New Roman"/>
          <w:b/>
          <w:bCs/>
        </w:rPr>
        <w:t>számolási kötelezettség</w:t>
      </w:r>
    </w:p>
    <w:p w14:paraId="3B9FB1F5" w14:textId="1DE6CB32" w:rsidR="00520E6B" w:rsidRDefault="00520E6B" w:rsidP="00E75C89">
      <w:pPr>
        <w:pStyle w:val="Szvegtrzs"/>
        <w:ind w:right="114"/>
        <w:jc w:val="both"/>
        <w:rPr>
          <w:rFonts w:ascii="Times New Roman" w:hAnsi="Times New Roman" w:cs="Times New Roman"/>
          <w:i/>
          <w:iCs/>
        </w:rPr>
      </w:pPr>
    </w:p>
    <w:p w14:paraId="45076BDC" w14:textId="0A0B41C0" w:rsidR="00805AD7" w:rsidRDefault="00E505C5" w:rsidP="00D8493B">
      <w:pPr>
        <w:pStyle w:val="Szvegtrzs"/>
        <w:ind w:right="114"/>
        <w:jc w:val="both"/>
      </w:pPr>
      <w:r w:rsidRPr="00E505C5">
        <w:rPr>
          <w:rFonts w:ascii="Times New Roman" w:hAnsi="Times New Roman" w:cs="Times New Roman"/>
        </w:rPr>
        <w:t xml:space="preserve">Az elnyert </w:t>
      </w:r>
      <w:r w:rsidR="000C0FCB">
        <w:rPr>
          <w:rFonts w:ascii="Times New Roman" w:hAnsi="Times New Roman" w:cs="Times New Roman"/>
        </w:rPr>
        <w:t>forrás kizárólag</w:t>
      </w:r>
      <w:r w:rsidRPr="00E505C5">
        <w:rPr>
          <w:rFonts w:ascii="Times New Roman" w:hAnsi="Times New Roman" w:cs="Times New Roman"/>
        </w:rPr>
        <w:t xml:space="preserve"> a pályázatban foglalt feladatok megvalósítására és a</w:t>
      </w:r>
      <w:r w:rsidR="008B6BB3">
        <w:rPr>
          <w:rFonts w:ascii="Times New Roman" w:hAnsi="Times New Roman" w:cs="Times New Roman"/>
        </w:rPr>
        <w:t xml:space="preserve"> </w:t>
      </w:r>
      <w:r w:rsidRPr="00E505C5">
        <w:rPr>
          <w:rFonts w:ascii="Times New Roman" w:hAnsi="Times New Roman" w:cs="Times New Roman"/>
        </w:rPr>
        <w:t>felhívásban foglaltak szerint használható fel</w:t>
      </w:r>
      <w:r>
        <w:rPr>
          <w:rFonts w:ascii="Times New Roman" w:hAnsi="Times New Roman" w:cs="Times New Roman"/>
        </w:rPr>
        <w:t xml:space="preserve">, </w:t>
      </w:r>
      <w:r w:rsidR="007620A7">
        <w:rPr>
          <w:rFonts w:ascii="Times New Roman" w:hAnsi="Times New Roman" w:cs="Times New Roman"/>
        </w:rPr>
        <w:t>a releváns</w:t>
      </w:r>
      <w:r w:rsidRPr="00E505C5">
        <w:rPr>
          <w:rFonts w:ascii="Times New Roman" w:hAnsi="Times New Roman" w:cs="Times New Roman"/>
        </w:rPr>
        <w:t xml:space="preserve"> jogszabályi, </w:t>
      </w:r>
      <w:r w:rsidR="00805AD7">
        <w:rPr>
          <w:rFonts w:ascii="Times New Roman" w:hAnsi="Times New Roman" w:cs="Times New Roman"/>
        </w:rPr>
        <w:t>valamint</w:t>
      </w:r>
      <w:r w:rsidRPr="00E505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az egyetemi </w:t>
      </w:r>
      <w:r w:rsidRPr="00E505C5">
        <w:rPr>
          <w:rFonts w:ascii="Times New Roman" w:hAnsi="Times New Roman" w:cs="Times New Roman"/>
        </w:rPr>
        <w:t>belső szabályozásból fakadó kötelezettségek betartás</w:t>
      </w:r>
      <w:r w:rsidR="00805AD7">
        <w:rPr>
          <w:rFonts w:ascii="Times New Roman" w:hAnsi="Times New Roman" w:cs="Times New Roman"/>
        </w:rPr>
        <w:t>a mellett</w:t>
      </w:r>
      <w:r w:rsidRPr="00E505C5">
        <w:rPr>
          <w:rFonts w:ascii="Times New Roman" w:hAnsi="Times New Roman" w:cs="Times New Roman"/>
        </w:rPr>
        <w:t>.</w:t>
      </w:r>
    </w:p>
    <w:p w14:paraId="48F1E2A9" w14:textId="77777777" w:rsidR="00E5209E" w:rsidRDefault="00E5209E" w:rsidP="00E505C5">
      <w:pPr>
        <w:pStyle w:val="Szvegtrzs"/>
        <w:ind w:right="114"/>
        <w:jc w:val="both"/>
        <w:rPr>
          <w:rFonts w:ascii="Times New Roman" w:hAnsi="Times New Roman" w:cs="Times New Roman"/>
        </w:rPr>
      </w:pPr>
    </w:p>
    <w:p w14:paraId="66E9D09D" w14:textId="7249A66E" w:rsidR="00C11A18" w:rsidRDefault="00E505C5" w:rsidP="008104FF">
      <w:pPr>
        <w:pStyle w:val="Szvegtrzs"/>
        <w:jc w:val="both"/>
        <w:rPr>
          <w:rFonts w:ascii="Times New Roman" w:hAnsi="Times New Roman" w:cs="Times New Roman"/>
        </w:rPr>
      </w:pPr>
      <w:r w:rsidRPr="00E505C5">
        <w:rPr>
          <w:rFonts w:ascii="Times New Roman" w:hAnsi="Times New Roman" w:cs="Times New Roman"/>
        </w:rPr>
        <w:t>A</w:t>
      </w:r>
      <w:r w:rsidR="00387102">
        <w:rPr>
          <w:rFonts w:ascii="Times New Roman" w:hAnsi="Times New Roman" w:cs="Times New Roman"/>
        </w:rPr>
        <w:t xml:space="preserve"> </w:t>
      </w:r>
      <w:r w:rsidRPr="00E505C5">
        <w:rPr>
          <w:rFonts w:ascii="Times New Roman" w:hAnsi="Times New Roman" w:cs="Times New Roman"/>
        </w:rPr>
        <w:t xml:space="preserve">Központ a tervezett eredmények eléréséhez </w:t>
      </w:r>
      <w:r w:rsidRPr="00D8493B">
        <w:rPr>
          <w:rFonts w:ascii="Times New Roman" w:hAnsi="Times New Roman" w:cs="Times New Roman"/>
          <w:b/>
          <w:bCs/>
        </w:rPr>
        <w:t>minden projekthez mentort biztosít</w:t>
      </w:r>
      <w:r w:rsidRPr="00E505C5">
        <w:rPr>
          <w:rFonts w:ascii="Times New Roman" w:hAnsi="Times New Roman" w:cs="Times New Roman"/>
        </w:rPr>
        <w:t>, aki tanácsadási, üzletfejlesztési tevékenységgel segíti a pályázót.</w:t>
      </w:r>
      <w:r w:rsidR="008104FF" w:rsidRPr="008104FF">
        <w:rPr>
          <w:rFonts w:ascii="Times New Roman" w:hAnsi="Times New Roman" w:cs="Times New Roman"/>
        </w:rPr>
        <w:t xml:space="preserve"> </w:t>
      </w:r>
      <w:r w:rsidR="008104FF" w:rsidRPr="005A50ED">
        <w:rPr>
          <w:rFonts w:ascii="Times New Roman" w:hAnsi="Times New Roman" w:cs="Times New Roman"/>
        </w:rPr>
        <w:t xml:space="preserve">A pályázó havonta köteles rövid </w:t>
      </w:r>
      <w:r w:rsidR="008104FF" w:rsidRPr="00D8493B">
        <w:rPr>
          <w:rFonts w:ascii="Times New Roman" w:hAnsi="Times New Roman" w:cs="Times New Roman"/>
          <w:b/>
          <w:bCs/>
        </w:rPr>
        <w:t>írásbeli jelentés</w:t>
      </w:r>
      <w:r w:rsidR="008104FF" w:rsidRPr="005A50ED">
        <w:rPr>
          <w:rFonts w:ascii="Times New Roman" w:hAnsi="Times New Roman" w:cs="Times New Roman"/>
        </w:rPr>
        <w:t>t készíteni a projekt előrehaladásáról és azt elektronikus formában megküldeni a</w:t>
      </w:r>
      <w:r w:rsidR="008104FF">
        <w:rPr>
          <w:rFonts w:ascii="Times New Roman" w:hAnsi="Times New Roman" w:cs="Times New Roman"/>
        </w:rPr>
        <w:t xml:space="preserve"> </w:t>
      </w:r>
      <w:r w:rsidR="008104FF" w:rsidRPr="005A50ED">
        <w:rPr>
          <w:rFonts w:ascii="Times New Roman" w:hAnsi="Times New Roman" w:cs="Times New Roman"/>
        </w:rPr>
        <w:t>Központ által kijelölt mentor</w:t>
      </w:r>
      <w:r w:rsidR="008104FF">
        <w:rPr>
          <w:rFonts w:ascii="Times New Roman" w:hAnsi="Times New Roman" w:cs="Times New Roman"/>
        </w:rPr>
        <w:t xml:space="preserve"> </w:t>
      </w:r>
      <w:r w:rsidR="008104FF" w:rsidRPr="005A50ED">
        <w:rPr>
          <w:rFonts w:ascii="Times New Roman" w:hAnsi="Times New Roman" w:cs="Times New Roman"/>
        </w:rPr>
        <w:t>részére.</w:t>
      </w:r>
    </w:p>
    <w:p w14:paraId="11358330" w14:textId="32F4FB24" w:rsidR="00EE0B75" w:rsidRDefault="00EE0B75" w:rsidP="00E505C5">
      <w:pPr>
        <w:pStyle w:val="Szvegtrzs"/>
        <w:ind w:right="114"/>
        <w:jc w:val="both"/>
        <w:rPr>
          <w:rFonts w:ascii="Times New Roman" w:hAnsi="Times New Roman" w:cs="Times New Roman"/>
        </w:rPr>
      </w:pPr>
    </w:p>
    <w:p w14:paraId="41225D7D" w14:textId="12BD5A10" w:rsidR="008461FD" w:rsidRPr="008461FD" w:rsidRDefault="003B3FD5" w:rsidP="00E505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951483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ályázó</w:t>
      </w:r>
      <w:r w:rsidR="00081DF1">
        <w:rPr>
          <w:rFonts w:ascii="Times New Roman" w:hAnsi="Times New Roman" w:cs="Times New Roman"/>
          <w:sz w:val="24"/>
          <w:szCs w:val="24"/>
        </w:rPr>
        <w:t xml:space="preserve"> köteles</w:t>
      </w:r>
      <w:r w:rsidR="00561B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081DF1" w:rsidRPr="00081DF1">
        <w:rPr>
          <w:rFonts w:ascii="Times New Roman" w:hAnsi="Times New Roman" w:cs="Times New Roman"/>
          <w:sz w:val="24"/>
          <w:szCs w:val="24"/>
        </w:rPr>
        <w:t xml:space="preserve">Központtal </w:t>
      </w:r>
      <w:r w:rsidR="00C36BA2">
        <w:rPr>
          <w:rFonts w:ascii="Times New Roman" w:hAnsi="Times New Roman" w:cs="Times New Roman"/>
          <w:sz w:val="24"/>
          <w:szCs w:val="24"/>
        </w:rPr>
        <w:t>együtt</w:t>
      </w:r>
      <w:r w:rsidR="00C36BA2" w:rsidRPr="00081DF1">
        <w:rPr>
          <w:rFonts w:ascii="Times New Roman" w:hAnsi="Times New Roman" w:cs="Times New Roman"/>
          <w:sz w:val="24"/>
          <w:szCs w:val="24"/>
        </w:rPr>
        <w:t xml:space="preserve">működni </w:t>
      </w:r>
      <w:r w:rsidR="00081DF1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projekt megvalósítása során felmerült</w:t>
      </w:r>
      <w:r w:rsidR="00561B5E">
        <w:rPr>
          <w:rFonts w:ascii="Times New Roman" w:hAnsi="Times New Roman" w:cs="Times New Roman"/>
          <w:sz w:val="24"/>
          <w:szCs w:val="24"/>
        </w:rPr>
        <w:t xml:space="preserve"> költségeknek a </w:t>
      </w:r>
      <w:r w:rsidR="00561B5E" w:rsidRPr="00561B5E">
        <w:rPr>
          <w:rFonts w:ascii="Times New Roman" w:hAnsi="Times New Roman" w:cs="Times New Roman"/>
          <w:sz w:val="24"/>
          <w:szCs w:val="24"/>
        </w:rPr>
        <w:t>felhívás 4. számú mellékleté</w:t>
      </w:r>
      <w:r w:rsidR="00081DF1">
        <w:rPr>
          <w:rFonts w:ascii="Times New Roman" w:hAnsi="Times New Roman" w:cs="Times New Roman"/>
          <w:sz w:val="24"/>
          <w:szCs w:val="24"/>
        </w:rPr>
        <w:t>ben</w:t>
      </w:r>
      <w:r w:rsidR="00561B5E" w:rsidRPr="00561B5E">
        <w:rPr>
          <w:rFonts w:ascii="Times New Roman" w:hAnsi="Times New Roman" w:cs="Times New Roman"/>
          <w:sz w:val="24"/>
          <w:szCs w:val="24"/>
        </w:rPr>
        <w:t xml:space="preserve"> foglalt</w:t>
      </w:r>
      <w:r w:rsidR="00081DF1">
        <w:rPr>
          <w:rFonts w:ascii="Times New Roman" w:hAnsi="Times New Roman" w:cs="Times New Roman"/>
          <w:sz w:val="24"/>
          <w:szCs w:val="24"/>
        </w:rPr>
        <w:t xml:space="preserve"> </w:t>
      </w:r>
      <w:r w:rsidR="00561B5E" w:rsidRPr="00561B5E">
        <w:rPr>
          <w:rFonts w:ascii="Times New Roman" w:hAnsi="Times New Roman" w:cs="Times New Roman"/>
          <w:sz w:val="24"/>
          <w:szCs w:val="24"/>
        </w:rPr>
        <w:t>eljárás</w:t>
      </w:r>
      <w:r w:rsidR="00081DF1">
        <w:rPr>
          <w:rFonts w:ascii="Times New Roman" w:hAnsi="Times New Roman" w:cs="Times New Roman"/>
          <w:sz w:val="24"/>
          <w:szCs w:val="24"/>
        </w:rPr>
        <w:t xml:space="preserve"> szerinti </w:t>
      </w:r>
      <w:r w:rsidR="00081DF1" w:rsidRPr="00D8493B">
        <w:rPr>
          <w:rFonts w:ascii="Times New Roman" w:hAnsi="Times New Roman" w:cs="Times New Roman"/>
          <w:b/>
          <w:bCs/>
          <w:sz w:val="24"/>
          <w:szCs w:val="24"/>
        </w:rPr>
        <w:t>elszámolás</w:t>
      </w:r>
      <w:r w:rsidR="00081DF1">
        <w:rPr>
          <w:rFonts w:ascii="Times New Roman" w:hAnsi="Times New Roman" w:cs="Times New Roman"/>
          <w:sz w:val="24"/>
          <w:szCs w:val="24"/>
        </w:rPr>
        <w:t>ában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F6440C" w14:textId="77777777" w:rsidR="008461FD" w:rsidRDefault="008461FD" w:rsidP="00A85091">
      <w:pPr>
        <w:pStyle w:val="Szvegtrzs"/>
        <w:rPr>
          <w:rFonts w:ascii="Times New Roman" w:hAnsi="Times New Roman" w:cs="Times New Roman"/>
        </w:rPr>
      </w:pPr>
    </w:p>
    <w:p w14:paraId="78545D35" w14:textId="4AE15640" w:rsidR="003B3FD5" w:rsidRDefault="00E505C5" w:rsidP="00E505C5">
      <w:pPr>
        <w:pStyle w:val="Szvegtrzs"/>
        <w:jc w:val="both"/>
        <w:rPr>
          <w:rFonts w:ascii="Times New Roman" w:hAnsi="Times New Roman" w:cs="Times New Roman"/>
        </w:rPr>
      </w:pPr>
      <w:r w:rsidRPr="00E505C5">
        <w:rPr>
          <w:rFonts w:ascii="Times New Roman" w:hAnsi="Times New Roman" w:cs="Times New Roman"/>
        </w:rPr>
        <w:t>A</w:t>
      </w:r>
      <w:r w:rsidR="00E25E93">
        <w:rPr>
          <w:rFonts w:ascii="Times New Roman" w:hAnsi="Times New Roman" w:cs="Times New Roman"/>
        </w:rPr>
        <w:t xml:space="preserve"> </w:t>
      </w:r>
      <w:r w:rsidR="00951483">
        <w:rPr>
          <w:rFonts w:ascii="Times New Roman" w:hAnsi="Times New Roman" w:cs="Times New Roman"/>
        </w:rPr>
        <w:t>p</w:t>
      </w:r>
      <w:r w:rsidR="00E25E93">
        <w:rPr>
          <w:rFonts w:ascii="Times New Roman" w:hAnsi="Times New Roman" w:cs="Times New Roman"/>
        </w:rPr>
        <w:t>ályázónak az</w:t>
      </w:r>
      <w:r w:rsidRPr="00E505C5">
        <w:rPr>
          <w:rFonts w:ascii="Times New Roman" w:hAnsi="Times New Roman" w:cs="Times New Roman"/>
        </w:rPr>
        <w:t xml:space="preserve"> elnyert </w:t>
      </w:r>
      <w:r>
        <w:rPr>
          <w:rFonts w:ascii="Times New Roman" w:hAnsi="Times New Roman" w:cs="Times New Roman"/>
        </w:rPr>
        <w:t xml:space="preserve">forrás </w:t>
      </w:r>
      <w:r w:rsidRPr="00E505C5">
        <w:rPr>
          <w:rFonts w:ascii="Times New Roman" w:hAnsi="Times New Roman" w:cs="Times New Roman"/>
        </w:rPr>
        <w:t>felhasználásáról, valamint a pályázatban foglalt célok, feladatok teljesítéséről szakmai és pénzügyi részt</w:t>
      </w:r>
      <w:r w:rsidR="00E25E93">
        <w:rPr>
          <w:rFonts w:ascii="Times New Roman" w:hAnsi="Times New Roman" w:cs="Times New Roman"/>
        </w:rPr>
        <w:t xml:space="preserve"> is</w:t>
      </w:r>
      <w:r w:rsidRPr="00E505C5">
        <w:rPr>
          <w:rFonts w:ascii="Times New Roman" w:hAnsi="Times New Roman" w:cs="Times New Roman"/>
        </w:rPr>
        <w:t xml:space="preserve"> tartalmazó</w:t>
      </w:r>
      <w:r w:rsidR="00E25E93">
        <w:rPr>
          <w:rFonts w:ascii="Times New Roman" w:hAnsi="Times New Roman" w:cs="Times New Roman"/>
        </w:rPr>
        <w:t>, írásbeli, legalább 3000 karakter terjedelmű</w:t>
      </w:r>
      <w:r w:rsidRPr="00E505C5">
        <w:rPr>
          <w:rFonts w:ascii="Times New Roman" w:hAnsi="Times New Roman" w:cs="Times New Roman"/>
        </w:rPr>
        <w:t xml:space="preserve"> </w:t>
      </w:r>
      <w:r w:rsidR="00E25E93" w:rsidRPr="00D8493B">
        <w:rPr>
          <w:rFonts w:ascii="Times New Roman" w:hAnsi="Times New Roman" w:cs="Times New Roman"/>
          <w:b/>
          <w:bCs/>
        </w:rPr>
        <w:t>záró</w:t>
      </w:r>
      <w:r w:rsidRPr="00D8493B">
        <w:rPr>
          <w:rFonts w:ascii="Times New Roman" w:hAnsi="Times New Roman" w:cs="Times New Roman"/>
          <w:b/>
          <w:bCs/>
        </w:rPr>
        <w:t>beszámolót</w:t>
      </w:r>
      <w:r w:rsidRPr="00E505C5">
        <w:rPr>
          <w:rFonts w:ascii="Times New Roman" w:hAnsi="Times New Roman" w:cs="Times New Roman"/>
        </w:rPr>
        <w:t xml:space="preserve"> </w:t>
      </w:r>
      <w:r w:rsidR="00E25E93">
        <w:rPr>
          <w:rFonts w:ascii="Times New Roman" w:hAnsi="Times New Roman" w:cs="Times New Roman"/>
        </w:rPr>
        <w:t xml:space="preserve">kell </w:t>
      </w:r>
      <w:r w:rsidRPr="00E505C5">
        <w:rPr>
          <w:rFonts w:ascii="Times New Roman" w:hAnsi="Times New Roman" w:cs="Times New Roman"/>
        </w:rPr>
        <w:t>készít</w:t>
      </w:r>
      <w:r w:rsidR="00E25E93">
        <w:rPr>
          <w:rFonts w:ascii="Times New Roman" w:hAnsi="Times New Roman" w:cs="Times New Roman"/>
        </w:rPr>
        <w:t>eni</w:t>
      </w:r>
      <w:r w:rsidR="008A4552">
        <w:rPr>
          <w:rFonts w:ascii="Times New Roman" w:hAnsi="Times New Roman" w:cs="Times New Roman"/>
        </w:rPr>
        <w:t>e</w:t>
      </w:r>
      <w:r w:rsidR="00E25E93">
        <w:rPr>
          <w:rFonts w:ascii="Times New Roman" w:hAnsi="Times New Roman" w:cs="Times New Roman"/>
        </w:rPr>
        <w:t xml:space="preserve">, és azt legkésőbb </w:t>
      </w:r>
      <w:r w:rsidR="00DE3817">
        <w:rPr>
          <w:rFonts w:ascii="Times New Roman" w:hAnsi="Times New Roman" w:cs="Times New Roman"/>
        </w:rPr>
        <w:t>a felhívás 12. pontjában megadott határidőig</w:t>
      </w:r>
      <w:r w:rsidR="00E25E93">
        <w:rPr>
          <w:rFonts w:ascii="Times New Roman" w:hAnsi="Times New Roman" w:cs="Times New Roman"/>
        </w:rPr>
        <w:t xml:space="preserve"> </w:t>
      </w:r>
      <w:r w:rsidR="00316573">
        <w:rPr>
          <w:rFonts w:ascii="Times New Roman" w:hAnsi="Times New Roman" w:cs="Times New Roman"/>
        </w:rPr>
        <w:t>el</w:t>
      </w:r>
      <w:r w:rsidR="00B504F1">
        <w:rPr>
          <w:rFonts w:ascii="Times New Roman" w:hAnsi="Times New Roman" w:cs="Times New Roman"/>
        </w:rPr>
        <w:t xml:space="preserve"> kell </w:t>
      </w:r>
      <w:r w:rsidR="00E25E93">
        <w:rPr>
          <w:rFonts w:ascii="Times New Roman" w:hAnsi="Times New Roman" w:cs="Times New Roman"/>
        </w:rPr>
        <w:t xml:space="preserve">küldenie </w:t>
      </w:r>
      <w:r w:rsidR="008A4552" w:rsidRPr="008A4552">
        <w:rPr>
          <w:rFonts w:ascii="Times New Roman" w:hAnsi="Times New Roman" w:cs="Times New Roman"/>
        </w:rPr>
        <w:t xml:space="preserve">az </w:t>
      </w:r>
      <w:hyperlink r:id="rId12" w:history="1">
        <w:r w:rsidR="008A4552" w:rsidRPr="00FC1A2F">
          <w:rPr>
            <w:rStyle w:val="Hiperhivatkozs"/>
            <w:rFonts w:ascii="Times New Roman" w:hAnsi="Times New Roman" w:cs="Times New Roman"/>
          </w:rPr>
          <w:t>innovacio@innovacio.elte.hu</w:t>
        </w:r>
      </w:hyperlink>
      <w:r w:rsidR="008A4552">
        <w:rPr>
          <w:rFonts w:ascii="Times New Roman" w:hAnsi="Times New Roman" w:cs="Times New Roman"/>
        </w:rPr>
        <w:t xml:space="preserve"> elektronikus levélcímre</w:t>
      </w:r>
      <w:r w:rsidR="005A50ED" w:rsidRPr="005A50ED">
        <w:rPr>
          <w:rFonts w:ascii="Times New Roman" w:hAnsi="Times New Roman" w:cs="Times New Roman"/>
        </w:rPr>
        <w:t>.</w:t>
      </w:r>
    </w:p>
    <w:p w14:paraId="306F0E65" w14:textId="77777777" w:rsidR="003B3FD5" w:rsidRDefault="003B3FD5" w:rsidP="00E505C5">
      <w:pPr>
        <w:pStyle w:val="Szvegtrzs"/>
        <w:jc w:val="both"/>
        <w:rPr>
          <w:rFonts w:ascii="Times New Roman" w:hAnsi="Times New Roman" w:cs="Times New Roman"/>
        </w:rPr>
      </w:pPr>
    </w:p>
    <w:p w14:paraId="2E9E5DEC" w14:textId="5B2EA11D" w:rsidR="000E7312" w:rsidRDefault="00E25E93" w:rsidP="00F33429">
      <w:pPr>
        <w:pStyle w:val="Szvegtrzs"/>
        <w:jc w:val="both"/>
        <w:rPr>
          <w:rFonts w:ascii="Times New Roman" w:hAnsi="Times New Roman" w:cs="Times New Roman"/>
        </w:rPr>
      </w:pPr>
      <w:r w:rsidRPr="00F33429">
        <w:rPr>
          <w:rFonts w:ascii="Times New Roman" w:hAnsi="Times New Roman" w:cs="Times New Roman"/>
        </w:rPr>
        <w:t xml:space="preserve">A </w:t>
      </w:r>
      <w:r w:rsidR="003B3FD5" w:rsidRPr="00F33429">
        <w:rPr>
          <w:rFonts w:ascii="Times New Roman" w:hAnsi="Times New Roman" w:cs="Times New Roman"/>
        </w:rPr>
        <w:t>havi jelentés</w:t>
      </w:r>
      <w:r w:rsidR="00F33429" w:rsidRPr="00F33429">
        <w:rPr>
          <w:rFonts w:ascii="Times New Roman" w:hAnsi="Times New Roman" w:cs="Times New Roman"/>
        </w:rPr>
        <w:t>re</w:t>
      </w:r>
      <w:r w:rsidR="003B3FD5" w:rsidRPr="00F33429">
        <w:rPr>
          <w:rFonts w:ascii="Times New Roman" w:hAnsi="Times New Roman" w:cs="Times New Roman"/>
        </w:rPr>
        <w:t xml:space="preserve"> és </w:t>
      </w:r>
      <w:r w:rsidRPr="00F33429">
        <w:rPr>
          <w:rFonts w:ascii="Times New Roman" w:hAnsi="Times New Roman" w:cs="Times New Roman"/>
        </w:rPr>
        <w:t>záróbeszámoló</w:t>
      </w:r>
      <w:r w:rsidR="00F33429" w:rsidRPr="00F33429">
        <w:rPr>
          <w:rFonts w:ascii="Times New Roman" w:hAnsi="Times New Roman" w:cs="Times New Roman"/>
        </w:rPr>
        <w:t xml:space="preserve">ra vonatkozó, kötelezően alkalmazandó mintát a felhívás </w:t>
      </w:r>
      <w:r w:rsidR="00B85E71">
        <w:rPr>
          <w:rFonts w:ascii="Times New Roman" w:hAnsi="Times New Roman" w:cs="Times New Roman"/>
        </w:rPr>
        <w:t>6</w:t>
      </w:r>
      <w:r w:rsidR="00F33429" w:rsidRPr="00F33429">
        <w:rPr>
          <w:rFonts w:ascii="Times New Roman" w:hAnsi="Times New Roman" w:cs="Times New Roman"/>
        </w:rPr>
        <w:t xml:space="preserve">. számú melléklete tartalmazza. </w:t>
      </w:r>
    </w:p>
    <w:p w14:paraId="119406C5" w14:textId="77777777" w:rsidR="00F33429" w:rsidRDefault="00F33429" w:rsidP="00F33429">
      <w:pPr>
        <w:pStyle w:val="Szvegtrzs"/>
        <w:jc w:val="both"/>
        <w:rPr>
          <w:rFonts w:ascii="Times New Roman" w:hAnsi="Times New Roman" w:cs="Times New Roman"/>
        </w:rPr>
      </w:pPr>
    </w:p>
    <w:p w14:paraId="115E36D5" w14:textId="41B6C545" w:rsidR="00940A2E" w:rsidRPr="00940A2E" w:rsidRDefault="00DB0106" w:rsidP="00940A2E">
      <w:pPr>
        <w:pStyle w:val="Szvegtrzs"/>
        <w:ind w:right="11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12</w:t>
      </w:r>
      <w:r w:rsidR="00940A2E" w:rsidRPr="00940A2E">
        <w:rPr>
          <w:rFonts w:ascii="Times New Roman" w:hAnsi="Times New Roman" w:cs="Times New Roman"/>
          <w:b/>
          <w:bCs/>
        </w:rPr>
        <w:t>. További információk</w:t>
      </w:r>
    </w:p>
    <w:p w14:paraId="5F7AD725" w14:textId="77777777" w:rsidR="00940A2E" w:rsidRPr="00940A2E" w:rsidRDefault="00940A2E" w:rsidP="00940A2E">
      <w:pPr>
        <w:pStyle w:val="Szvegtrzs"/>
        <w:ind w:right="111"/>
        <w:jc w:val="both"/>
        <w:rPr>
          <w:rFonts w:ascii="Times New Roman" w:hAnsi="Times New Roman" w:cs="Times New Roman"/>
        </w:rPr>
      </w:pPr>
    </w:p>
    <w:p w14:paraId="60CC13E5" w14:textId="29BE3AB9" w:rsidR="00F93FDC" w:rsidRDefault="00940A2E" w:rsidP="00F77D88">
      <w:pPr>
        <w:pStyle w:val="Szvegtrzs"/>
        <w:ind w:right="111"/>
        <w:jc w:val="both"/>
        <w:rPr>
          <w:rFonts w:ascii="Times New Roman" w:hAnsi="Times New Roman" w:cs="Times New Roman"/>
        </w:rPr>
      </w:pPr>
      <w:r w:rsidRPr="00940A2E">
        <w:rPr>
          <w:rFonts w:ascii="Times New Roman" w:hAnsi="Times New Roman" w:cs="Times New Roman"/>
        </w:rPr>
        <w:t>A Proof of Concept Programról</w:t>
      </w:r>
      <w:r w:rsidR="0007642A">
        <w:rPr>
          <w:rFonts w:ascii="Times New Roman" w:hAnsi="Times New Roman" w:cs="Times New Roman"/>
        </w:rPr>
        <w:t xml:space="preserve">, valamint </w:t>
      </w:r>
      <w:r w:rsidR="008B6BB3">
        <w:rPr>
          <w:rFonts w:ascii="Times New Roman" w:hAnsi="Times New Roman" w:cs="Times New Roman"/>
        </w:rPr>
        <w:t xml:space="preserve">a </w:t>
      </w:r>
      <w:r w:rsidR="0007642A">
        <w:rPr>
          <w:rFonts w:ascii="Times New Roman" w:hAnsi="Times New Roman" w:cs="Times New Roman"/>
        </w:rPr>
        <w:t>felhívás részleteiről</w:t>
      </w:r>
      <w:r w:rsidRPr="00940A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 w:rsidR="00387102">
        <w:rPr>
          <w:rFonts w:ascii="Times New Roman" w:hAnsi="Times New Roman" w:cs="Times New Roman"/>
        </w:rPr>
        <w:t xml:space="preserve"> </w:t>
      </w:r>
      <w:r w:rsidRPr="00940A2E">
        <w:rPr>
          <w:rFonts w:ascii="Times New Roman" w:hAnsi="Times New Roman" w:cs="Times New Roman"/>
        </w:rPr>
        <w:t xml:space="preserve">Központ </w:t>
      </w:r>
      <w:r w:rsidR="002A4D3C">
        <w:rPr>
          <w:rFonts w:ascii="Times New Roman" w:hAnsi="Times New Roman" w:cs="Times New Roman"/>
        </w:rPr>
        <w:t xml:space="preserve">az alábbi megadott </w:t>
      </w:r>
      <w:r w:rsidR="00CA2EAD">
        <w:rPr>
          <w:rFonts w:ascii="Times New Roman" w:hAnsi="Times New Roman" w:cs="Times New Roman"/>
        </w:rPr>
        <w:t xml:space="preserve">időpontban </w:t>
      </w:r>
      <w:r w:rsidRPr="00D8493B">
        <w:rPr>
          <w:rFonts w:ascii="Times New Roman" w:hAnsi="Times New Roman" w:cs="Times New Roman"/>
          <w:b/>
          <w:bCs/>
        </w:rPr>
        <w:t xml:space="preserve">online </w:t>
      </w:r>
      <w:r w:rsidR="00D2213B" w:rsidRPr="00D8493B">
        <w:rPr>
          <w:rFonts w:ascii="Times New Roman" w:hAnsi="Times New Roman" w:cs="Times New Roman"/>
          <w:b/>
          <w:bCs/>
        </w:rPr>
        <w:t xml:space="preserve">pályázói </w:t>
      </w:r>
      <w:r w:rsidRPr="00D8493B">
        <w:rPr>
          <w:rFonts w:ascii="Times New Roman" w:hAnsi="Times New Roman" w:cs="Times New Roman"/>
          <w:b/>
          <w:bCs/>
        </w:rPr>
        <w:t>tájékoztató fórumot</w:t>
      </w:r>
      <w:r>
        <w:rPr>
          <w:rFonts w:ascii="Times New Roman" w:hAnsi="Times New Roman" w:cs="Times New Roman"/>
        </w:rPr>
        <w:t xml:space="preserve"> tart.</w:t>
      </w:r>
      <w:r w:rsidR="00CA2EAD">
        <w:rPr>
          <w:rFonts w:ascii="Times New Roman" w:hAnsi="Times New Roman" w:cs="Times New Roman"/>
        </w:rPr>
        <w:t xml:space="preserve"> </w:t>
      </w:r>
      <w:r w:rsidRPr="00940A2E">
        <w:rPr>
          <w:rFonts w:ascii="Times New Roman" w:hAnsi="Times New Roman" w:cs="Times New Roman"/>
        </w:rPr>
        <w:t xml:space="preserve">A tájékoztató fórumra </w:t>
      </w:r>
      <w:r w:rsidR="00B504F1">
        <w:rPr>
          <w:rFonts w:ascii="Times New Roman" w:hAnsi="Times New Roman" w:cs="Times New Roman"/>
        </w:rPr>
        <w:t xml:space="preserve">kötelező </w:t>
      </w:r>
      <w:r w:rsidRPr="00940A2E">
        <w:rPr>
          <w:rFonts w:ascii="Times New Roman" w:hAnsi="Times New Roman" w:cs="Times New Roman"/>
        </w:rPr>
        <w:t xml:space="preserve">a regisztráció, a csatlakozáshoz szükséges link </w:t>
      </w:r>
      <w:r w:rsidR="00B504F1">
        <w:rPr>
          <w:rFonts w:ascii="Times New Roman" w:hAnsi="Times New Roman" w:cs="Times New Roman"/>
        </w:rPr>
        <w:t xml:space="preserve">elektronikus úton </w:t>
      </w:r>
      <w:r w:rsidRPr="00940A2E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erül megküldésre</w:t>
      </w:r>
      <w:r w:rsidRPr="00940A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 w:rsidRPr="00940A2E">
        <w:rPr>
          <w:rFonts w:ascii="Times New Roman" w:hAnsi="Times New Roman" w:cs="Times New Roman"/>
        </w:rPr>
        <w:t xml:space="preserve"> regisztrált érdeklődőknek. </w:t>
      </w:r>
      <w:r>
        <w:rPr>
          <w:rFonts w:ascii="Times New Roman" w:hAnsi="Times New Roman" w:cs="Times New Roman"/>
        </w:rPr>
        <w:t>A</w:t>
      </w:r>
      <w:r w:rsidR="00CA2EAD">
        <w:rPr>
          <w:rFonts w:ascii="Times New Roman" w:hAnsi="Times New Roman" w:cs="Times New Roman"/>
        </w:rPr>
        <w:t xml:space="preserve">z </w:t>
      </w:r>
      <w:r w:rsidR="000F1714">
        <w:rPr>
          <w:rFonts w:ascii="Times New Roman" w:hAnsi="Times New Roman" w:cs="Times New Roman"/>
        </w:rPr>
        <w:t>tájékoztató fórumon való</w:t>
      </w:r>
      <w:r>
        <w:rPr>
          <w:rFonts w:ascii="Times New Roman" w:hAnsi="Times New Roman" w:cs="Times New Roman"/>
        </w:rPr>
        <w:t xml:space="preserve"> részvételi szándékot </w:t>
      </w:r>
      <w:r w:rsidR="0007642A" w:rsidRPr="0007642A">
        <w:rPr>
          <w:rFonts w:ascii="Times New Roman" w:hAnsi="Times New Roman" w:cs="Times New Roman"/>
        </w:rPr>
        <w:t>az innovacio@innovacio.elte.hu e</w:t>
      </w:r>
      <w:r w:rsidR="00B504F1">
        <w:rPr>
          <w:rFonts w:ascii="Times New Roman" w:hAnsi="Times New Roman" w:cs="Times New Roman"/>
        </w:rPr>
        <w:t>lektronikus levélcímre</w:t>
      </w:r>
      <w:r w:rsidR="0007642A">
        <w:rPr>
          <w:rFonts w:ascii="Times New Roman" w:hAnsi="Times New Roman" w:cs="Times New Roman"/>
        </w:rPr>
        <w:t xml:space="preserve"> szükséges</w:t>
      </w:r>
      <w:r>
        <w:rPr>
          <w:rFonts w:ascii="Times New Roman" w:hAnsi="Times New Roman" w:cs="Times New Roman"/>
        </w:rPr>
        <w:t xml:space="preserve"> jelezni</w:t>
      </w:r>
      <w:r w:rsidR="000F1714">
        <w:rPr>
          <w:rFonts w:ascii="Times New Roman" w:hAnsi="Times New Roman" w:cs="Times New Roman"/>
        </w:rPr>
        <w:t xml:space="preserve"> az alábbi táblázatban megadott időpont</w:t>
      </w:r>
      <w:r w:rsidR="006F71C1">
        <w:rPr>
          <w:rFonts w:ascii="Times New Roman" w:hAnsi="Times New Roman" w:cs="Times New Roman"/>
        </w:rPr>
        <w:t>i</w:t>
      </w:r>
      <w:r w:rsidR="000F1714">
        <w:rPr>
          <w:rFonts w:ascii="Times New Roman" w:hAnsi="Times New Roman" w:cs="Times New Roman"/>
        </w:rPr>
        <w:t>g</w:t>
      </w:r>
      <w:r w:rsidR="0007642A">
        <w:rPr>
          <w:rFonts w:ascii="Times New Roman" w:hAnsi="Times New Roman" w:cs="Times New Roman"/>
        </w:rPr>
        <w:t>.</w:t>
      </w:r>
    </w:p>
    <w:p w14:paraId="5FC7DA07" w14:textId="110430BD" w:rsidR="00F860BD" w:rsidRDefault="00F860BD" w:rsidP="00F77D88">
      <w:pPr>
        <w:pStyle w:val="Szvegtrzs"/>
        <w:ind w:right="111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2552"/>
        <w:gridCol w:w="2409"/>
      </w:tblGrid>
      <w:tr w:rsidR="00DB0106" w:rsidRPr="00647769" w14:paraId="38E5DFE7" w14:textId="77777777" w:rsidTr="00704606">
        <w:trPr>
          <w:trHeight w:val="110"/>
          <w:jc w:val="center"/>
        </w:trPr>
        <w:tc>
          <w:tcPr>
            <w:tcW w:w="3652" w:type="dxa"/>
          </w:tcPr>
          <w:p w14:paraId="5BF2C985" w14:textId="77777777" w:rsidR="00DB0106" w:rsidRPr="00D8493B" w:rsidRDefault="00DB0106" w:rsidP="00704606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</w:rPr>
            </w:pPr>
            <w:r w:rsidRPr="00D8493B">
              <w:rPr>
                <w:rFonts w:ascii="Times New Roman" w:eastAsiaTheme="minorHAnsi" w:hAnsi="Times New Roman" w:cs="Times New Roman"/>
                <w:b/>
                <w:bCs/>
                <w:color w:val="000000"/>
              </w:rPr>
              <w:t>Tevékenység</w:t>
            </w:r>
          </w:p>
        </w:tc>
        <w:tc>
          <w:tcPr>
            <w:tcW w:w="2552" w:type="dxa"/>
          </w:tcPr>
          <w:p w14:paraId="0C29E2AA" w14:textId="77777777" w:rsidR="00DB0106" w:rsidRPr="00D8493B" w:rsidRDefault="00DB0106" w:rsidP="00704606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D8493B">
              <w:rPr>
                <w:rFonts w:ascii="Times New Roman" w:eastAsiaTheme="minorHAnsi" w:hAnsi="Times New Roman" w:cs="Times New Roman"/>
                <w:b/>
                <w:bCs/>
                <w:color w:val="000000"/>
              </w:rPr>
              <w:t>Kezdete</w:t>
            </w:r>
          </w:p>
        </w:tc>
        <w:tc>
          <w:tcPr>
            <w:tcW w:w="2409" w:type="dxa"/>
          </w:tcPr>
          <w:p w14:paraId="3DE94416" w14:textId="77777777" w:rsidR="00DB0106" w:rsidRPr="00D8493B" w:rsidRDefault="00DB0106" w:rsidP="00704606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D8493B">
              <w:rPr>
                <w:rFonts w:ascii="Times New Roman" w:eastAsiaTheme="minorHAnsi" w:hAnsi="Times New Roman" w:cs="Times New Roman"/>
                <w:b/>
                <w:bCs/>
                <w:color w:val="000000"/>
              </w:rPr>
              <w:t>Vége</w:t>
            </w:r>
          </w:p>
        </w:tc>
      </w:tr>
      <w:tr w:rsidR="00DB0106" w:rsidRPr="00647769" w14:paraId="44A3FD7B" w14:textId="77777777" w:rsidTr="00704606">
        <w:trPr>
          <w:trHeight w:val="110"/>
          <w:jc w:val="center"/>
        </w:trPr>
        <w:tc>
          <w:tcPr>
            <w:tcW w:w="3652" w:type="dxa"/>
          </w:tcPr>
          <w:p w14:paraId="65CB6793" w14:textId="77777777" w:rsidR="00DB0106" w:rsidRPr="00D8493B" w:rsidRDefault="00DB0106" w:rsidP="00704606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</w:rPr>
            </w:pPr>
            <w:r w:rsidRPr="00D8493B">
              <w:rPr>
                <w:rFonts w:ascii="Times New Roman" w:eastAsiaTheme="minorHAnsi" w:hAnsi="Times New Roman" w:cs="Times New Roman"/>
                <w:color w:val="000000"/>
              </w:rPr>
              <w:t xml:space="preserve">Pályázat benyújtása </w:t>
            </w:r>
          </w:p>
        </w:tc>
        <w:tc>
          <w:tcPr>
            <w:tcW w:w="2552" w:type="dxa"/>
          </w:tcPr>
          <w:p w14:paraId="47515741" w14:textId="77777777" w:rsidR="00DB0106" w:rsidRPr="00D8493B" w:rsidRDefault="00DB0106" w:rsidP="00704606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D8493B">
              <w:rPr>
                <w:rFonts w:ascii="Times New Roman" w:eastAsiaTheme="minorHAnsi" w:hAnsi="Times New Roman" w:cs="Times New Roman"/>
                <w:color w:val="000000"/>
              </w:rPr>
              <w:t>2022.06.20.</w:t>
            </w:r>
          </w:p>
        </w:tc>
        <w:tc>
          <w:tcPr>
            <w:tcW w:w="2409" w:type="dxa"/>
          </w:tcPr>
          <w:p w14:paraId="168D4530" w14:textId="77777777" w:rsidR="00DB0106" w:rsidRPr="00D8493B" w:rsidRDefault="00DB0106" w:rsidP="00704606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D8493B">
              <w:rPr>
                <w:rFonts w:ascii="Times New Roman" w:eastAsiaTheme="minorHAnsi" w:hAnsi="Times New Roman" w:cs="Times New Roman"/>
                <w:color w:val="000000"/>
              </w:rPr>
              <w:t>2022.07.20.</w:t>
            </w:r>
          </w:p>
        </w:tc>
      </w:tr>
      <w:tr w:rsidR="00DB0106" w:rsidRPr="00647769" w14:paraId="3A797DA7" w14:textId="77777777" w:rsidTr="00704606">
        <w:trPr>
          <w:trHeight w:val="110"/>
          <w:jc w:val="center"/>
        </w:trPr>
        <w:tc>
          <w:tcPr>
            <w:tcW w:w="3652" w:type="dxa"/>
          </w:tcPr>
          <w:p w14:paraId="6240369E" w14:textId="77777777" w:rsidR="00DB0106" w:rsidRPr="00D8493B" w:rsidRDefault="00DB0106" w:rsidP="00704606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</w:rPr>
            </w:pPr>
            <w:r w:rsidRPr="00D8493B">
              <w:rPr>
                <w:rFonts w:ascii="Times New Roman" w:eastAsiaTheme="minorHAnsi" w:hAnsi="Times New Roman" w:cs="Times New Roman"/>
                <w:color w:val="000000"/>
              </w:rPr>
              <w:t>Regisztráció tájékoztató fórumra</w:t>
            </w:r>
          </w:p>
        </w:tc>
        <w:tc>
          <w:tcPr>
            <w:tcW w:w="4961" w:type="dxa"/>
            <w:gridSpan w:val="2"/>
          </w:tcPr>
          <w:p w14:paraId="547C2A8E" w14:textId="3AE3205C" w:rsidR="00DB0106" w:rsidRPr="00D8493B" w:rsidRDefault="00DB0106" w:rsidP="00704606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D8493B">
              <w:rPr>
                <w:rFonts w:ascii="Times New Roman" w:eastAsiaTheme="minorHAnsi" w:hAnsi="Times New Roman" w:cs="Times New Roman"/>
                <w:color w:val="000000"/>
              </w:rPr>
              <w:t>2022</w:t>
            </w:r>
            <w:r w:rsidR="00E879AF">
              <w:rPr>
                <w:rFonts w:ascii="Times New Roman" w:eastAsiaTheme="minorHAnsi" w:hAnsi="Times New Roman" w:cs="Times New Roman"/>
                <w:color w:val="000000"/>
              </w:rPr>
              <w:t>.06.30.</w:t>
            </w:r>
          </w:p>
        </w:tc>
      </w:tr>
      <w:tr w:rsidR="00DB0106" w:rsidRPr="00647769" w14:paraId="6165FBB2" w14:textId="77777777" w:rsidTr="00704606">
        <w:trPr>
          <w:trHeight w:val="110"/>
          <w:jc w:val="center"/>
        </w:trPr>
        <w:tc>
          <w:tcPr>
            <w:tcW w:w="3652" w:type="dxa"/>
          </w:tcPr>
          <w:p w14:paraId="61D63101" w14:textId="77777777" w:rsidR="00DB0106" w:rsidRPr="00D8493B" w:rsidRDefault="00DB0106" w:rsidP="00704606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</w:rPr>
            </w:pPr>
            <w:r w:rsidRPr="00D8493B">
              <w:rPr>
                <w:rFonts w:ascii="Times New Roman" w:eastAsiaTheme="minorHAnsi" w:hAnsi="Times New Roman" w:cs="Times New Roman"/>
                <w:color w:val="000000"/>
              </w:rPr>
              <w:t>Online pályázói tájékoztató fórum</w:t>
            </w:r>
          </w:p>
        </w:tc>
        <w:tc>
          <w:tcPr>
            <w:tcW w:w="4961" w:type="dxa"/>
            <w:gridSpan w:val="2"/>
          </w:tcPr>
          <w:p w14:paraId="7122DC2F" w14:textId="77777777" w:rsidR="00DB0106" w:rsidRPr="00D8493B" w:rsidRDefault="00DB0106" w:rsidP="00704606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D8493B">
              <w:rPr>
                <w:rFonts w:ascii="Times New Roman" w:eastAsiaTheme="minorHAnsi" w:hAnsi="Times New Roman" w:cs="Times New Roman"/>
                <w:color w:val="000000"/>
              </w:rPr>
              <w:t>2022.07.04.</w:t>
            </w:r>
          </w:p>
        </w:tc>
      </w:tr>
      <w:tr w:rsidR="00DB0106" w:rsidRPr="00647769" w14:paraId="2902D7BC" w14:textId="77777777" w:rsidTr="00704606">
        <w:trPr>
          <w:trHeight w:val="110"/>
          <w:jc w:val="center"/>
        </w:trPr>
        <w:tc>
          <w:tcPr>
            <w:tcW w:w="3652" w:type="dxa"/>
          </w:tcPr>
          <w:p w14:paraId="2075C8FD" w14:textId="77777777" w:rsidR="00DB0106" w:rsidRPr="00D8493B" w:rsidRDefault="00DB0106" w:rsidP="00704606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</w:rPr>
            </w:pPr>
            <w:r w:rsidRPr="00D8493B">
              <w:rPr>
                <w:rFonts w:ascii="Times New Roman" w:eastAsiaTheme="minorHAnsi" w:hAnsi="Times New Roman" w:cs="Times New Roman"/>
                <w:color w:val="000000"/>
              </w:rPr>
              <w:t xml:space="preserve">Támogatói döntés kihirdetése </w:t>
            </w:r>
          </w:p>
        </w:tc>
        <w:tc>
          <w:tcPr>
            <w:tcW w:w="4961" w:type="dxa"/>
            <w:gridSpan w:val="2"/>
          </w:tcPr>
          <w:p w14:paraId="61AC45E9" w14:textId="77777777" w:rsidR="00DB0106" w:rsidRPr="00D8493B" w:rsidRDefault="00DB0106" w:rsidP="00704606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D8493B">
              <w:rPr>
                <w:rFonts w:ascii="Times New Roman" w:eastAsiaTheme="minorHAnsi" w:hAnsi="Times New Roman" w:cs="Times New Roman"/>
                <w:color w:val="000000"/>
              </w:rPr>
              <w:t>2022.07.29.</w:t>
            </w:r>
          </w:p>
        </w:tc>
      </w:tr>
      <w:tr w:rsidR="00DB0106" w:rsidRPr="00647769" w14:paraId="13E599E0" w14:textId="77777777" w:rsidTr="00704606">
        <w:trPr>
          <w:trHeight w:val="110"/>
          <w:jc w:val="center"/>
        </w:trPr>
        <w:tc>
          <w:tcPr>
            <w:tcW w:w="3652" w:type="dxa"/>
          </w:tcPr>
          <w:p w14:paraId="6D1B03D6" w14:textId="77777777" w:rsidR="00DB0106" w:rsidRPr="00D8493B" w:rsidRDefault="00DB0106" w:rsidP="00704606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highlight w:val="yellow"/>
              </w:rPr>
            </w:pPr>
            <w:r w:rsidRPr="00D8493B">
              <w:rPr>
                <w:rFonts w:ascii="Times New Roman" w:eastAsiaTheme="minorHAnsi" w:hAnsi="Times New Roman" w:cs="Times New Roman"/>
                <w:color w:val="000000"/>
              </w:rPr>
              <w:t xml:space="preserve">Projekt megvalósítási időszak </w:t>
            </w:r>
          </w:p>
        </w:tc>
        <w:tc>
          <w:tcPr>
            <w:tcW w:w="2552" w:type="dxa"/>
          </w:tcPr>
          <w:p w14:paraId="406F1FF4" w14:textId="77777777" w:rsidR="00DB0106" w:rsidRPr="00D8493B" w:rsidRDefault="00DB0106" w:rsidP="00704606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D8493B">
              <w:rPr>
                <w:rFonts w:ascii="Times New Roman" w:eastAsiaTheme="minorHAnsi" w:hAnsi="Times New Roman" w:cs="Times New Roman"/>
                <w:color w:val="000000"/>
              </w:rPr>
              <w:t>2022.08.01.</w:t>
            </w:r>
          </w:p>
        </w:tc>
        <w:tc>
          <w:tcPr>
            <w:tcW w:w="2409" w:type="dxa"/>
          </w:tcPr>
          <w:p w14:paraId="0229AD2F" w14:textId="51E5A1BF" w:rsidR="00DB0106" w:rsidRPr="00D8493B" w:rsidRDefault="00DB0106" w:rsidP="00704606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D8493B">
              <w:rPr>
                <w:rFonts w:ascii="Times New Roman" w:eastAsiaTheme="minorHAnsi" w:hAnsi="Times New Roman" w:cs="Times New Roman"/>
                <w:color w:val="000000"/>
              </w:rPr>
              <w:t>2023.0</w:t>
            </w:r>
            <w:r w:rsidR="00905EDA">
              <w:rPr>
                <w:rFonts w:ascii="Times New Roman" w:eastAsiaTheme="minorHAnsi" w:hAnsi="Times New Roman" w:cs="Times New Roman"/>
                <w:color w:val="000000"/>
              </w:rPr>
              <w:t>1</w:t>
            </w:r>
            <w:r w:rsidRPr="00D8493B">
              <w:rPr>
                <w:rFonts w:ascii="Times New Roman" w:eastAsiaTheme="minorHAnsi" w:hAnsi="Times New Roman" w:cs="Times New Roman"/>
                <w:color w:val="000000"/>
              </w:rPr>
              <w:t>.</w:t>
            </w:r>
            <w:r w:rsidR="00905EDA">
              <w:rPr>
                <w:rFonts w:ascii="Times New Roman" w:eastAsiaTheme="minorHAnsi" w:hAnsi="Times New Roman" w:cs="Times New Roman"/>
                <w:color w:val="000000"/>
              </w:rPr>
              <w:t>3</w:t>
            </w:r>
            <w:r w:rsidRPr="00D8493B">
              <w:rPr>
                <w:rFonts w:ascii="Times New Roman" w:eastAsiaTheme="minorHAnsi" w:hAnsi="Times New Roman" w:cs="Times New Roman"/>
                <w:color w:val="000000"/>
              </w:rPr>
              <w:t>1.</w:t>
            </w:r>
          </w:p>
        </w:tc>
      </w:tr>
      <w:tr w:rsidR="00DB0106" w:rsidRPr="00647769" w14:paraId="06F687F1" w14:textId="77777777" w:rsidTr="00704606">
        <w:trPr>
          <w:trHeight w:val="110"/>
          <w:jc w:val="center"/>
        </w:trPr>
        <w:tc>
          <w:tcPr>
            <w:tcW w:w="3652" w:type="dxa"/>
          </w:tcPr>
          <w:p w14:paraId="6A4CE9E3" w14:textId="77777777" w:rsidR="00DB0106" w:rsidRPr="00D8493B" w:rsidRDefault="00DB0106" w:rsidP="00704606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</w:rPr>
            </w:pPr>
            <w:r w:rsidRPr="00D8493B">
              <w:rPr>
                <w:rFonts w:ascii="Times New Roman" w:eastAsiaTheme="minorHAnsi" w:hAnsi="Times New Roman" w:cs="Times New Roman"/>
                <w:color w:val="000000"/>
              </w:rPr>
              <w:t>Záróbeszámoló megküldése</w:t>
            </w:r>
          </w:p>
        </w:tc>
        <w:tc>
          <w:tcPr>
            <w:tcW w:w="4961" w:type="dxa"/>
            <w:gridSpan w:val="2"/>
          </w:tcPr>
          <w:p w14:paraId="23B58D32" w14:textId="38F811C5" w:rsidR="00DB0106" w:rsidRPr="00D8493B" w:rsidRDefault="00DB0106" w:rsidP="00704606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D8493B">
              <w:rPr>
                <w:rFonts w:ascii="Times New Roman" w:eastAsiaTheme="minorHAnsi" w:hAnsi="Times New Roman" w:cs="Times New Roman"/>
                <w:color w:val="000000"/>
              </w:rPr>
              <w:t>2023.0</w:t>
            </w:r>
            <w:r w:rsidR="00E7693D">
              <w:rPr>
                <w:rFonts w:ascii="Times New Roman" w:eastAsiaTheme="minorHAnsi" w:hAnsi="Times New Roman" w:cs="Times New Roman"/>
                <w:color w:val="000000"/>
              </w:rPr>
              <w:t>2</w:t>
            </w:r>
            <w:r w:rsidRPr="00D8493B">
              <w:rPr>
                <w:rFonts w:ascii="Times New Roman" w:eastAsiaTheme="minorHAnsi" w:hAnsi="Times New Roman" w:cs="Times New Roman"/>
                <w:color w:val="000000"/>
              </w:rPr>
              <w:t>.</w:t>
            </w:r>
            <w:r w:rsidR="00E7693D">
              <w:rPr>
                <w:rFonts w:ascii="Times New Roman" w:eastAsiaTheme="minorHAnsi" w:hAnsi="Times New Roman" w:cs="Times New Roman"/>
                <w:color w:val="000000"/>
              </w:rPr>
              <w:t>28</w:t>
            </w:r>
            <w:r w:rsidRPr="00D8493B">
              <w:rPr>
                <w:rFonts w:ascii="Times New Roman" w:eastAsiaTheme="minorHAnsi" w:hAnsi="Times New Roman" w:cs="Times New Roman"/>
                <w:color w:val="000000"/>
              </w:rPr>
              <w:t>.</w:t>
            </w:r>
          </w:p>
        </w:tc>
      </w:tr>
    </w:tbl>
    <w:p w14:paraId="43379605" w14:textId="77777777" w:rsidR="00DB0106" w:rsidRDefault="00DB0106" w:rsidP="00F77D88">
      <w:pPr>
        <w:pStyle w:val="Szvegtrzs"/>
        <w:ind w:right="111"/>
        <w:jc w:val="both"/>
        <w:rPr>
          <w:rFonts w:ascii="Times New Roman" w:hAnsi="Times New Roman" w:cs="Times New Roman"/>
        </w:rPr>
      </w:pPr>
    </w:p>
    <w:p w14:paraId="22DD4372" w14:textId="77777777" w:rsidR="00977A8D" w:rsidRDefault="00977A8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1C566C29" w14:textId="77777777" w:rsidR="00977A8D" w:rsidRDefault="00977A8D" w:rsidP="00F77D88">
      <w:pPr>
        <w:pStyle w:val="Szvegtrzs"/>
        <w:ind w:right="111"/>
        <w:jc w:val="both"/>
        <w:rPr>
          <w:rFonts w:ascii="Times New Roman" w:hAnsi="Times New Roman" w:cs="Times New Roman"/>
          <w:b/>
          <w:bCs/>
        </w:rPr>
      </w:pPr>
    </w:p>
    <w:p w14:paraId="68CE6F3E" w14:textId="01DF9816" w:rsidR="00F860BD" w:rsidRDefault="00197A16" w:rsidP="00F77D88">
      <w:pPr>
        <w:pStyle w:val="Szvegtrzs"/>
        <w:ind w:right="11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13</w:t>
      </w:r>
      <w:r w:rsidR="00F860BD" w:rsidRPr="00F860BD">
        <w:rPr>
          <w:rFonts w:ascii="Times New Roman" w:hAnsi="Times New Roman" w:cs="Times New Roman"/>
          <w:b/>
          <w:bCs/>
        </w:rPr>
        <w:t>. A felhívás mellékletei</w:t>
      </w:r>
    </w:p>
    <w:p w14:paraId="05C141A3" w14:textId="04AC1E68" w:rsidR="00F860BD" w:rsidRDefault="00F860BD" w:rsidP="00F77D88">
      <w:pPr>
        <w:pStyle w:val="Szvegtrzs"/>
        <w:ind w:right="111"/>
        <w:jc w:val="both"/>
        <w:rPr>
          <w:rFonts w:ascii="Times New Roman" w:hAnsi="Times New Roman" w:cs="Times New Roman"/>
          <w:b/>
          <w:bCs/>
        </w:rPr>
      </w:pPr>
    </w:p>
    <w:p w14:paraId="239CB4B6" w14:textId="428125B9" w:rsidR="000958B7" w:rsidRDefault="00F860BD" w:rsidP="00F860BD">
      <w:pPr>
        <w:pStyle w:val="Szvegtrzs"/>
        <w:ind w:right="111"/>
        <w:jc w:val="both"/>
        <w:rPr>
          <w:rFonts w:ascii="Times New Roman" w:hAnsi="Times New Roman" w:cs="Times New Roman"/>
        </w:rPr>
      </w:pPr>
      <w:r w:rsidRPr="00F860BD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F860BD">
        <w:rPr>
          <w:rFonts w:ascii="Times New Roman" w:hAnsi="Times New Roman" w:cs="Times New Roman"/>
        </w:rPr>
        <w:t>számú melléklet</w:t>
      </w:r>
      <w:r w:rsidR="008B6A1E">
        <w:rPr>
          <w:rFonts w:ascii="Times New Roman" w:hAnsi="Times New Roman" w:cs="Times New Roman"/>
        </w:rPr>
        <w:t xml:space="preserve">: </w:t>
      </w:r>
      <w:r w:rsidRPr="00F860BD">
        <w:rPr>
          <w:rFonts w:ascii="Times New Roman" w:hAnsi="Times New Roman" w:cs="Times New Roman"/>
        </w:rPr>
        <w:t xml:space="preserve">Pályázati adatlap </w:t>
      </w:r>
    </w:p>
    <w:p w14:paraId="6F20FFE2" w14:textId="45A57037" w:rsidR="00556C1D" w:rsidRDefault="00F860BD" w:rsidP="004F404D">
      <w:pPr>
        <w:pStyle w:val="Szvegtrzs"/>
        <w:ind w:left="1440" w:right="111" w:firstLine="720"/>
        <w:jc w:val="both"/>
        <w:rPr>
          <w:rFonts w:ascii="Times New Roman" w:hAnsi="Times New Roman" w:cs="Times New Roman"/>
        </w:rPr>
      </w:pPr>
      <w:r w:rsidRPr="00F860BD">
        <w:rPr>
          <w:rFonts w:ascii="Times New Roman" w:hAnsi="Times New Roman" w:cs="Times New Roman"/>
        </w:rPr>
        <w:t xml:space="preserve">A.) </w:t>
      </w:r>
      <w:r>
        <w:rPr>
          <w:rFonts w:ascii="Times New Roman" w:hAnsi="Times New Roman" w:cs="Times New Roman"/>
        </w:rPr>
        <w:t xml:space="preserve">rész: </w:t>
      </w:r>
      <w:r w:rsidRPr="00F860BD">
        <w:rPr>
          <w:rFonts w:ascii="Times New Roman" w:hAnsi="Times New Roman" w:cs="Times New Roman"/>
        </w:rPr>
        <w:t>A pályázóra és a pályázatra vonatkozó adatok</w:t>
      </w:r>
    </w:p>
    <w:p w14:paraId="5A171C39" w14:textId="7395AED3" w:rsidR="00F860BD" w:rsidRDefault="00F860BD" w:rsidP="004F404D">
      <w:pPr>
        <w:pStyle w:val="Szvegtrzs"/>
        <w:ind w:left="2160" w:right="111"/>
        <w:jc w:val="both"/>
        <w:rPr>
          <w:rFonts w:ascii="Times New Roman" w:hAnsi="Times New Roman" w:cs="Times New Roman"/>
        </w:rPr>
      </w:pPr>
      <w:r w:rsidRPr="00F860BD">
        <w:rPr>
          <w:rFonts w:ascii="Times New Roman" w:hAnsi="Times New Roman" w:cs="Times New Roman"/>
        </w:rPr>
        <w:t>B.) rész</w:t>
      </w:r>
      <w:r>
        <w:rPr>
          <w:rFonts w:ascii="Times New Roman" w:hAnsi="Times New Roman" w:cs="Times New Roman"/>
        </w:rPr>
        <w:t xml:space="preserve">: </w:t>
      </w:r>
      <w:r w:rsidRPr="00F860BD">
        <w:rPr>
          <w:rFonts w:ascii="Times New Roman" w:hAnsi="Times New Roman" w:cs="Times New Roman"/>
        </w:rPr>
        <w:t>A pályázati projektre vonatkozó adatok</w:t>
      </w:r>
    </w:p>
    <w:p w14:paraId="2C6C85F1" w14:textId="0481EDA4" w:rsidR="00F860BD" w:rsidRDefault="00F860BD" w:rsidP="00F860BD">
      <w:pPr>
        <w:pStyle w:val="Szvegtrzs"/>
        <w:ind w:right="1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számú melléklet</w:t>
      </w:r>
      <w:r w:rsidR="008B6A1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A pályázói nyilatkozatok</w:t>
      </w:r>
    </w:p>
    <w:p w14:paraId="496087D1" w14:textId="07065CFB" w:rsidR="00F860BD" w:rsidRDefault="00F860BD" w:rsidP="00F860BD">
      <w:pPr>
        <w:pStyle w:val="Szvegtrzs"/>
        <w:ind w:right="1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számú melléklet</w:t>
      </w:r>
      <w:r w:rsidR="008B6A1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F860BD">
        <w:rPr>
          <w:rFonts w:ascii="Times New Roman" w:hAnsi="Times New Roman" w:cs="Times New Roman"/>
        </w:rPr>
        <w:t>Tételes pályázati költségvetés sablon</w:t>
      </w:r>
    </w:p>
    <w:p w14:paraId="19844900" w14:textId="2BFBA113" w:rsidR="00F860BD" w:rsidRDefault="00F860BD" w:rsidP="00F860BD">
      <w:pPr>
        <w:pStyle w:val="Szvegtrzs"/>
        <w:ind w:right="1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számú melléklet</w:t>
      </w:r>
      <w:r w:rsidR="008B6A1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F860BD">
        <w:rPr>
          <w:rFonts w:ascii="Times New Roman" w:hAnsi="Times New Roman" w:cs="Times New Roman"/>
        </w:rPr>
        <w:t>A pályázat pénzügyi elszámolásának követelményei</w:t>
      </w:r>
    </w:p>
    <w:p w14:paraId="57A69B19" w14:textId="1E274BDC" w:rsidR="00207D29" w:rsidRDefault="00207D29" w:rsidP="00F860BD">
      <w:pPr>
        <w:pStyle w:val="Szvegtrzs"/>
        <w:ind w:right="1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számú melléklet</w:t>
      </w:r>
      <w:r w:rsidR="008B6A1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Szellemi alkotás bejelentő lap formanyomtatvány (találmány, know-how)</w:t>
      </w:r>
    </w:p>
    <w:p w14:paraId="47497576" w14:textId="39718019" w:rsidR="00F860BD" w:rsidRPr="00F860BD" w:rsidRDefault="00207D29" w:rsidP="00F860BD">
      <w:pPr>
        <w:pStyle w:val="Szvegtrzs"/>
        <w:ind w:right="1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F860BD">
        <w:rPr>
          <w:rFonts w:ascii="Times New Roman" w:hAnsi="Times New Roman" w:cs="Times New Roman"/>
        </w:rPr>
        <w:t>. számú melléklet</w:t>
      </w:r>
      <w:r w:rsidR="008B6A1E">
        <w:rPr>
          <w:rFonts w:ascii="Times New Roman" w:hAnsi="Times New Roman" w:cs="Times New Roman"/>
        </w:rPr>
        <w:t xml:space="preserve">: </w:t>
      </w:r>
      <w:r w:rsidR="008E0573">
        <w:rPr>
          <w:rFonts w:ascii="Times New Roman" w:hAnsi="Times New Roman" w:cs="Times New Roman"/>
        </w:rPr>
        <w:t>Havi</w:t>
      </w:r>
      <w:r w:rsidR="00841181">
        <w:rPr>
          <w:rFonts w:ascii="Times New Roman" w:hAnsi="Times New Roman" w:cs="Times New Roman"/>
        </w:rPr>
        <w:t xml:space="preserve"> beszámoló minta</w:t>
      </w:r>
      <w:r w:rsidR="008E0573">
        <w:rPr>
          <w:rFonts w:ascii="Times New Roman" w:hAnsi="Times New Roman" w:cs="Times New Roman"/>
        </w:rPr>
        <w:t xml:space="preserve"> [A.) rész]</w:t>
      </w:r>
      <w:r w:rsidR="00D2524A">
        <w:rPr>
          <w:rFonts w:ascii="Times New Roman" w:hAnsi="Times New Roman" w:cs="Times New Roman"/>
        </w:rPr>
        <w:t xml:space="preserve">, </w:t>
      </w:r>
      <w:r w:rsidR="00841181">
        <w:rPr>
          <w:rFonts w:ascii="Times New Roman" w:hAnsi="Times New Roman" w:cs="Times New Roman"/>
        </w:rPr>
        <w:t>Z</w:t>
      </w:r>
      <w:r w:rsidR="008E0573">
        <w:rPr>
          <w:rFonts w:ascii="Times New Roman" w:hAnsi="Times New Roman" w:cs="Times New Roman"/>
        </w:rPr>
        <w:t>áróbeszámoló</w:t>
      </w:r>
      <w:r w:rsidR="00841181">
        <w:rPr>
          <w:rFonts w:ascii="Times New Roman" w:hAnsi="Times New Roman" w:cs="Times New Roman"/>
        </w:rPr>
        <w:t xml:space="preserve"> minta</w:t>
      </w:r>
      <w:r w:rsidR="008E0573">
        <w:rPr>
          <w:rFonts w:ascii="Times New Roman" w:hAnsi="Times New Roman" w:cs="Times New Roman"/>
        </w:rPr>
        <w:t xml:space="preserve"> [B.) rész]</w:t>
      </w:r>
      <w:r w:rsidR="00841181">
        <w:rPr>
          <w:rFonts w:ascii="Times New Roman" w:hAnsi="Times New Roman" w:cs="Times New Roman"/>
        </w:rPr>
        <w:t>, Beszámolók k</w:t>
      </w:r>
      <w:r w:rsidR="008E0573">
        <w:rPr>
          <w:rFonts w:ascii="Times New Roman" w:hAnsi="Times New Roman" w:cs="Times New Roman"/>
        </w:rPr>
        <w:t>itöltési útmutató</w:t>
      </w:r>
      <w:r w:rsidR="00841181">
        <w:rPr>
          <w:rFonts w:ascii="Times New Roman" w:hAnsi="Times New Roman" w:cs="Times New Roman"/>
        </w:rPr>
        <w:t xml:space="preserve">ja </w:t>
      </w:r>
      <w:r w:rsidR="00841181" w:rsidRPr="00841181">
        <w:rPr>
          <w:rFonts w:ascii="Times New Roman" w:hAnsi="Times New Roman" w:cs="Times New Roman"/>
        </w:rPr>
        <w:t>[C.) rész]</w:t>
      </w:r>
    </w:p>
    <w:p w14:paraId="6702BDEA" w14:textId="77777777" w:rsidR="002D5486" w:rsidRPr="00AF1197" w:rsidRDefault="002D5486" w:rsidP="00D8493B">
      <w:pPr>
        <w:rPr>
          <w:rFonts w:ascii="Times New Roman" w:hAnsi="Times New Roman" w:cs="Times New Roman"/>
          <w:b/>
          <w:sz w:val="24"/>
          <w:szCs w:val="24"/>
        </w:rPr>
      </w:pPr>
    </w:p>
    <w:sectPr w:rsidR="002D5486" w:rsidRPr="00AF1197" w:rsidSect="00A85091">
      <w:pgSz w:w="11910" w:h="16840"/>
      <w:pgMar w:top="1418" w:right="1418" w:bottom="1418" w:left="1418" w:header="329" w:footer="171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A0C0A" w14:textId="77777777" w:rsidR="00432088" w:rsidRDefault="00432088">
      <w:r>
        <w:separator/>
      </w:r>
    </w:p>
  </w:endnote>
  <w:endnote w:type="continuationSeparator" w:id="0">
    <w:p w14:paraId="29149DDF" w14:textId="77777777" w:rsidR="00432088" w:rsidRDefault="00432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CC44A" w14:textId="5470AB14" w:rsidR="00DC0EEB" w:rsidRDefault="00DC0EEB">
    <w:pPr>
      <w:pStyle w:val="Szvegtrzs"/>
      <w:spacing w:line="14" w:lineRule="auto"/>
      <w:rPr>
        <w:sz w:val="20"/>
      </w:rPr>
    </w:pPr>
    <w:r>
      <w:rPr>
        <w:noProof/>
        <w:lang w:eastAsia="hu-HU"/>
      </w:rPr>
      <w:drawing>
        <wp:anchor distT="0" distB="0" distL="0" distR="0" simplePos="0" relativeHeight="487417856" behindDoc="1" locked="0" layoutInCell="1" allowOverlap="1" wp14:anchorId="4D116C2F" wp14:editId="029C5814">
          <wp:simplePos x="0" y="0"/>
          <wp:positionH relativeFrom="margin">
            <wp:posOffset>3319900</wp:posOffset>
          </wp:positionH>
          <wp:positionV relativeFrom="bottomMargin">
            <wp:posOffset>181837</wp:posOffset>
          </wp:positionV>
          <wp:extent cx="2298526" cy="529235"/>
          <wp:effectExtent l="0" t="0" r="6985" b="4445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98526" cy="529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D9B66" w14:textId="77777777" w:rsidR="00432088" w:rsidRDefault="00432088">
      <w:r>
        <w:separator/>
      </w:r>
    </w:p>
  </w:footnote>
  <w:footnote w:type="continuationSeparator" w:id="0">
    <w:p w14:paraId="544FBABA" w14:textId="77777777" w:rsidR="00432088" w:rsidRDefault="00432088">
      <w:r>
        <w:continuationSeparator/>
      </w:r>
    </w:p>
  </w:footnote>
  <w:footnote w:id="1">
    <w:p w14:paraId="014B3029" w14:textId="7C9F8759" w:rsidR="00F533CB" w:rsidRPr="00D8493B" w:rsidRDefault="00F533CB" w:rsidP="00F533CB">
      <w:pPr>
        <w:pStyle w:val="Lbjegyzetszveg"/>
        <w:jc w:val="both"/>
        <w:rPr>
          <w:rFonts w:ascii="Times New Roman" w:hAnsi="Times New Roman" w:cs="Times New Roman"/>
          <w:sz w:val="18"/>
          <w:szCs w:val="18"/>
        </w:rPr>
      </w:pPr>
      <w:r w:rsidRPr="00D8493B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D8493B">
        <w:rPr>
          <w:rFonts w:ascii="Times New Roman" w:hAnsi="Times New Roman" w:cs="Times New Roman"/>
          <w:sz w:val="18"/>
          <w:szCs w:val="18"/>
        </w:rPr>
        <w:t xml:space="preserve"> A technológiai érettség mérésére alkalmazott EU besorolás az alábbi 9 szintet </w:t>
      </w:r>
      <w:r w:rsidR="007E0184">
        <w:rPr>
          <w:rFonts w:ascii="Times New Roman" w:hAnsi="Times New Roman" w:cs="Times New Roman"/>
          <w:sz w:val="18"/>
          <w:szCs w:val="18"/>
        </w:rPr>
        <w:t>különbözteti meg</w:t>
      </w:r>
      <w:r w:rsidRPr="00D8493B">
        <w:rPr>
          <w:rFonts w:ascii="Times New Roman" w:hAnsi="Times New Roman" w:cs="Times New Roman"/>
          <w:sz w:val="18"/>
          <w:szCs w:val="18"/>
        </w:rPr>
        <w:t>:</w:t>
      </w:r>
    </w:p>
    <w:p w14:paraId="3C833732" w14:textId="77777777" w:rsidR="00F533CB" w:rsidRPr="00D8493B" w:rsidRDefault="00F533CB" w:rsidP="00F533CB">
      <w:pPr>
        <w:pStyle w:val="Lbjegyzetszveg"/>
        <w:jc w:val="both"/>
        <w:rPr>
          <w:rFonts w:ascii="Times New Roman" w:hAnsi="Times New Roman" w:cs="Times New Roman"/>
          <w:sz w:val="18"/>
          <w:szCs w:val="18"/>
        </w:rPr>
      </w:pPr>
      <w:r w:rsidRPr="00D8493B">
        <w:rPr>
          <w:rFonts w:ascii="Times New Roman" w:hAnsi="Times New Roman" w:cs="Times New Roman"/>
          <w:sz w:val="18"/>
          <w:szCs w:val="18"/>
        </w:rPr>
        <w:sym w:font="Symbol" w:char="F0B7"/>
      </w:r>
      <w:r w:rsidRPr="00D8493B">
        <w:rPr>
          <w:rFonts w:ascii="Times New Roman" w:hAnsi="Times New Roman" w:cs="Times New Roman"/>
          <w:sz w:val="18"/>
          <w:szCs w:val="18"/>
        </w:rPr>
        <w:t xml:space="preserve"> TRL 1 - alapelvek azonosítása</w:t>
      </w:r>
    </w:p>
    <w:p w14:paraId="10E93BD6" w14:textId="77777777" w:rsidR="00F533CB" w:rsidRPr="00D8493B" w:rsidRDefault="00F533CB" w:rsidP="00F533CB">
      <w:pPr>
        <w:pStyle w:val="Lbjegyzetszveg"/>
        <w:jc w:val="both"/>
        <w:rPr>
          <w:rFonts w:ascii="Times New Roman" w:hAnsi="Times New Roman" w:cs="Times New Roman"/>
          <w:sz w:val="18"/>
          <w:szCs w:val="18"/>
        </w:rPr>
      </w:pPr>
      <w:r w:rsidRPr="00D8493B">
        <w:rPr>
          <w:rFonts w:ascii="Times New Roman" w:hAnsi="Times New Roman" w:cs="Times New Roman"/>
          <w:sz w:val="18"/>
          <w:szCs w:val="18"/>
        </w:rPr>
        <w:sym w:font="Symbol" w:char="F0B7"/>
      </w:r>
      <w:r w:rsidRPr="00D8493B">
        <w:rPr>
          <w:rFonts w:ascii="Times New Roman" w:hAnsi="Times New Roman" w:cs="Times New Roman"/>
          <w:sz w:val="18"/>
          <w:szCs w:val="18"/>
        </w:rPr>
        <w:t xml:space="preserve"> TRL 2 - technológiai koncepció megalkotása </w:t>
      </w:r>
    </w:p>
    <w:p w14:paraId="5EA93A83" w14:textId="77777777" w:rsidR="00F533CB" w:rsidRPr="00D8493B" w:rsidRDefault="00F533CB" w:rsidP="00F533CB">
      <w:pPr>
        <w:pStyle w:val="Lbjegyzetszveg"/>
        <w:jc w:val="both"/>
        <w:rPr>
          <w:rFonts w:ascii="Times New Roman" w:hAnsi="Times New Roman" w:cs="Times New Roman"/>
          <w:sz w:val="18"/>
          <w:szCs w:val="18"/>
        </w:rPr>
      </w:pPr>
      <w:r w:rsidRPr="00D8493B">
        <w:rPr>
          <w:rFonts w:ascii="Times New Roman" w:hAnsi="Times New Roman" w:cs="Times New Roman"/>
          <w:sz w:val="18"/>
          <w:szCs w:val="18"/>
        </w:rPr>
        <w:sym w:font="Symbol" w:char="F0B7"/>
      </w:r>
      <w:r w:rsidRPr="00D8493B">
        <w:rPr>
          <w:rFonts w:ascii="Times New Roman" w:hAnsi="Times New Roman" w:cs="Times New Roman"/>
          <w:sz w:val="18"/>
          <w:szCs w:val="18"/>
        </w:rPr>
        <w:t xml:space="preserve"> TRL 3 - a koncepció kísérleti igazolása (</w:t>
      </w:r>
      <w:proofErr w:type="spellStart"/>
      <w:r w:rsidRPr="00D8493B">
        <w:rPr>
          <w:rFonts w:ascii="Times New Roman" w:hAnsi="Times New Roman" w:cs="Times New Roman"/>
          <w:sz w:val="18"/>
          <w:szCs w:val="18"/>
        </w:rPr>
        <w:t>proof</w:t>
      </w:r>
      <w:proofErr w:type="spellEnd"/>
      <w:r w:rsidRPr="00D8493B">
        <w:rPr>
          <w:rFonts w:ascii="Times New Roman" w:hAnsi="Times New Roman" w:cs="Times New Roman"/>
          <w:sz w:val="18"/>
          <w:szCs w:val="18"/>
        </w:rPr>
        <w:t xml:space="preserve"> of </w:t>
      </w:r>
      <w:proofErr w:type="spellStart"/>
      <w:r w:rsidRPr="00D8493B">
        <w:rPr>
          <w:rFonts w:ascii="Times New Roman" w:hAnsi="Times New Roman" w:cs="Times New Roman"/>
          <w:sz w:val="18"/>
          <w:szCs w:val="18"/>
        </w:rPr>
        <w:t>concept</w:t>
      </w:r>
      <w:proofErr w:type="spellEnd"/>
      <w:r w:rsidRPr="00D8493B">
        <w:rPr>
          <w:rFonts w:ascii="Times New Roman" w:hAnsi="Times New Roman" w:cs="Times New Roman"/>
          <w:sz w:val="18"/>
          <w:szCs w:val="18"/>
        </w:rPr>
        <w:t>)</w:t>
      </w:r>
    </w:p>
    <w:p w14:paraId="1D368F28" w14:textId="77777777" w:rsidR="00F533CB" w:rsidRPr="00D8493B" w:rsidRDefault="00F533CB" w:rsidP="00F533CB">
      <w:pPr>
        <w:pStyle w:val="Lbjegyzetszveg"/>
        <w:jc w:val="both"/>
        <w:rPr>
          <w:rFonts w:ascii="Times New Roman" w:hAnsi="Times New Roman" w:cs="Times New Roman"/>
          <w:sz w:val="18"/>
          <w:szCs w:val="18"/>
        </w:rPr>
      </w:pPr>
      <w:r w:rsidRPr="00D8493B">
        <w:rPr>
          <w:rFonts w:ascii="Times New Roman" w:hAnsi="Times New Roman" w:cs="Times New Roman"/>
          <w:sz w:val="18"/>
          <w:szCs w:val="18"/>
        </w:rPr>
        <w:sym w:font="Symbol" w:char="F0B7"/>
      </w:r>
      <w:r w:rsidRPr="00D8493B">
        <w:rPr>
          <w:rFonts w:ascii="Times New Roman" w:hAnsi="Times New Roman" w:cs="Times New Roman"/>
          <w:sz w:val="18"/>
          <w:szCs w:val="18"/>
        </w:rPr>
        <w:t xml:space="preserve"> TRL 4 - laboratóriumban </w:t>
      </w:r>
      <w:proofErr w:type="spellStart"/>
      <w:r w:rsidRPr="00D8493B">
        <w:rPr>
          <w:rFonts w:ascii="Times New Roman" w:hAnsi="Times New Roman" w:cs="Times New Roman"/>
          <w:sz w:val="18"/>
          <w:szCs w:val="18"/>
        </w:rPr>
        <w:t>validált</w:t>
      </w:r>
      <w:proofErr w:type="spellEnd"/>
      <w:r w:rsidRPr="00D8493B">
        <w:rPr>
          <w:rFonts w:ascii="Times New Roman" w:hAnsi="Times New Roman" w:cs="Times New Roman"/>
          <w:sz w:val="18"/>
          <w:szCs w:val="18"/>
        </w:rPr>
        <w:t xml:space="preserve"> technológia</w:t>
      </w:r>
    </w:p>
    <w:p w14:paraId="511EA3A8" w14:textId="77777777" w:rsidR="00F533CB" w:rsidRPr="00D8493B" w:rsidRDefault="00F533CB" w:rsidP="00F533CB">
      <w:pPr>
        <w:pStyle w:val="Lbjegyzetszveg"/>
        <w:jc w:val="both"/>
        <w:rPr>
          <w:rFonts w:ascii="Times New Roman" w:hAnsi="Times New Roman" w:cs="Times New Roman"/>
          <w:sz w:val="18"/>
          <w:szCs w:val="18"/>
        </w:rPr>
      </w:pPr>
      <w:r w:rsidRPr="00D8493B">
        <w:rPr>
          <w:rFonts w:ascii="Times New Roman" w:hAnsi="Times New Roman" w:cs="Times New Roman"/>
          <w:sz w:val="18"/>
          <w:szCs w:val="18"/>
        </w:rPr>
        <w:sym w:font="Symbol" w:char="F0B7"/>
      </w:r>
      <w:r w:rsidRPr="00D8493B">
        <w:rPr>
          <w:rFonts w:ascii="Times New Roman" w:hAnsi="Times New Roman" w:cs="Times New Roman"/>
          <w:sz w:val="18"/>
          <w:szCs w:val="18"/>
        </w:rPr>
        <w:t xml:space="preserve"> TRL 5 - releváns környezetben </w:t>
      </w:r>
      <w:proofErr w:type="spellStart"/>
      <w:r w:rsidRPr="00D8493B">
        <w:rPr>
          <w:rFonts w:ascii="Times New Roman" w:hAnsi="Times New Roman" w:cs="Times New Roman"/>
          <w:sz w:val="18"/>
          <w:szCs w:val="18"/>
        </w:rPr>
        <w:t>validált</w:t>
      </w:r>
      <w:proofErr w:type="spellEnd"/>
      <w:r w:rsidRPr="00D8493B">
        <w:rPr>
          <w:rFonts w:ascii="Times New Roman" w:hAnsi="Times New Roman" w:cs="Times New Roman"/>
          <w:sz w:val="18"/>
          <w:szCs w:val="18"/>
        </w:rPr>
        <w:t xml:space="preserve"> technológia </w:t>
      </w:r>
    </w:p>
    <w:p w14:paraId="1F7951BB" w14:textId="77777777" w:rsidR="00F533CB" w:rsidRPr="00D8493B" w:rsidRDefault="00F533CB" w:rsidP="00F533CB">
      <w:pPr>
        <w:pStyle w:val="Lbjegyzetszveg"/>
        <w:jc w:val="both"/>
        <w:rPr>
          <w:rFonts w:ascii="Times New Roman" w:hAnsi="Times New Roman" w:cs="Times New Roman"/>
          <w:sz w:val="18"/>
          <w:szCs w:val="18"/>
        </w:rPr>
      </w:pPr>
      <w:r w:rsidRPr="00D8493B">
        <w:rPr>
          <w:rFonts w:ascii="Times New Roman" w:hAnsi="Times New Roman" w:cs="Times New Roman"/>
          <w:sz w:val="18"/>
          <w:szCs w:val="18"/>
        </w:rPr>
        <w:sym w:font="Symbol" w:char="F0B7"/>
      </w:r>
      <w:r w:rsidRPr="00D8493B">
        <w:rPr>
          <w:rFonts w:ascii="Times New Roman" w:hAnsi="Times New Roman" w:cs="Times New Roman"/>
          <w:sz w:val="18"/>
          <w:szCs w:val="18"/>
        </w:rPr>
        <w:t xml:space="preserve"> TRL 6 – releváns környezetben demonstrált technológia </w:t>
      </w:r>
    </w:p>
    <w:p w14:paraId="0C41236A" w14:textId="77777777" w:rsidR="00F533CB" w:rsidRPr="00D8493B" w:rsidRDefault="00F533CB" w:rsidP="00F533CB">
      <w:pPr>
        <w:pStyle w:val="Lbjegyzetszveg"/>
        <w:jc w:val="both"/>
        <w:rPr>
          <w:rFonts w:ascii="Times New Roman" w:hAnsi="Times New Roman" w:cs="Times New Roman"/>
          <w:sz w:val="18"/>
          <w:szCs w:val="18"/>
        </w:rPr>
      </w:pPr>
      <w:r w:rsidRPr="00D8493B">
        <w:rPr>
          <w:rFonts w:ascii="Times New Roman" w:hAnsi="Times New Roman" w:cs="Times New Roman"/>
          <w:sz w:val="18"/>
          <w:szCs w:val="18"/>
        </w:rPr>
        <w:sym w:font="Symbol" w:char="F0B7"/>
      </w:r>
      <w:r w:rsidRPr="00D8493B">
        <w:rPr>
          <w:rFonts w:ascii="Times New Roman" w:hAnsi="Times New Roman" w:cs="Times New Roman"/>
          <w:sz w:val="18"/>
          <w:szCs w:val="18"/>
        </w:rPr>
        <w:t xml:space="preserve"> TRL 7 - működési környezetben demonstrált prototípus </w:t>
      </w:r>
    </w:p>
    <w:p w14:paraId="39F860FD" w14:textId="77777777" w:rsidR="00F533CB" w:rsidRPr="00D8493B" w:rsidRDefault="00F533CB" w:rsidP="00F533CB">
      <w:pPr>
        <w:pStyle w:val="Lbjegyzetszveg"/>
        <w:jc w:val="both"/>
        <w:rPr>
          <w:rFonts w:ascii="Times New Roman" w:hAnsi="Times New Roman" w:cs="Times New Roman"/>
          <w:sz w:val="18"/>
          <w:szCs w:val="18"/>
        </w:rPr>
      </w:pPr>
      <w:r w:rsidRPr="00D8493B">
        <w:rPr>
          <w:rFonts w:ascii="Times New Roman" w:hAnsi="Times New Roman" w:cs="Times New Roman"/>
          <w:sz w:val="18"/>
          <w:szCs w:val="18"/>
        </w:rPr>
        <w:sym w:font="Symbol" w:char="F0B7"/>
      </w:r>
      <w:r w:rsidRPr="00D8493B">
        <w:rPr>
          <w:rFonts w:ascii="Times New Roman" w:hAnsi="Times New Roman" w:cs="Times New Roman"/>
          <w:sz w:val="18"/>
          <w:szCs w:val="18"/>
        </w:rPr>
        <w:t xml:space="preserve"> TRL 8 - teljes és minősített rendszer </w:t>
      </w:r>
    </w:p>
    <w:p w14:paraId="08ADAEB1" w14:textId="77777777" w:rsidR="00F533CB" w:rsidRPr="00D8493B" w:rsidRDefault="00F533CB" w:rsidP="00F533CB">
      <w:pPr>
        <w:pStyle w:val="Lbjegyzetszveg"/>
        <w:jc w:val="both"/>
        <w:rPr>
          <w:rFonts w:ascii="Times New Roman" w:hAnsi="Times New Roman" w:cs="Times New Roman"/>
          <w:sz w:val="18"/>
          <w:szCs w:val="18"/>
        </w:rPr>
      </w:pPr>
      <w:r w:rsidRPr="00D8493B">
        <w:rPr>
          <w:rFonts w:ascii="Times New Roman" w:hAnsi="Times New Roman" w:cs="Times New Roman"/>
          <w:sz w:val="18"/>
          <w:szCs w:val="18"/>
        </w:rPr>
        <w:sym w:font="Symbol" w:char="F0B7"/>
      </w:r>
      <w:r w:rsidRPr="00D8493B">
        <w:rPr>
          <w:rFonts w:ascii="Times New Roman" w:hAnsi="Times New Roman" w:cs="Times New Roman"/>
          <w:sz w:val="18"/>
          <w:szCs w:val="18"/>
        </w:rPr>
        <w:t xml:space="preserve"> TRL 9 - működési környezetben ténylegesen bizonyított rendszer</w:t>
      </w:r>
    </w:p>
  </w:footnote>
  <w:footnote w:id="2">
    <w:p w14:paraId="38DD47EB" w14:textId="4C273E14" w:rsidR="009C6252" w:rsidRPr="00D8493B" w:rsidRDefault="009C6252" w:rsidP="00D8493B">
      <w:pPr>
        <w:pStyle w:val="Lbjegyzetszveg"/>
        <w:spacing w:before="60"/>
        <w:jc w:val="both"/>
        <w:rPr>
          <w:rFonts w:ascii="Times New Roman" w:hAnsi="Times New Roman" w:cs="Times New Roman"/>
          <w:sz w:val="18"/>
          <w:szCs w:val="18"/>
        </w:rPr>
      </w:pPr>
      <w:r w:rsidRPr="00D8493B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D8493B">
        <w:rPr>
          <w:rFonts w:ascii="Times New Roman" w:hAnsi="Times New Roman" w:cs="Times New Roman"/>
          <w:sz w:val="18"/>
          <w:szCs w:val="18"/>
        </w:rPr>
        <w:t xml:space="preserve"> </w:t>
      </w:r>
      <w:r w:rsidR="005F3898" w:rsidRPr="00D8493B">
        <w:rPr>
          <w:rFonts w:ascii="Times New Roman" w:hAnsi="Times New Roman" w:cs="Times New Roman"/>
          <w:b/>
          <w:bCs/>
          <w:sz w:val="18"/>
          <w:szCs w:val="18"/>
        </w:rPr>
        <w:t>Társadalmi innováció:</w:t>
      </w:r>
      <w:r w:rsidR="005F3898" w:rsidRPr="00D8493B">
        <w:rPr>
          <w:rFonts w:ascii="Times New Roman" w:hAnsi="Times New Roman" w:cs="Times New Roman"/>
          <w:sz w:val="18"/>
          <w:szCs w:val="18"/>
        </w:rPr>
        <w:t xml:space="preserve"> olyan új vagy továbbfejlesztett folyamat, amely társadalmi szükségletek újszerű megoldásának </w:t>
      </w:r>
      <w:r w:rsidR="00DB4DFD" w:rsidRPr="00D8493B">
        <w:rPr>
          <w:rFonts w:ascii="Times New Roman" w:hAnsi="Times New Roman" w:cs="Times New Roman"/>
          <w:sz w:val="18"/>
          <w:szCs w:val="18"/>
        </w:rPr>
        <w:t>létrehozását célozza meg, vagy társadalmi részvétel, gyakorlatok, kapcsolatok és viselkedési formák új kombinációja révén fejleszt megoldásokat.</w:t>
      </w:r>
      <w:r w:rsidR="00EB5541" w:rsidRPr="00D8493B">
        <w:rPr>
          <w:rFonts w:ascii="Times New Roman" w:hAnsi="Times New Roman" w:cs="Times New Roman"/>
          <w:sz w:val="18"/>
          <w:szCs w:val="18"/>
        </w:rPr>
        <w:t xml:space="preserve"> A társadalmi innováció fontos feladata a termék és üzleti folyamat innovációs ered</w:t>
      </w:r>
      <w:r w:rsidR="00B70FBF" w:rsidRPr="00D8493B">
        <w:rPr>
          <w:rFonts w:ascii="Times New Roman" w:hAnsi="Times New Roman" w:cs="Times New Roman"/>
          <w:sz w:val="18"/>
          <w:szCs w:val="18"/>
        </w:rPr>
        <w:t>mények társadalmi elterjesztésének támogatása is. A társadalmi innováció a többi innováció típus komplementer folyamataként értelmezhető.</w:t>
      </w:r>
    </w:p>
  </w:footnote>
  <w:footnote w:id="3">
    <w:p w14:paraId="51582CE4" w14:textId="340A0E83" w:rsidR="00A64BF7" w:rsidRPr="00D8493B" w:rsidRDefault="00A64BF7" w:rsidP="00D8493B">
      <w:pPr>
        <w:ind w:left="100"/>
        <w:rPr>
          <w:rFonts w:ascii="Times New Roman" w:hAnsi="Times New Roman" w:cs="Times New Roman"/>
          <w:i/>
          <w:iCs/>
          <w:spacing w:val="-12"/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EA01AF">
        <w:rPr>
          <w:rFonts w:ascii="Times New Roman" w:hAnsi="Times New Roman" w:cs="Times New Roman"/>
          <w:i/>
          <w:iCs/>
          <w:spacing w:val="-12"/>
          <w:sz w:val="18"/>
          <w:szCs w:val="18"/>
        </w:rPr>
        <w:t>https://www.elte.hu/dstore/document/6793/ELTE_SZMSZ_15mell_szellemitulajdon.pdf</w:t>
      </w:r>
      <w:r w:rsidRPr="00EA01AF" w:rsidDel="00AF1197">
        <w:rPr>
          <w:rFonts w:ascii="Times New Roman" w:hAnsi="Times New Roman" w:cs="Times New Roman"/>
          <w:i/>
          <w:iCs/>
          <w:spacing w:val="-12"/>
          <w:sz w:val="18"/>
          <w:szCs w:val="18"/>
        </w:rPr>
        <w:t xml:space="preserve"> </w:t>
      </w:r>
    </w:p>
  </w:footnote>
  <w:footnote w:id="4">
    <w:p w14:paraId="03D406B5" w14:textId="05E5A844" w:rsidR="00256658" w:rsidRPr="00D8493B" w:rsidRDefault="00256658" w:rsidP="00D8493B">
      <w:pPr>
        <w:pStyle w:val="Lbjegyzetszveg"/>
        <w:spacing w:before="60"/>
        <w:rPr>
          <w:rFonts w:ascii="Times New Roman" w:hAnsi="Times New Roman" w:cs="Times New Roman"/>
          <w:sz w:val="18"/>
          <w:szCs w:val="18"/>
        </w:rPr>
      </w:pPr>
      <w:r w:rsidRPr="00D8493B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D8493B">
        <w:rPr>
          <w:rFonts w:ascii="Times New Roman" w:hAnsi="Times New Roman" w:cs="Times New Roman"/>
          <w:sz w:val="18"/>
          <w:szCs w:val="18"/>
        </w:rPr>
        <w:t xml:space="preserve"> A projekt adatlap sablon </w:t>
      </w:r>
      <w:r w:rsidR="00AA2E20" w:rsidRPr="00D8493B">
        <w:rPr>
          <w:rFonts w:ascii="Times New Roman" w:hAnsi="Times New Roman" w:cs="Times New Roman"/>
          <w:sz w:val="18"/>
          <w:szCs w:val="18"/>
        </w:rPr>
        <w:t>(A. és B. rész) a pályázati felhívás 1. számú mellékletében található.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E130E" w14:textId="6C519A96" w:rsidR="00DC0EEB" w:rsidRDefault="00DC0EEB">
    <w:pPr>
      <w:pStyle w:val="Szvegtrzs"/>
      <w:spacing w:line="14" w:lineRule="auto"/>
      <w:rPr>
        <w:sz w:val="20"/>
      </w:rPr>
    </w:pPr>
    <w:r>
      <w:rPr>
        <w:noProof/>
        <w:lang w:eastAsia="hu-HU"/>
      </w:rPr>
      <w:drawing>
        <wp:anchor distT="0" distB="0" distL="0" distR="0" simplePos="0" relativeHeight="487416320" behindDoc="1" locked="0" layoutInCell="1" allowOverlap="1" wp14:anchorId="6ADC1449" wp14:editId="1803316E">
          <wp:simplePos x="0" y="0"/>
          <wp:positionH relativeFrom="page">
            <wp:posOffset>847344</wp:posOffset>
          </wp:positionH>
          <wp:positionV relativeFrom="page">
            <wp:posOffset>210311</wp:posOffset>
          </wp:positionV>
          <wp:extent cx="762000" cy="70561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2000" cy="7056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487416832" behindDoc="1" locked="0" layoutInCell="1" allowOverlap="1" wp14:anchorId="4D8BF4A5" wp14:editId="7426EA91">
              <wp:simplePos x="0" y="0"/>
              <wp:positionH relativeFrom="page">
                <wp:posOffset>1703705</wp:posOffset>
              </wp:positionH>
              <wp:positionV relativeFrom="page">
                <wp:posOffset>466090</wp:posOffset>
              </wp:positionV>
              <wp:extent cx="4065905" cy="177800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590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D6F7C2" w14:textId="6C3B9A96" w:rsidR="00DC0EEB" w:rsidRDefault="00DC0EEB">
                          <w:pPr>
                            <w:pStyle w:val="Szvegtrzs"/>
                            <w:spacing w:line="264" w:lineRule="exact"/>
                            <w:ind w:left="20"/>
                            <w:rPr>
                              <w:rFonts w:ascii="Calibri Light" w:hAnsi="Calibri Light"/>
                            </w:rPr>
                          </w:pPr>
                          <w:r>
                            <w:rPr>
                              <w:rFonts w:ascii="Calibri Light" w:hAnsi="Calibri Light"/>
                            </w:rPr>
                            <w:t>Proof</w:t>
                          </w:r>
                          <w:r>
                            <w:rPr>
                              <w:rFonts w:ascii="Calibri Light" w:hAnsi="Calibri Light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</w:rPr>
                            <w:t>of</w:t>
                          </w:r>
                          <w:r>
                            <w:rPr>
                              <w:rFonts w:ascii="Calibri Light" w:hAnsi="Calibri Light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</w:rPr>
                            <w:t>Concept</w:t>
                          </w:r>
                          <w:r>
                            <w:rPr>
                              <w:rFonts w:ascii="Calibri Light" w:hAnsi="Calibri Light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</w:rPr>
                            <w:t>pályázati</w:t>
                          </w:r>
                          <w:r>
                            <w:rPr>
                              <w:rFonts w:ascii="Calibri Light" w:hAnsi="Calibri Light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</w:rPr>
                            <w:t>felhívás</w:t>
                          </w:r>
                          <w:r>
                            <w:rPr>
                              <w:rFonts w:ascii="Calibri Light" w:hAnsi="Calibri Light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</w:rPr>
                            <w:t>2022.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8BF4A5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34.15pt;margin-top:36.7pt;width:320.15pt;height:14pt;z-index:-1589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" filled="f" stroked="f">
              <v:textbox inset="0,0,0,0">
                <w:txbxContent>
                  <w:p w14:paraId="56D6F7C2" w14:textId="6C3B9A96" w:rsidR="00DC0EEB" w:rsidRDefault="00DC0EEB">
                    <w:pPr>
                      <w:pStyle w:val="Szvegtrzs"/>
                      <w:spacing w:line="264" w:lineRule="exact"/>
                      <w:ind w:left="20"/>
                      <w:rPr>
                        <w:rFonts w:ascii="Calibri Light" w:hAnsi="Calibri Light"/>
                      </w:rPr>
                    </w:pPr>
                    <w:r>
                      <w:rPr>
                        <w:rFonts w:ascii="Calibri Light" w:hAnsi="Calibri Light"/>
                      </w:rPr>
                      <w:t>Proof</w:t>
                    </w:r>
                    <w:r>
                      <w:rPr>
                        <w:rFonts w:ascii="Calibri Light" w:hAnsi="Calibri Light"/>
                        <w:spacing w:val="-3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</w:rPr>
                      <w:t>of</w:t>
                    </w:r>
                    <w:r>
                      <w:rPr>
                        <w:rFonts w:ascii="Calibri Light" w:hAnsi="Calibri Light"/>
                        <w:spacing w:val="-1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</w:rPr>
                      <w:t>Concept</w:t>
                    </w:r>
                    <w:r>
                      <w:rPr>
                        <w:rFonts w:ascii="Calibri Light" w:hAnsi="Calibri Light"/>
                        <w:spacing w:val="-1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</w:rPr>
                      <w:t>pályázati</w:t>
                    </w:r>
                    <w:r>
                      <w:rPr>
                        <w:rFonts w:ascii="Calibri Light" w:hAnsi="Calibri Light"/>
                        <w:spacing w:val="-1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</w:rPr>
                      <w:t>felhívás</w:t>
                    </w:r>
                    <w:r>
                      <w:rPr>
                        <w:rFonts w:ascii="Calibri Light" w:hAnsi="Calibri Light"/>
                        <w:spacing w:val="-1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</w:rPr>
                      <w:t>2022.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7537"/>
    <w:multiLevelType w:val="hybridMultilevel"/>
    <w:tmpl w:val="4E4AD1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75507"/>
    <w:multiLevelType w:val="hybridMultilevel"/>
    <w:tmpl w:val="82B6DD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326B8"/>
    <w:multiLevelType w:val="hybridMultilevel"/>
    <w:tmpl w:val="E090B3B6"/>
    <w:lvl w:ilvl="0" w:tplc="9D984838">
      <w:start w:val="1"/>
      <w:numFmt w:val="upperLetter"/>
      <w:lvlText w:val="%1.)"/>
      <w:lvlJc w:val="left"/>
      <w:pPr>
        <w:ind w:left="732" w:hanging="372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21742"/>
    <w:multiLevelType w:val="hybridMultilevel"/>
    <w:tmpl w:val="0688FD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C07BC1"/>
    <w:multiLevelType w:val="multilevel"/>
    <w:tmpl w:val="C93E04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887630B"/>
    <w:multiLevelType w:val="hybridMultilevel"/>
    <w:tmpl w:val="CCD455B0"/>
    <w:lvl w:ilvl="0" w:tplc="3D902F80">
      <w:start w:val="1"/>
      <w:numFmt w:val="upperLetter"/>
      <w:lvlText w:val="%1.)"/>
      <w:lvlJc w:val="left"/>
      <w:pPr>
        <w:ind w:left="768" w:hanging="408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CB09CD"/>
    <w:multiLevelType w:val="hybridMultilevel"/>
    <w:tmpl w:val="7922B1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5A0C4C"/>
    <w:multiLevelType w:val="hybridMultilevel"/>
    <w:tmpl w:val="22A6C00C"/>
    <w:lvl w:ilvl="0" w:tplc="42B0CFB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CE2732"/>
    <w:multiLevelType w:val="hybridMultilevel"/>
    <w:tmpl w:val="1B2269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2B13E3"/>
    <w:multiLevelType w:val="hybridMultilevel"/>
    <w:tmpl w:val="5DB676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C8794C"/>
    <w:multiLevelType w:val="hybridMultilevel"/>
    <w:tmpl w:val="6520E17C"/>
    <w:lvl w:ilvl="0" w:tplc="5DDE6014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1E70F4"/>
    <w:multiLevelType w:val="hybridMultilevel"/>
    <w:tmpl w:val="B20E48D6"/>
    <w:lvl w:ilvl="0" w:tplc="0B5643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E07F17"/>
    <w:multiLevelType w:val="hybridMultilevel"/>
    <w:tmpl w:val="5F4EBA66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1FD14ACD"/>
    <w:multiLevelType w:val="hybridMultilevel"/>
    <w:tmpl w:val="B6AC639A"/>
    <w:lvl w:ilvl="0" w:tplc="E17041AC">
      <w:start w:val="2020"/>
      <w:numFmt w:val="bullet"/>
      <w:lvlText w:val="-"/>
      <w:lvlJc w:val="left"/>
      <w:pPr>
        <w:ind w:left="750" w:hanging="360"/>
      </w:pPr>
      <w:rPr>
        <w:rFonts w:ascii="Garamond" w:eastAsiaTheme="minorEastAsia" w:hAnsi="Garamond" w:cstheme="majorHAnsi" w:hint="default"/>
      </w:rPr>
    </w:lvl>
    <w:lvl w:ilvl="1" w:tplc="040E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4" w15:restartNumberingAfterBreak="0">
    <w:nsid w:val="236A544C"/>
    <w:multiLevelType w:val="hybridMultilevel"/>
    <w:tmpl w:val="2F1800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435E6A"/>
    <w:multiLevelType w:val="hybridMultilevel"/>
    <w:tmpl w:val="559E151A"/>
    <w:lvl w:ilvl="0" w:tplc="A00EC808">
      <w:start w:val="1"/>
      <w:numFmt w:val="upperLetter"/>
      <w:lvlText w:val="%1.)"/>
      <w:lvlJc w:val="left"/>
      <w:pPr>
        <w:ind w:left="732" w:hanging="372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F95924"/>
    <w:multiLevelType w:val="hybridMultilevel"/>
    <w:tmpl w:val="016CEF0A"/>
    <w:lvl w:ilvl="0" w:tplc="2FFE830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E524BD"/>
    <w:multiLevelType w:val="hybridMultilevel"/>
    <w:tmpl w:val="677456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91242"/>
    <w:multiLevelType w:val="hybridMultilevel"/>
    <w:tmpl w:val="BCC0C53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967558"/>
    <w:multiLevelType w:val="hybridMultilevel"/>
    <w:tmpl w:val="976806E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9D1C1B"/>
    <w:multiLevelType w:val="hybridMultilevel"/>
    <w:tmpl w:val="B0681166"/>
    <w:lvl w:ilvl="0" w:tplc="6DB4031C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567914"/>
    <w:multiLevelType w:val="hybridMultilevel"/>
    <w:tmpl w:val="DC60CCD8"/>
    <w:lvl w:ilvl="0" w:tplc="6F92BF1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BC0BB9"/>
    <w:multiLevelType w:val="hybridMultilevel"/>
    <w:tmpl w:val="F3162952"/>
    <w:lvl w:ilvl="0" w:tplc="E1FAC48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AA3F33"/>
    <w:multiLevelType w:val="multilevel"/>
    <w:tmpl w:val="738092A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 w15:restartNumberingAfterBreak="0">
    <w:nsid w:val="508B38D0"/>
    <w:multiLevelType w:val="hybridMultilevel"/>
    <w:tmpl w:val="F89C4016"/>
    <w:lvl w:ilvl="0" w:tplc="C33EC28C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C84307"/>
    <w:multiLevelType w:val="hybridMultilevel"/>
    <w:tmpl w:val="976806E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8951FD"/>
    <w:multiLevelType w:val="multilevel"/>
    <w:tmpl w:val="1CE28DAE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 w15:restartNumberingAfterBreak="0">
    <w:nsid w:val="62FF27AD"/>
    <w:multiLevelType w:val="hybridMultilevel"/>
    <w:tmpl w:val="E0F6CFBC"/>
    <w:lvl w:ilvl="0" w:tplc="F734526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DF3C01"/>
    <w:multiLevelType w:val="hybridMultilevel"/>
    <w:tmpl w:val="97202F2A"/>
    <w:lvl w:ilvl="0" w:tplc="9EC6B154">
      <w:start w:val="1"/>
      <w:numFmt w:val="upperLetter"/>
      <w:lvlText w:val="%1.)"/>
      <w:lvlJc w:val="left"/>
      <w:pPr>
        <w:ind w:left="732" w:hanging="372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7B1341"/>
    <w:multiLevelType w:val="hybridMultilevel"/>
    <w:tmpl w:val="134A6F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5D5A27"/>
    <w:multiLevelType w:val="hybridMultilevel"/>
    <w:tmpl w:val="9078D3F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9EB7C11"/>
    <w:multiLevelType w:val="hybridMultilevel"/>
    <w:tmpl w:val="C85269DE"/>
    <w:lvl w:ilvl="0" w:tplc="02F61152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5B550B"/>
    <w:multiLevelType w:val="hybridMultilevel"/>
    <w:tmpl w:val="BCC0C53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8C7F1D"/>
    <w:multiLevelType w:val="multilevel"/>
    <w:tmpl w:val="B82E68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4" w15:restartNumberingAfterBreak="0">
    <w:nsid w:val="7C262348"/>
    <w:multiLevelType w:val="hybridMultilevel"/>
    <w:tmpl w:val="7C10E30E"/>
    <w:lvl w:ilvl="0" w:tplc="492ECC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A54F26"/>
    <w:multiLevelType w:val="hybridMultilevel"/>
    <w:tmpl w:val="8F121C94"/>
    <w:lvl w:ilvl="0" w:tplc="80D28598">
      <w:start w:val="1"/>
      <w:numFmt w:val="upperLetter"/>
      <w:lvlText w:val="%1.)"/>
      <w:lvlJc w:val="left"/>
      <w:pPr>
        <w:ind w:left="720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525472">
    <w:abstractNumId w:val="8"/>
  </w:num>
  <w:num w:numId="2" w16cid:durableId="1181355986">
    <w:abstractNumId w:val="35"/>
  </w:num>
  <w:num w:numId="3" w16cid:durableId="2075854332">
    <w:abstractNumId w:val="1"/>
  </w:num>
  <w:num w:numId="4" w16cid:durableId="1080253212">
    <w:abstractNumId w:val="13"/>
  </w:num>
  <w:num w:numId="5" w16cid:durableId="100971674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44910871">
    <w:abstractNumId w:val="29"/>
  </w:num>
  <w:num w:numId="7" w16cid:durableId="858197563">
    <w:abstractNumId w:val="12"/>
  </w:num>
  <w:num w:numId="8" w16cid:durableId="178276107">
    <w:abstractNumId w:val="30"/>
  </w:num>
  <w:num w:numId="9" w16cid:durableId="986786569">
    <w:abstractNumId w:val="10"/>
  </w:num>
  <w:num w:numId="10" w16cid:durableId="1781752336">
    <w:abstractNumId w:val="28"/>
  </w:num>
  <w:num w:numId="11" w16cid:durableId="2139253795">
    <w:abstractNumId w:val="15"/>
  </w:num>
  <w:num w:numId="12" w16cid:durableId="1799176842">
    <w:abstractNumId w:val="23"/>
  </w:num>
  <w:num w:numId="13" w16cid:durableId="2087531162">
    <w:abstractNumId w:val="26"/>
  </w:num>
  <w:num w:numId="14" w16cid:durableId="1830707138">
    <w:abstractNumId w:val="2"/>
  </w:num>
  <w:num w:numId="15" w16cid:durableId="188951017">
    <w:abstractNumId w:val="11"/>
  </w:num>
  <w:num w:numId="16" w16cid:durableId="19018742">
    <w:abstractNumId w:val="34"/>
  </w:num>
  <w:num w:numId="17" w16cid:durableId="1975135634">
    <w:abstractNumId w:val="22"/>
  </w:num>
  <w:num w:numId="18" w16cid:durableId="2008166439">
    <w:abstractNumId w:val="33"/>
  </w:num>
  <w:num w:numId="19" w16cid:durableId="1994874738">
    <w:abstractNumId w:val="4"/>
  </w:num>
  <w:num w:numId="20" w16cid:durableId="1815099726">
    <w:abstractNumId w:val="21"/>
  </w:num>
  <w:num w:numId="21" w16cid:durableId="1721175701">
    <w:abstractNumId w:val="16"/>
  </w:num>
  <w:num w:numId="22" w16cid:durableId="1993750461">
    <w:abstractNumId w:val="27"/>
  </w:num>
  <w:num w:numId="23" w16cid:durableId="1814714043">
    <w:abstractNumId w:val="31"/>
  </w:num>
  <w:num w:numId="24" w16cid:durableId="900753542">
    <w:abstractNumId w:val="5"/>
  </w:num>
  <w:num w:numId="25" w16cid:durableId="2045977368">
    <w:abstractNumId w:val="3"/>
  </w:num>
  <w:num w:numId="26" w16cid:durableId="889456812">
    <w:abstractNumId w:val="0"/>
  </w:num>
  <w:num w:numId="27" w16cid:durableId="51273653">
    <w:abstractNumId w:val="32"/>
  </w:num>
  <w:num w:numId="28" w16cid:durableId="314259857">
    <w:abstractNumId w:val="7"/>
  </w:num>
  <w:num w:numId="29" w16cid:durableId="594477814">
    <w:abstractNumId w:val="18"/>
  </w:num>
  <w:num w:numId="30" w16cid:durableId="28190555">
    <w:abstractNumId w:val="6"/>
  </w:num>
  <w:num w:numId="31" w16cid:durableId="279727741">
    <w:abstractNumId w:val="24"/>
  </w:num>
  <w:num w:numId="32" w16cid:durableId="825783527">
    <w:abstractNumId w:val="14"/>
  </w:num>
  <w:num w:numId="33" w16cid:durableId="735325633">
    <w:abstractNumId w:val="9"/>
  </w:num>
  <w:num w:numId="34" w16cid:durableId="1161386841">
    <w:abstractNumId w:val="20"/>
  </w:num>
  <w:num w:numId="35" w16cid:durableId="309140846">
    <w:abstractNumId w:val="17"/>
  </w:num>
  <w:num w:numId="36" w16cid:durableId="927664446">
    <w:abstractNumId w:val="25"/>
  </w:num>
  <w:num w:numId="37" w16cid:durableId="187900936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B75"/>
    <w:rsid w:val="000013A4"/>
    <w:rsid w:val="000131F2"/>
    <w:rsid w:val="000164C8"/>
    <w:rsid w:val="00023941"/>
    <w:rsid w:val="000267B4"/>
    <w:rsid w:val="000300B6"/>
    <w:rsid w:val="00031B99"/>
    <w:rsid w:val="000333DC"/>
    <w:rsid w:val="00033E6C"/>
    <w:rsid w:val="00042139"/>
    <w:rsid w:val="000423CB"/>
    <w:rsid w:val="00045600"/>
    <w:rsid w:val="00054628"/>
    <w:rsid w:val="00056612"/>
    <w:rsid w:val="000616A8"/>
    <w:rsid w:val="0006334D"/>
    <w:rsid w:val="00065402"/>
    <w:rsid w:val="000703E6"/>
    <w:rsid w:val="00071492"/>
    <w:rsid w:val="000745DB"/>
    <w:rsid w:val="0007642A"/>
    <w:rsid w:val="000806E2"/>
    <w:rsid w:val="00081DF1"/>
    <w:rsid w:val="00081F23"/>
    <w:rsid w:val="000872D1"/>
    <w:rsid w:val="0009025D"/>
    <w:rsid w:val="000958B7"/>
    <w:rsid w:val="000A0785"/>
    <w:rsid w:val="000B4D0D"/>
    <w:rsid w:val="000C0227"/>
    <w:rsid w:val="000C0FCB"/>
    <w:rsid w:val="000C565F"/>
    <w:rsid w:val="000C62F6"/>
    <w:rsid w:val="000D1D1F"/>
    <w:rsid w:val="000D219C"/>
    <w:rsid w:val="000E3256"/>
    <w:rsid w:val="000E3DD4"/>
    <w:rsid w:val="000E4ABD"/>
    <w:rsid w:val="000E6C31"/>
    <w:rsid w:val="000E7312"/>
    <w:rsid w:val="000F00FB"/>
    <w:rsid w:val="000F1714"/>
    <w:rsid w:val="000F457F"/>
    <w:rsid w:val="00101272"/>
    <w:rsid w:val="001036E4"/>
    <w:rsid w:val="00104E5A"/>
    <w:rsid w:val="001051C6"/>
    <w:rsid w:val="00105D18"/>
    <w:rsid w:val="0011073D"/>
    <w:rsid w:val="00110DF3"/>
    <w:rsid w:val="001168D7"/>
    <w:rsid w:val="00116ADD"/>
    <w:rsid w:val="001171C2"/>
    <w:rsid w:val="001242CD"/>
    <w:rsid w:val="00126EBF"/>
    <w:rsid w:val="00126F03"/>
    <w:rsid w:val="00130D2E"/>
    <w:rsid w:val="001310AD"/>
    <w:rsid w:val="001311FA"/>
    <w:rsid w:val="00131B71"/>
    <w:rsid w:val="00133B92"/>
    <w:rsid w:val="0013795B"/>
    <w:rsid w:val="001408C2"/>
    <w:rsid w:val="0014629F"/>
    <w:rsid w:val="001472E3"/>
    <w:rsid w:val="00151F64"/>
    <w:rsid w:val="00155DA9"/>
    <w:rsid w:val="00156B55"/>
    <w:rsid w:val="00157316"/>
    <w:rsid w:val="00160DB3"/>
    <w:rsid w:val="001633EB"/>
    <w:rsid w:val="001641A9"/>
    <w:rsid w:val="00164CE7"/>
    <w:rsid w:val="00171B1D"/>
    <w:rsid w:val="001723D5"/>
    <w:rsid w:val="00175B4E"/>
    <w:rsid w:val="00177A35"/>
    <w:rsid w:val="0018376A"/>
    <w:rsid w:val="00190321"/>
    <w:rsid w:val="001920E4"/>
    <w:rsid w:val="00192836"/>
    <w:rsid w:val="00196ADA"/>
    <w:rsid w:val="001975EC"/>
    <w:rsid w:val="001976C0"/>
    <w:rsid w:val="00197A16"/>
    <w:rsid w:val="001A121D"/>
    <w:rsid w:val="001A621F"/>
    <w:rsid w:val="001A7CB5"/>
    <w:rsid w:val="001B1D9C"/>
    <w:rsid w:val="001B3155"/>
    <w:rsid w:val="001B5B15"/>
    <w:rsid w:val="001B6A61"/>
    <w:rsid w:val="001D111E"/>
    <w:rsid w:val="001D131C"/>
    <w:rsid w:val="001D33AB"/>
    <w:rsid w:val="001D3B53"/>
    <w:rsid w:val="001D4069"/>
    <w:rsid w:val="001D5B28"/>
    <w:rsid w:val="001E0556"/>
    <w:rsid w:val="001E1949"/>
    <w:rsid w:val="001E1DBD"/>
    <w:rsid w:val="001F3C53"/>
    <w:rsid w:val="001F5C61"/>
    <w:rsid w:val="001F62FF"/>
    <w:rsid w:val="001F79ED"/>
    <w:rsid w:val="00205B1A"/>
    <w:rsid w:val="00207D29"/>
    <w:rsid w:val="00217B3B"/>
    <w:rsid w:val="00221F9A"/>
    <w:rsid w:val="00223CF2"/>
    <w:rsid w:val="00233E0D"/>
    <w:rsid w:val="0023494E"/>
    <w:rsid w:val="00235567"/>
    <w:rsid w:val="0023718D"/>
    <w:rsid w:val="0024182F"/>
    <w:rsid w:val="002429AD"/>
    <w:rsid w:val="002536E6"/>
    <w:rsid w:val="00254D17"/>
    <w:rsid w:val="002558E4"/>
    <w:rsid w:val="00256658"/>
    <w:rsid w:val="00257A77"/>
    <w:rsid w:val="00260BEC"/>
    <w:rsid w:val="002611A3"/>
    <w:rsid w:val="00263853"/>
    <w:rsid w:val="00263E9F"/>
    <w:rsid w:val="00264C7F"/>
    <w:rsid w:val="00266B4D"/>
    <w:rsid w:val="002708E4"/>
    <w:rsid w:val="00271964"/>
    <w:rsid w:val="002748CE"/>
    <w:rsid w:val="002827EE"/>
    <w:rsid w:val="002873C8"/>
    <w:rsid w:val="002A0F5E"/>
    <w:rsid w:val="002A2541"/>
    <w:rsid w:val="002A4D3C"/>
    <w:rsid w:val="002A5252"/>
    <w:rsid w:val="002B172A"/>
    <w:rsid w:val="002B7B24"/>
    <w:rsid w:val="002C0445"/>
    <w:rsid w:val="002C0F54"/>
    <w:rsid w:val="002C69AD"/>
    <w:rsid w:val="002D2D97"/>
    <w:rsid w:val="002D377F"/>
    <w:rsid w:val="002D5486"/>
    <w:rsid w:val="002E2A26"/>
    <w:rsid w:val="002E3B82"/>
    <w:rsid w:val="002E6CC3"/>
    <w:rsid w:val="002F1AA5"/>
    <w:rsid w:val="00306EBC"/>
    <w:rsid w:val="00313FF3"/>
    <w:rsid w:val="00314105"/>
    <w:rsid w:val="00316573"/>
    <w:rsid w:val="00325301"/>
    <w:rsid w:val="00334CE6"/>
    <w:rsid w:val="00342030"/>
    <w:rsid w:val="003440CA"/>
    <w:rsid w:val="003460BA"/>
    <w:rsid w:val="00351E16"/>
    <w:rsid w:val="0036024F"/>
    <w:rsid w:val="003617D8"/>
    <w:rsid w:val="00364AF8"/>
    <w:rsid w:val="00367BC3"/>
    <w:rsid w:val="00375499"/>
    <w:rsid w:val="003765DC"/>
    <w:rsid w:val="00386C87"/>
    <w:rsid w:val="00387102"/>
    <w:rsid w:val="00393F88"/>
    <w:rsid w:val="003A0D59"/>
    <w:rsid w:val="003A0F83"/>
    <w:rsid w:val="003A2A17"/>
    <w:rsid w:val="003A6BE8"/>
    <w:rsid w:val="003B3FD5"/>
    <w:rsid w:val="003B6D9C"/>
    <w:rsid w:val="003C0C7F"/>
    <w:rsid w:val="003C4E9A"/>
    <w:rsid w:val="003D5C9C"/>
    <w:rsid w:val="003E1330"/>
    <w:rsid w:val="003E6761"/>
    <w:rsid w:val="003E690D"/>
    <w:rsid w:val="003F0FF3"/>
    <w:rsid w:val="003F317C"/>
    <w:rsid w:val="003F6E7D"/>
    <w:rsid w:val="003F6EB3"/>
    <w:rsid w:val="00411306"/>
    <w:rsid w:val="00416B62"/>
    <w:rsid w:val="004171B1"/>
    <w:rsid w:val="00432088"/>
    <w:rsid w:val="00432420"/>
    <w:rsid w:val="00437311"/>
    <w:rsid w:val="00440AB5"/>
    <w:rsid w:val="00443712"/>
    <w:rsid w:val="004440FA"/>
    <w:rsid w:val="00447575"/>
    <w:rsid w:val="00447A26"/>
    <w:rsid w:val="00450415"/>
    <w:rsid w:val="00451723"/>
    <w:rsid w:val="00454983"/>
    <w:rsid w:val="00455601"/>
    <w:rsid w:val="00457C8B"/>
    <w:rsid w:val="00460672"/>
    <w:rsid w:val="00460C98"/>
    <w:rsid w:val="00461986"/>
    <w:rsid w:val="00464596"/>
    <w:rsid w:val="004668DA"/>
    <w:rsid w:val="0047289D"/>
    <w:rsid w:val="004731DE"/>
    <w:rsid w:val="00474953"/>
    <w:rsid w:val="00480186"/>
    <w:rsid w:val="0048080D"/>
    <w:rsid w:val="00487776"/>
    <w:rsid w:val="00496107"/>
    <w:rsid w:val="004A1E96"/>
    <w:rsid w:val="004B16B2"/>
    <w:rsid w:val="004B3D31"/>
    <w:rsid w:val="004B4C73"/>
    <w:rsid w:val="004C20A9"/>
    <w:rsid w:val="004C376F"/>
    <w:rsid w:val="004D23FC"/>
    <w:rsid w:val="004D3D99"/>
    <w:rsid w:val="004E02FE"/>
    <w:rsid w:val="004E3192"/>
    <w:rsid w:val="004F0AD4"/>
    <w:rsid w:val="004F1561"/>
    <w:rsid w:val="004F1C56"/>
    <w:rsid w:val="004F404D"/>
    <w:rsid w:val="004F74BD"/>
    <w:rsid w:val="00500405"/>
    <w:rsid w:val="005008FB"/>
    <w:rsid w:val="00505F56"/>
    <w:rsid w:val="00507611"/>
    <w:rsid w:val="00510B67"/>
    <w:rsid w:val="00511667"/>
    <w:rsid w:val="00512387"/>
    <w:rsid w:val="005134D0"/>
    <w:rsid w:val="00520E6B"/>
    <w:rsid w:val="005409DE"/>
    <w:rsid w:val="00551017"/>
    <w:rsid w:val="005566BA"/>
    <w:rsid w:val="00556C1D"/>
    <w:rsid w:val="00560E07"/>
    <w:rsid w:val="00561B5E"/>
    <w:rsid w:val="00562F24"/>
    <w:rsid w:val="00564994"/>
    <w:rsid w:val="005663D7"/>
    <w:rsid w:val="0057006E"/>
    <w:rsid w:val="0057593D"/>
    <w:rsid w:val="00575F61"/>
    <w:rsid w:val="0058163F"/>
    <w:rsid w:val="00583821"/>
    <w:rsid w:val="005909BB"/>
    <w:rsid w:val="00592DFA"/>
    <w:rsid w:val="00592F71"/>
    <w:rsid w:val="005A50ED"/>
    <w:rsid w:val="005A5EE3"/>
    <w:rsid w:val="005B09BA"/>
    <w:rsid w:val="005B27DA"/>
    <w:rsid w:val="005B3D24"/>
    <w:rsid w:val="005B50FF"/>
    <w:rsid w:val="005B64E7"/>
    <w:rsid w:val="005C2E28"/>
    <w:rsid w:val="005C595F"/>
    <w:rsid w:val="005C5F23"/>
    <w:rsid w:val="005C7085"/>
    <w:rsid w:val="005E36DA"/>
    <w:rsid w:val="005E4267"/>
    <w:rsid w:val="005F1773"/>
    <w:rsid w:val="005F1A6A"/>
    <w:rsid w:val="005F2BEA"/>
    <w:rsid w:val="005F3898"/>
    <w:rsid w:val="00600414"/>
    <w:rsid w:val="006026CA"/>
    <w:rsid w:val="00603D18"/>
    <w:rsid w:val="006074F6"/>
    <w:rsid w:val="00607743"/>
    <w:rsid w:val="00615C90"/>
    <w:rsid w:val="00623017"/>
    <w:rsid w:val="00624E6E"/>
    <w:rsid w:val="00625DB0"/>
    <w:rsid w:val="00632F42"/>
    <w:rsid w:val="00636603"/>
    <w:rsid w:val="00642041"/>
    <w:rsid w:val="006424BF"/>
    <w:rsid w:val="00644F46"/>
    <w:rsid w:val="00647769"/>
    <w:rsid w:val="006523DC"/>
    <w:rsid w:val="0065245D"/>
    <w:rsid w:val="00653675"/>
    <w:rsid w:val="00654359"/>
    <w:rsid w:val="00654BB3"/>
    <w:rsid w:val="00657AE9"/>
    <w:rsid w:val="00661707"/>
    <w:rsid w:val="006632D3"/>
    <w:rsid w:val="0066726D"/>
    <w:rsid w:val="006673F6"/>
    <w:rsid w:val="00670C6E"/>
    <w:rsid w:val="00671B7C"/>
    <w:rsid w:val="006727DD"/>
    <w:rsid w:val="00672CE5"/>
    <w:rsid w:val="00674E1B"/>
    <w:rsid w:val="006758E0"/>
    <w:rsid w:val="00677628"/>
    <w:rsid w:val="00681561"/>
    <w:rsid w:val="00683527"/>
    <w:rsid w:val="00687175"/>
    <w:rsid w:val="0069031C"/>
    <w:rsid w:val="00692272"/>
    <w:rsid w:val="00693331"/>
    <w:rsid w:val="00694AD2"/>
    <w:rsid w:val="00697C78"/>
    <w:rsid w:val="006A54FA"/>
    <w:rsid w:val="006A7CED"/>
    <w:rsid w:val="006B071A"/>
    <w:rsid w:val="006B1627"/>
    <w:rsid w:val="006B387E"/>
    <w:rsid w:val="006B6366"/>
    <w:rsid w:val="006C73AD"/>
    <w:rsid w:val="006D4FAF"/>
    <w:rsid w:val="006E6676"/>
    <w:rsid w:val="006F71C1"/>
    <w:rsid w:val="00704816"/>
    <w:rsid w:val="0070741E"/>
    <w:rsid w:val="007104C0"/>
    <w:rsid w:val="007106FA"/>
    <w:rsid w:val="00710E33"/>
    <w:rsid w:val="00712A79"/>
    <w:rsid w:val="0071301D"/>
    <w:rsid w:val="00715058"/>
    <w:rsid w:val="007209AA"/>
    <w:rsid w:val="00721118"/>
    <w:rsid w:val="00730E9B"/>
    <w:rsid w:val="00733A23"/>
    <w:rsid w:val="00736FA0"/>
    <w:rsid w:val="00746CF9"/>
    <w:rsid w:val="00750AFB"/>
    <w:rsid w:val="00751E2D"/>
    <w:rsid w:val="0075477C"/>
    <w:rsid w:val="00754FE4"/>
    <w:rsid w:val="00755ED3"/>
    <w:rsid w:val="007567C3"/>
    <w:rsid w:val="007606BB"/>
    <w:rsid w:val="00760E1C"/>
    <w:rsid w:val="00761DEF"/>
    <w:rsid w:val="007620A7"/>
    <w:rsid w:val="00772863"/>
    <w:rsid w:val="00775DE0"/>
    <w:rsid w:val="007761C1"/>
    <w:rsid w:val="00776AE6"/>
    <w:rsid w:val="00780F4A"/>
    <w:rsid w:val="00781044"/>
    <w:rsid w:val="00781909"/>
    <w:rsid w:val="00783E35"/>
    <w:rsid w:val="0078490E"/>
    <w:rsid w:val="00784B92"/>
    <w:rsid w:val="00791E54"/>
    <w:rsid w:val="007A3211"/>
    <w:rsid w:val="007A56AD"/>
    <w:rsid w:val="007B38F1"/>
    <w:rsid w:val="007B7AC2"/>
    <w:rsid w:val="007C0D78"/>
    <w:rsid w:val="007C17A3"/>
    <w:rsid w:val="007C1EC1"/>
    <w:rsid w:val="007D042D"/>
    <w:rsid w:val="007D1C09"/>
    <w:rsid w:val="007D6AF0"/>
    <w:rsid w:val="007D7705"/>
    <w:rsid w:val="007E0184"/>
    <w:rsid w:val="007E20E3"/>
    <w:rsid w:val="007E360B"/>
    <w:rsid w:val="007F048E"/>
    <w:rsid w:val="007F302D"/>
    <w:rsid w:val="007F3416"/>
    <w:rsid w:val="007F79ED"/>
    <w:rsid w:val="007F7AC7"/>
    <w:rsid w:val="00805AD7"/>
    <w:rsid w:val="00807759"/>
    <w:rsid w:val="008104FF"/>
    <w:rsid w:val="008221C4"/>
    <w:rsid w:val="008244DC"/>
    <w:rsid w:val="008258B7"/>
    <w:rsid w:val="00827280"/>
    <w:rsid w:val="00832FCA"/>
    <w:rsid w:val="0084054C"/>
    <w:rsid w:val="00841181"/>
    <w:rsid w:val="008425E5"/>
    <w:rsid w:val="00842E5F"/>
    <w:rsid w:val="008461FD"/>
    <w:rsid w:val="00847319"/>
    <w:rsid w:val="00850D93"/>
    <w:rsid w:val="0085751B"/>
    <w:rsid w:val="0086306D"/>
    <w:rsid w:val="00867B8A"/>
    <w:rsid w:val="00870625"/>
    <w:rsid w:val="00870F51"/>
    <w:rsid w:val="00882B0F"/>
    <w:rsid w:val="008969D7"/>
    <w:rsid w:val="008A4552"/>
    <w:rsid w:val="008B6A1E"/>
    <w:rsid w:val="008B6BB3"/>
    <w:rsid w:val="008C0830"/>
    <w:rsid w:val="008C177A"/>
    <w:rsid w:val="008C2416"/>
    <w:rsid w:val="008C2E6C"/>
    <w:rsid w:val="008D0742"/>
    <w:rsid w:val="008D2477"/>
    <w:rsid w:val="008D6F1E"/>
    <w:rsid w:val="008E0573"/>
    <w:rsid w:val="008E108D"/>
    <w:rsid w:val="008E19B0"/>
    <w:rsid w:val="008E1EC2"/>
    <w:rsid w:val="008E2677"/>
    <w:rsid w:val="008E7062"/>
    <w:rsid w:val="008E74C1"/>
    <w:rsid w:val="008F08F6"/>
    <w:rsid w:val="00903947"/>
    <w:rsid w:val="00904461"/>
    <w:rsid w:val="00905EDA"/>
    <w:rsid w:val="00916633"/>
    <w:rsid w:val="00916837"/>
    <w:rsid w:val="00922B89"/>
    <w:rsid w:val="00940A2E"/>
    <w:rsid w:val="00946BB2"/>
    <w:rsid w:val="00947CEC"/>
    <w:rsid w:val="00950EE5"/>
    <w:rsid w:val="00951483"/>
    <w:rsid w:val="009529D6"/>
    <w:rsid w:val="00952E41"/>
    <w:rsid w:val="009541D2"/>
    <w:rsid w:val="009546BE"/>
    <w:rsid w:val="009558EC"/>
    <w:rsid w:val="009575DA"/>
    <w:rsid w:val="009628F5"/>
    <w:rsid w:val="00977A8D"/>
    <w:rsid w:val="00984A9A"/>
    <w:rsid w:val="00987C1C"/>
    <w:rsid w:val="00994C7D"/>
    <w:rsid w:val="009A7011"/>
    <w:rsid w:val="009C6252"/>
    <w:rsid w:val="009C67E9"/>
    <w:rsid w:val="009D21E2"/>
    <w:rsid w:val="009E52DB"/>
    <w:rsid w:val="009E7D93"/>
    <w:rsid w:val="00A037BE"/>
    <w:rsid w:val="00A069E5"/>
    <w:rsid w:val="00A16EBD"/>
    <w:rsid w:val="00A177B8"/>
    <w:rsid w:val="00A20EAD"/>
    <w:rsid w:val="00A23E00"/>
    <w:rsid w:val="00A27913"/>
    <w:rsid w:val="00A3042C"/>
    <w:rsid w:val="00A304B2"/>
    <w:rsid w:val="00A32D35"/>
    <w:rsid w:val="00A331DA"/>
    <w:rsid w:val="00A375EC"/>
    <w:rsid w:val="00A43D9A"/>
    <w:rsid w:val="00A44A44"/>
    <w:rsid w:val="00A54959"/>
    <w:rsid w:val="00A55B43"/>
    <w:rsid w:val="00A63D38"/>
    <w:rsid w:val="00A64BF7"/>
    <w:rsid w:val="00A6508F"/>
    <w:rsid w:val="00A67F17"/>
    <w:rsid w:val="00A7072F"/>
    <w:rsid w:val="00A744F1"/>
    <w:rsid w:val="00A81DEA"/>
    <w:rsid w:val="00A829A7"/>
    <w:rsid w:val="00A85091"/>
    <w:rsid w:val="00A857A4"/>
    <w:rsid w:val="00A87E58"/>
    <w:rsid w:val="00A91542"/>
    <w:rsid w:val="00AA1547"/>
    <w:rsid w:val="00AA2E20"/>
    <w:rsid w:val="00AA504C"/>
    <w:rsid w:val="00AA7CE4"/>
    <w:rsid w:val="00AB1B2F"/>
    <w:rsid w:val="00AB44B8"/>
    <w:rsid w:val="00AC3127"/>
    <w:rsid w:val="00AD3AFD"/>
    <w:rsid w:val="00AD5491"/>
    <w:rsid w:val="00AD7ED7"/>
    <w:rsid w:val="00AE3023"/>
    <w:rsid w:val="00AF1197"/>
    <w:rsid w:val="00AF618C"/>
    <w:rsid w:val="00AF6B0B"/>
    <w:rsid w:val="00B0080C"/>
    <w:rsid w:val="00B04B8E"/>
    <w:rsid w:val="00B06F18"/>
    <w:rsid w:val="00B14BCB"/>
    <w:rsid w:val="00B25ED3"/>
    <w:rsid w:val="00B31F08"/>
    <w:rsid w:val="00B36CFB"/>
    <w:rsid w:val="00B4180F"/>
    <w:rsid w:val="00B4421F"/>
    <w:rsid w:val="00B44344"/>
    <w:rsid w:val="00B4450D"/>
    <w:rsid w:val="00B44EF6"/>
    <w:rsid w:val="00B4748A"/>
    <w:rsid w:val="00B504F1"/>
    <w:rsid w:val="00B54983"/>
    <w:rsid w:val="00B6065C"/>
    <w:rsid w:val="00B608DE"/>
    <w:rsid w:val="00B62227"/>
    <w:rsid w:val="00B65C91"/>
    <w:rsid w:val="00B70FBF"/>
    <w:rsid w:val="00B763C7"/>
    <w:rsid w:val="00B81C16"/>
    <w:rsid w:val="00B85E71"/>
    <w:rsid w:val="00B86838"/>
    <w:rsid w:val="00B92401"/>
    <w:rsid w:val="00B930E6"/>
    <w:rsid w:val="00B9707B"/>
    <w:rsid w:val="00BA4822"/>
    <w:rsid w:val="00BC1AC5"/>
    <w:rsid w:val="00BC5FEB"/>
    <w:rsid w:val="00BD0A0D"/>
    <w:rsid w:val="00BE2322"/>
    <w:rsid w:val="00BE2F3E"/>
    <w:rsid w:val="00BE46CD"/>
    <w:rsid w:val="00BE7A88"/>
    <w:rsid w:val="00BF0014"/>
    <w:rsid w:val="00BF0675"/>
    <w:rsid w:val="00BF3F2E"/>
    <w:rsid w:val="00BF70FF"/>
    <w:rsid w:val="00BF7AAD"/>
    <w:rsid w:val="00C05312"/>
    <w:rsid w:val="00C06150"/>
    <w:rsid w:val="00C0678F"/>
    <w:rsid w:val="00C11A18"/>
    <w:rsid w:val="00C22FA0"/>
    <w:rsid w:val="00C24AFC"/>
    <w:rsid w:val="00C27CB4"/>
    <w:rsid w:val="00C31F1F"/>
    <w:rsid w:val="00C332CD"/>
    <w:rsid w:val="00C33E91"/>
    <w:rsid w:val="00C36713"/>
    <w:rsid w:val="00C36BA2"/>
    <w:rsid w:val="00C36DB2"/>
    <w:rsid w:val="00C43D41"/>
    <w:rsid w:val="00C50BA7"/>
    <w:rsid w:val="00C57C0F"/>
    <w:rsid w:val="00C614C6"/>
    <w:rsid w:val="00C63FC2"/>
    <w:rsid w:val="00C66226"/>
    <w:rsid w:val="00C8160A"/>
    <w:rsid w:val="00C86721"/>
    <w:rsid w:val="00C93A1A"/>
    <w:rsid w:val="00C93B16"/>
    <w:rsid w:val="00C93CBA"/>
    <w:rsid w:val="00C94E18"/>
    <w:rsid w:val="00C95A07"/>
    <w:rsid w:val="00C96105"/>
    <w:rsid w:val="00CA12DD"/>
    <w:rsid w:val="00CA2EAD"/>
    <w:rsid w:val="00CA3CE8"/>
    <w:rsid w:val="00CB0A6C"/>
    <w:rsid w:val="00CB3205"/>
    <w:rsid w:val="00CB5CC9"/>
    <w:rsid w:val="00CB66F6"/>
    <w:rsid w:val="00CB7E59"/>
    <w:rsid w:val="00CC5AEE"/>
    <w:rsid w:val="00CC62FF"/>
    <w:rsid w:val="00CD1895"/>
    <w:rsid w:val="00CD6D6C"/>
    <w:rsid w:val="00CE4A91"/>
    <w:rsid w:val="00CE4CA3"/>
    <w:rsid w:val="00CF3C32"/>
    <w:rsid w:val="00CF3FA7"/>
    <w:rsid w:val="00D006FB"/>
    <w:rsid w:val="00D0261B"/>
    <w:rsid w:val="00D057D3"/>
    <w:rsid w:val="00D0788A"/>
    <w:rsid w:val="00D1489F"/>
    <w:rsid w:val="00D2213B"/>
    <w:rsid w:val="00D228E6"/>
    <w:rsid w:val="00D2524A"/>
    <w:rsid w:val="00D261B2"/>
    <w:rsid w:val="00D32B49"/>
    <w:rsid w:val="00D3464C"/>
    <w:rsid w:val="00D35DEB"/>
    <w:rsid w:val="00D35F16"/>
    <w:rsid w:val="00D4170B"/>
    <w:rsid w:val="00D4244F"/>
    <w:rsid w:val="00D45F69"/>
    <w:rsid w:val="00D46428"/>
    <w:rsid w:val="00D56763"/>
    <w:rsid w:val="00D607D1"/>
    <w:rsid w:val="00D77758"/>
    <w:rsid w:val="00D82F16"/>
    <w:rsid w:val="00D8493B"/>
    <w:rsid w:val="00D9070D"/>
    <w:rsid w:val="00D92AAF"/>
    <w:rsid w:val="00D97035"/>
    <w:rsid w:val="00DA0E77"/>
    <w:rsid w:val="00DB0106"/>
    <w:rsid w:val="00DB3B4A"/>
    <w:rsid w:val="00DB4DFD"/>
    <w:rsid w:val="00DB6D01"/>
    <w:rsid w:val="00DC0EEB"/>
    <w:rsid w:val="00DC10B3"/>
    <w:rsid w:val="00DC1ACE"/>
    <w:rsid w:val="00DD09C9"/>
    <w:rsid w:val="00DD18A7"/>
    <w:rsid w:val="00DD2F72"/>
    <w:rsid w:val="00DE18FD"/>
    <w:rsid w:val="00DE3817"/>
    <w:rsid w:val="00DE4B3F"/>
    <w:rsid w:val="00DE6011"/>
    <w:rsid w:val="00DE6063"/>
    <w:rsid w:val="00DF4011"/>
    <w:rsid w:val="00DF4C87"/>
    <w:rsid w:val="00DF633E"/>
    <w:rsid w:val="00DF639E"/>
    <w:rsid w:val="00DF6555"/>
    <w:rsid w:val="00DF73F9"/>
    <w:rsid w:val="00E004FF"/>
    <w:rsid w:val="00E007BB"/>
    <w:rsid w:val="00E05CD0"/>
    <w:rsid w:val="00E06701"/>
    <w:rsid w:val="00E07392"/>
    <w:rsid w:val="00E14B9E"/>
    <w:rsid w:val="00E202CA"/>
    <w:rsid w:val="00E20A90"/>
    <w:rsid w:val="00E2414D"/>
    <w:rsid w:val="00E2453C"/>
    <w:rsid w:val="00E24B08"/>
    <w:rsid w:val="00E25499"/>
    <w:rsid w:val="00E25E93"/>
    <w:rsid w:val="00E26F27"/>
    <w:rsid w:val="00E35BC1"/>
    <w:rsid w:val="00E4510E"/>
    <w:rsid w:val="00E4584C"/>
    <w:rsid w:val="00E505C5"/>
    <w:rsid w:val="00E5076E"/>
    <w:rsid w:val="00E51976"/>
    <w:rsid w:val="00E5209E"/>
    <w:rsid w:val="00E54689"/>
    <w:rsid w:val="00E551C1"/>
    <w:rsid w:val="00E60861"/>
    <w:rsid w:val="00E64670"/>
    <w:rsid w:val="00E66B41"/>
    <w:rsid w:val="00E66C5E"/>
    <w:rsid w:val="00E6761B"/>
    <w:rsid w:val="00E72EAA"/>
    <w:rsid w:val="00E75AB5"/>
    <w:rsid w:val="00E75C89"/>
    <w:rsid w:val="00E76232"/>
    <w:rsid w:val="00E7693D"/>
    <w:rsid w:val="00E879AF"/>
    <w:rsid w:val="00E90C01"/>
    <w:rsid w:val="00E946E7"/>
    <w:rsid w:val="00EA01AF"/>
    <w:rsid w:val="00EA2916"/>
    <w:rsid w:val="00EA67A5"/>
    <w:rsid w:val="00EA6E84"/>
    <w:rsid w:val="00EB08D8"/>
    <w:rsid w:val="00EB3D1E"/>
    <w:rsid w:val="00EB415F"/>
    <w:rsid w:val="00EB4664"/>
    <w:rsid w:val="00EB5541"/>
    <w:rsid w:val="00EB590E"/>
    <w:rsid w:val="00EC159A"/>
    <w:rsid w:val="00EC3EA3"/>
    <w:rsid w:val="00ED2E27"/>
    <w:rsid w:val="00ED76C7"/>
    <w:rsid w:val="00ED7F52"/>
    <w:rsid w:val="00EE0B75"/>
    <w:rsid w:val="00EF180B"/>
    <w:rsid w:val="00EF247A"/>
    <w:rsid w:val="00EF256E"/>
    <w:rsid w:val="00EF3A60"/>
    <w:rsid w:val="00EF6537"/>
    <w:rsid w:val="00F03944"/>
    <w:rsid w:val="00F06370"/>
    <w:rsid w:val="00F07865"/>
    <w:rsid w:val="00F07D10"/>
    <w:rsid w:val="00F11473"/>
    <w:rsid w:val="00F12858"/>
    <w:rsid w:val="00F14E20"/>
    <w:rsid w:val="00F15FF7"/>
    <w:rsid w:val="00F17FB6"/>
    <w:rsid w:val="00F230B1"/>
    <w:rsid w:val="00F25291"/>
    <w:rsid w:val="00F26A3D"/>
    <w:rsid w:val="00F3013F"/>
    <w:rsid w:val="00F31DDE"/>
    <w:rsid w:val="00F33429"/>
    <w:rsid w:val="00F464C6"/>
    <w:rsid w:val="00F533CB"/>
    <w:rsid w:val="00F54D62"/>
    <w:rsid w:val="00F73A2C"/>
    <w:rsid w:val="00F748B7"/>
    <w:rsid w:val="00F7711D"/>
    <w:rsid w:val="00F77D88"/>
    <w:rsid w:val="00F81876"/>
    <w:rsid w:val="00F83B75"/>
    <w:rsid w:val="00F860BD"/>
    <w:rsid w:val="00F91EB6"/>
    <w:rsid w:val="00F93FDC"/>
    <w:rsid w:val="00F96392"/>
    <w:rsid w:val="00FA39AA"/>
    <w:rsid w:val="00FA4397"/>
    <w:rsid w:val="00FA6B62"/>
    <w:rsid w:val="00FB0578"/>
    <w:rsid w:val="00FB3A77"/>
    <w:rsid w:val="00FB543C"/>
    <w:rsid w:val="00FC10DA"/>
    <w:rsid w:val="00FC1E09"/>
    <w:rsid w:val="00FD7E5A"/>
    <w:rsid w:val="00FE0D3F"/>
    <w:rsid w:val="00FE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FFC23"/>
  <w15:docId w15:val="{8A9D43A9-EC43-4B16-B009-86AEC5A83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93CBA"/>
    <w:rPr>
      <w:rFonts w:ascii="Calibri" w:eastAsia="Calibri" w:hAnsi="Calibri" w:cs="Calibri"/>
      <w:lang w:val="hu-HU"/>
    </w:rPr>
  </w:style>
  <w:style w:type="paragraph" w:styleId="Cmsor1">
    <w:name w:val="heading 1"/>
    <w:basedOn w:val="Norml"/>
    <w:uiPriority w:val="9"/>
    <w:qFormat/>
    <w:pPr>
      <w:ind w:left="525" w:hanging="359"/>
      <w:jc w:val="both"/>
      <w:outlineLvl w:val="0"/>
    </w:pPr>
    <w:rPr>
      <w:sz w:val="28"/>
      <w:szCs w:val="28"/>
    </w:rPr>
  </w:style>
  <w:style w:type="paragraph" w:styleId="Cmsor2">
    <w:name w:val="heading 2"/>
    <w:basedOn w:val="Norml"/>
    <w:uiPriority w:val="9"/>
    <w:unhideWhenUsed/>
    <w:qFormat/>
    <w:pPr>
      <w:spacing w:before="165"/>
      <w:ind w:left="643" w:right="663"/>
      <w:jc w:val="center"/>
      <w:outlineLvl w:val="1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Pr>
      <w:sz w:val="24"/>
      <w:szCs w:val="24"/>
    </w:rPr>
  </w:style>
  <w:style w:type="paragraph" w:styleId="Listaszerbekezds">
    <w:name w:val="List Paragraph"/>
    <w:basedOn w:val="Norml"/>
    <w:uiPriority w:val="34"/>
    <w:qFormat/>
    <w:pPr>
      <w:ind w:left="820" w:hanging="360"/>
      <w:jc w:val="both"/>
    </w:pPr>
  </w:style>
  <w:style w:type="paragraph" w:customStyle="1" w:styleId="TableParagraph">
    <w:name w:val="Table Paragraph"/>
    <w:basedOn w:val="Norml"/>
    <w:uiPriority w:val="1"/>
    <w:qFormat/>
    <w:pPr>
      <w:spacing w:line="272" w:lineRule="exact"/>
    </w:pPr>
  </w:style>
  <w:style w:type="paragraph" w:styleId="lfej">
    <w:name w:val="header"/>
    <w:basedOn w:val="Norml"/>
    <w:link w:val="lfejChar"/>
    <w:uiPriority w:val="99"/>
    <w:unhideWhenUsed/>
    <w:rsid w:val="00D1489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1489F"/>
    <w:rPr>
      <w:rFonts w:ascii="Calibri" w:eastAsia="Calibri" w:hAnsi="Calibri" w:cs="Calibri"/>
      <w:lang w:val="hu-HU"/>
    </w:rPr>
  </w:style>
  <w:style w:type="paragraph" w:styleId="llb">
    <w:name w:val="footer"/>
    <w:basedOn w:val="Norml"/>
    <w:link w:val="llbChar"/>
    <w:uiPriority w:val="99"/>
    <w:unhideWhenUsed/>
    <w:rsid w:val="00D1489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1489F"/>
    <w:rPr>
      <w:rFonts w:ascii="Calibri" w:eastAsia="Calibri" w:hAnsi="Calibri" w:cs="Calibri"/>
      <w:lang w:val="hu-HU"/>
    </w:rPr>
  </w:style>
  <w:style w:type="character" w:styleId="Hiperhivatkozs">
    <w:name w:val="Hyperlink"/>
    <w:basedOn w:val="Bekezdsalapbettpusa"/>
    <w:uiPriority w:val="99"/>
    <w:unhideWhenUsed/>
    <w:rsid w:val="00E75C89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E75C89"/>
    <w:rPr>
      <w:color w:val="605E5C"/>
      <w:shd w:val="clear" w:color="auto" w:fill="E1DFDD"/>
    </w:rPr>
  </w:style>
  <w:style w:type="character" w:customStyle="1" w:styleId="SzvegtrzsChar">
    <w:name w:val="Szövegtörzs Char"/>
    <w:basedOn w:val="Bekezdsalapbettpusa"/>
    <w:link w:val="Szvegtrzs"/>
    <w:uiPriority w:val="1"/>
    <w:rsid w:val="000E7312"/>
    <w:rPr>
      <w:rFonts w:ascii="Calibri" w:eastAsia="Calibri" w:hAnsi="Calibri" w:cs="Calibri"/>
      <w:sz w:val="24"/>
      <w:szCs w:val="24"/>
      <w:lang w:val="hu-HU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7006E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7006E"/>
    <w:rPr>
      <w:sz w:val="20"/>
      <w:szCs w:val="20"/>
      <w:lang w:val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57006E"/>
    <w:rPr>
      <w:sz w:val="16"/>
      <w:szCs w:val="16"/>
    </w:rPr>
  </w:style>
  <w:style w:type="table" w:styleId="Tblzatrcsos1vilgos">
    <w:name w:val="Grid Table 1 Light"/>
    <w:basedOn w:val="Normltblzat"/>
    <w:uiPriority w:val="46"/>
    <w:rsid w:val="0057006E"/>
    <w:pPr>
      <w:widowControl/>
      <w:autoSpaceDE/>
      <w:autoSpaceDN/>
    </w:pPr>
    <w:rPr>
      <w:lang w:val="hu-HU"/>
    </w:r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afolytatsa">
    <w:name w:val="List Continue"/>
    <w:basedOn w:val="Norml"/>
    <w:unhideWhenUsed/>
    <w:rsid w:val="005B50FF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unhideWhenUsed/>
    <w:rsid w:val="002D5486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2D5486"/>
    <w:rPr>
      <w:sz w:val="20"/>
      <w:szCs w:val="20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2D5486"/>
    <w:rPr>
      <w:vertAlign w:val="superscript"/>
    </w:rPr>
  </w:style>
  <w:style w:type="table" w:styleId="Rcsostblzat">
    <w:name w:val="Table Grid"/>
    <w:basedOn w:val="Normltblzat"/>
    <w:uiPriority w:val="59"/>
    <w:rsid w:val="002D5486"/>
    <w:pPr>
      <w:widowControl/>
      <w:autoSpaceDE/>
      <w:autoSpaceDN/>
    </w:pPr>
    <w:rPr>
      <w:lang w:val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657AE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57AE9"/>
    <w:rPr>
      <w:rFonts w:ascii="Segoe UI" w:eastAsia="Calibri" w:hAnsi="Segoe UI" w:cs="Segoe UI"/>
      <w:sz w:val="18"/>
      <w:szCs w:val="18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4629F"/>
    <w:pPr>
      <w:widowControl w:val="0"/>
      <w:autoSpaceDE w:val="0"/>
      <w:autoSpaceDN w:val="0"/>
      <w:spacing w:after="0"/>
    </w:pPr>
    <w:rPr>
      <w:rFonts w:ascii="Calibri" w:eastAsia="Calibri" w:hAnsi="Calibri" w:cs="Calibri"/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4629F"/>
    <w:rPr>
      <w:rFonts w:ascii="Calibri" w:eastAsia="Calibri" w:hAnsi="Calibri" w:cs="Calibri"/>
      <w:b/>
      <w:bCs/>
      <w:sz w:val="20"/>
      <w:szCs w:val="20"/>
      <w:lang w:val="hu-HU"/>
    </w:rPr>
  </w:style>
  <w:style w:type="paragraph" w:styleId="Vltozat">
    <w:name w:val="Revision"/>
    <w:hidden/>
    <w:uiPriority w:val="99"/>
    <w:semiHidden/>
    <w:rsid w:val="003B6D9C"/>
    <w:pPr>
      <w:widowControl/>
      <w:autoSpaceDE/>
      <w:autoSpaceDN/>
    </w:pPr>
    <w:rPr>
      <w:rFonts w:ascii="Calibri" w:eastAsia="Calibri" w:hAnsi="Calibri" w:cs="Calibri"/>
      <w:lang w:val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171B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novacio@innovacio.elte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novacio@innovacio.elte.h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novacio@innovacio.elte.h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2E3C5-AEBF-4160-A878-66EC92AF7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2315</Words>
  <Characters>15978</Characters>
  <Application>Microsoft Office Word</Application>
  <DocSecurity>0</DocSecurity>
  <Lines>133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18257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Károly Gábor</dc:creator>
  <cp:lastModifiedBy>Hegyi Csilla</cp:lastModifiedBy>
  <cp:revision>10</cp:revision>
  <cp:lastPrinted>2022-06-16T09:26:00Z</cp:lastPrinted>
  <dcterms:created xsi:type="dcterms:W3CDTF">2022-06-16T09:43:00Z</dcterms:created>
  <dcterms:modified xsi:type="dcterms:W3CDTF">2022-06-16T14:03:00Z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2022-05-25T00:00:00Z</vt:filetime>
  </property>
</Properties>
</file>