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C132" w14:textId="77777777" w:rsidR="00FD5251" w:rsidRDefault="00FD5251" w:rsidP="00FD5251">
      <w:pPr>
        <w:pStyle w:val="Szvegtrzs"/>
        <w:ind w:left="613" w:right="567"/>
        <w:jc w:val="right"/>
        <w:rPr>
          <w:sz w:val="20"/>
        </w:rPr>
      </w:pPr>
      <w:r>
        <w:rPr>
          <w:noProof/>
          <w:sz w:val="20"/>
          <w:lang w:eastAsia="hu-HU"/>
        </w:rPr>
        <w:drawing>
          <wp:inline distT="0" distB="0" distL="0" distR="0" wp14:anchorId="7BB7CE26" wp14:editId="556C6FCE">
            <wp:extent cx="2124075" cy="914400"/>
            <wp:effectExtent l="0" t="0" r="9525" b="0"/>
            <wp:docPr id="3" name="Kép 1" descr="C:\Users\kdzs\AppData\Local\Microsoft\Windows\INetCache\Content.Word\elte_fekvo_ke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zs\AppData\Local\Microsoft\Windows\INetCache\Content.Word\elte_fekvo_kek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lang w:eastAsia="hu-HU"/>
        </w:rPr>
        <w:t xml:space="preserve">                 </w:t>
      </w:r>
      <w:r>
        <w:rPr>
          <w:noProof/>
          <w:sz w:val="20"/>
          <w:lang w:eastAsia="hu-HU"/>
        </w:rPr>
        <w:drawing>
          <wp:inline distT="0" distB="0" distL="0" distR="0" wp14:anchorId="3C0A102C" wp14:editId="691B35C2">
            <wp:extent cx="2476500" cy="504825"/>
            <wp:effectExtent l="0" t="0" r="0" b="9525"/>
            <wp:docPr id="2" name="Kép 2" descr="C:\Users\kdzs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dzs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C6D10" w14:textId="77777777" w:rsidR="00FD5251" w:rsidRDefault="00FD5251" w:rsidP="00FD5251">
      <w:pPr>
        <w:pStyle w:val="Szvegtrzs"/>
        <w:ind w:left="611"/>
        <w:rPr>
          <w:sz w:val="20"/>
        </w:rPr>
      </w:pPr>
    </w:p>
    <w:p w14:paraId="4430D23F" w14:textId="77777777" w:rsidR="00FD5251" w:rsidRDefault="00FD5251" w:rsidP="00FD5251">
      <w:pPr>
        <w:pStyle w:val="Szvegtrzs"/>
        <w:spacing w:before="11"/>
        <w:rPr>
          <w:sz w:val="16"/>
        </w:rPr>
      </w:pPr>
    </w:p>
    <w:p w14:paraId="1FFE8B5D" w14:textId="3AE6EA8E" w:rsidR="00FC08D7" w:rsidRDefault="00FD5251">
      <w:pPr>
        <w:pStyle w:val="Cmsor1"/>
        <w:spacing w:before="90"/>
        <w:ind w:left="3288" w:right="3550"/>
        <w:jc w:val="center"/>
      </w:pPr>
      <w:r>
        <w:t>PÁLYÁZATI</w:t>
      </w:r>
      <w:r>
        <w:rPr>
          <w:spacing w:val="-10"/>
        </w:rPr>
        <w:t xml:space="preserve"> </w:t>
      </w:r>
      <w:r>
        <w:t>FELHÍVÁS</w:t>
      </w:r>
      <w:r w:rsidR="00235C6B">
        <w:t xml:space="preserve"> </w:t>
      </w:r>
    </w:p>
    <w:p w14:paraId="03352569" w14:textId="77777777" w:rsidR="00FC08D7" w:rsidRDefault="00FC08D7">
      <w:pPr>
        <w:pStyle w:val="Szvegtrzs"/>
        <w:rPr>
          <w:b/>
        </w:rPr>
      </w:pPr>
    </w:p>
    <w:p w14:paraId="28E8F095" w14:textId="6688D87C" w:rsidR="00FC08D7" w:rsidRDefault="00FD5251">
      <w:pPr>
        <w:spacing w:before="1"/>
        <w:ind w:left="514" w:right="778" w:firstLine="6"/>
        <w:jc w:val="center"/>
        <w:rPr>
          <w:b/>
          <w:sz w:val="24"/>
        </w:rPr>
      </w:pPr>
      <w:r>
        <w:rPr>
          <w:b/>
          <w:sz w:val="24"/>
        </w:rPr>
        <w:t>Az Eötvös Loránd Tudományegyetem (ELTE) pá</w:t>
      </w:r>
      <w:r w:rsidR="00032B77">
        <w:rPr>
          <w:b/>
          <w:sz w:val="24"/>
        </w:rPr>
        <w:t>lyázat</w:t>
      </w:r>
      <w:r w:rsidR="00032B77" w:rsidRPr="004323FE">
        <w:rPr>
          <w:b/>
          <w:sz w:val="24"/>
        </w:rPr>
        <w:t>ot ír ki a 202</w:t>
      </w:r>
      <w:r w:rsidR="007A394A" w:rsidRPr="004323FE">
        <w:rPr>
          <w:b/>
          <w:sz w:val="24"/>
        </w:rPr>
        <w:t>2/23-as tanév</w:t>
      </w:r>
      <w:r w:rsidR="00CD75F0">
        <w:rPr>
          <w:b/>
          <w:sz w:val="24"/>
        </w:rPr>
        <w:t xml:space="preserve"> tavaszi félévére</w:t>
      </w:r>
      <w:r w:rsidR="00032B77" w:rsidRPr="004323FE">
        <w:rPr>
          <w:b/>
          <w:sz w:val="24"/>
        </w:rPr>
        <w:t xml:space="preserve">, </w:t>
      </w:r>
      <w:r w:rsidRPr="004323FE">
        <w:rPr>
          <w:b/>
          <w:sz w:val="24"/>
        </w:rPr>
        <w:t>Erasmus+</w:t>
      </w:r>
      <w:r w:rsidRPr="004323FE">
        <w:rPr>
          <w:b/>
          <w:spacing w:val="-4"/>
          <w:sz w:val="24"/>
        </w:rPr>
        <w:t xml:space="preserve"> </w:t>
      </w:r>
      <w:r w:rsidRPr="004323FE">
        <w:rPr>
          <w:b/>
          <w:sz w:val="24"/>
        </w:rPr>
        <w:t>nem</w:t>
      </w:r>
      <w:r w:rsidRPr="004323FE">
        <w:rPr>
          <w:b/>
          <w:spacing w:val="-7"/>
          <w:sz w:val="24"/>
        </w:rPr>
        <w:t xml:space="preserve"> </w:t>
      </w:r>
      <w:r w:rsidRPr="004323FE">
        <w:rPr>
          <w:b/>
          <w:sz w:val="24"/>
        </w:rPr>
        <w:t>oktatási</w:t>
      </w:r>
      <w:r w:rsidRPr="004323FE">
        <w:rPr>
          <w:b/>
          <w:spacing w:val="-1"/>
          <w:sz w:val="24"/>
        </w:rPr>
        <w:t xml:space="preserve"> </w:t>
      </w:r>
      <w:r w:rsidRPr="004323FE">
        <w:rPr>
          <w:b/>
          <w:sz w:val="24"/>
        </w:rPr>
        <w:t>célú</w:t>
      </w:r>
      <w:r w:rsidRPr="004323FE">
        <w:rPr>
          <w:b/>
          <w:spacing w:val="-2"/>
          <w:sz w:val="24"/>
        </w:rPr>
        <w:t xml:space="preserve"> </w:t>
      </w:r>
      <w:r w:rsidRPr="004323FE">
        <w:rPr>
          <w:b/>
          <w:sz w:val="24"/>
        </w:rPr>
        <w:t>munkatársi</w:t>
      </w:r>
      <w:r w:rsidRPr="004323FE">
        <w:rPr>
          <w:b/>
          <w:spacing w:val="-1"/>
          <w:sz w:val="24"/>
        </w:rPr>
        <w:t xml:space="preserve"> </w:t>
      </w:r>
      <w:r w:rsidRPr="004323FE">
        <w:rPr>
          <w:b/>
          <w:sz w:val="24"/>
        </w:rPr>
        <w:t>mobilitási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programban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való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részvételre</w:t>
      </w:r>
      <w:r w:rsidR="007D02E1">
        <w:rPr>
          <w:b/>
          <w:sz w:val="24"/>
        </w:rPr>
        <w:t xml:space="preserve">, </w:t>
      </w:r>
      <w:r>
        <w:rPr>
          <w:b/>
          <w:sz w:val="24"/>
        </w:rPr>
        <w:t>oktatóknak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kutatóknak</w:t>
      </w:r>
    </w:p>
    <w:p w14:paraId="0B6249E5" w14:textId="77777777" w:rsidR="00FC08D7" w:rsidRDefault="00FC08D7">
      <w:pPr>
        <w:pStyle w:val="Szvegtrzs"/>
        <w:rPr>
          <w:b/>
        </w:rPr>
      </w:pPr>
    </w:p>
    <w:p w14:paraId="54B97E6D" w14:textId="77777777" w:rsidR="00FC08D7" w:rsidRDefault="00FD5251">
      <w:pPr>
        <w:pStyle w:val="Cmsor1"/>
        <w:spacing w:line="274" w:lineRule="exact"/>
      </w:pPr>
      <w:r>
        <w:t>A</w:t>
      </w:r>
      <w:r>
        <w:rPr>
          <w:spacing w:val="-3"/>
        </w:rPr>
        <w:t xml:space="preserve"> </w:t>
      </w:r>
      <w:r>
        <w:t>pályázat</w:t>
      </w:r>
      <w:r>
        <w:rPr>
          <w:spacing w:val="-1"/>
        </w:rPr>
        <w:t xml:space="preserve"> </w:t>
      </w:r>
      <w:r>
        <w:t>célja:</w:t>
      </w:r>
    </w:p>
    <w:p w14:paraId="6B340A31" w14:textId="77777777" w:rsidR="00FC08D7" w:rsidRDefault="00FD5251">
      <w:pPr>
        <w:pStyle w:val="Szvegtrzs"/>
        <w:ind w:left="116" w:right="374"/>
        <w:jc w:val="both"/>
      </w:pPr>
      <w:r>
        <w:t>Az Erasmus+ nem oktatási célú munkatársi mobilitás általános célja, hogy a felsőoktatási</w:t>
      </w:r>
      <w:r>
        <w:rPr>
          <w:spacing w:val="1"/>
        </w:rPr>
        <w:t xml:space="preserve"> </w:t>
      </w:r>
      <w:r>
        <w:t>intézmények</w:t>
      </w:r>
      <w:r>
        <w:rPr>
          <w:spacing w:val="1"/>
        </w:rPr>
        <w:t xml:space="preserve"> </w:t>
      </w:r>
      <w:r>
        <w:t>munkatársai</w:t>
      </w:r>
      <w:r>
        <w:rPr>
          <w:spacing w:val="1"/>
        </w:rPr>
        <w:t xml:space="preserve"> </w:t>
      </w:r>
      <w:r>
        <w:t>munkaterületükhöz</w:t>
      </w:r>
      <w:r>
        <w:rPr>
          <w:spacing w:val="1"/>
        </w:rPr>
        <w:t xml:space="preserve"> </w:t>
      </w:r>
      <w:r>
        <w:t>szorosan</w:t>
      </w:r>
      <w:r>
        <w:rPr>
          <w:spacing w:val="1"/>
        </w:rPr>
        <w:t xml:space="preserve"> </w:t>
      </w:r>
      <w:r>
        <w:t>kötődő</w:t>
      </w:r>
      <w:r>
        <w:rPr>
          <w:spacing w:val="1"/>
        </w:rPr>
        <w:t xml:space="preserve"> </w:t>
      </w:r>
      <w:r>
        <w:t>képzésen</w:t>
      </w:r>
      <w:r>
        <w:rPr>
          <w:spacing w:val="1"/>
        </w:rPr>
        <w:t xml:space="preserve"> </w:t>
      </w:r>
      <w:r>
        <w:t>vehessenek</w:t>
      </w:r>
      <w:r>
        <w:rPr>
          <w:spacing w:val="1"/>
        </w:rPr>
        <w:t xml:space="preserve"> </w:t>
      </w:r>
      <w:r>
        <w:t>részt</w:t>
      </w:r>
      <w:r>
        <w:rPr>
          <w:spacing w:val="-57"/>
        </w:rPr>
        <w:t xml:space="preserve"> </w:t>
      </w:r>
      <w:r>
        <w:t>külföldi szervezeteknél, intézményeknél, melynek keretében saját maguk, valamint szervezeti</w:t>
      </w:r>
      <w:r>
        <w:rPr>
          <w:spacing w:val="1"/>
        </w:rPr>
        <w:t xml:space="preserve"> </w:t>
      </w:r>
      <w:r>
        <w:t>egységük</w:t>
      </w:r>
      <w:r>
        <w:rPr>
          <w:spacing w:val="1"/>
        </w:rPr>
        <w:t xml:space="preserve"> </w:t>
      </w:r>
      <w:r>
        <w:t>számára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jól</w:t>
      </w:r>
      <w:r>
        <w:rPr>
          <w:spacing w:val="1"/>
        </w:rPr>
        <w:t xml:space="preserve"> </w:t>
      </w:r>
      <w:r>
        <w:t>hasznosítható</w:t>
      </w:r>
      <w:r>
        <w:rPr>
          <w:spacing w:val="1"/>
        </w:rPr>
        <w:t xml:space="preserve"> </w:t>
      </w:r>
      <w:r>
        <w:t>tapasztalatokat</w:t>
      </w:r>
      <w:r>
        <w:rPr>
          <w:spacing w:val="1"/>
        </w:rPr>
        <w:t xml:space="preserve"> </w:t>
      </w:r>
      <w:r>
        <w:t>ismernek</w:t>
      </w:r>
      <w:r>
        <w:rPr>
          <w:spacing w:val="1"/>
        </w:rPr>
        <w:t xml:space="preserve"> </w:t>
      </w:r>
      <w:r>
        <w:t>meg,</w:t>
      </w:r>
      <w:r>
        <w:rPr>
          <w:spacing w:val="1"/>
        </w:rPr>
        <w:t xml:space="preserve"> </w:t>
      </w:r>
      <w:r>
        <w:t>nemzetközi</w:t>
      </w:r>
      <w:r>
        <w:rPr>
          <w:spacing w:val="1"/>
        </w:rPr>
        <w:t xml:space="preserve"> </w:t>
      </w:r>
      <w:r>
        <w:t>jó</w:t>
      </w:r>
      <w:r>
        <w:rPr>
          <w:spacing w:val="1"/>
        </w:rPr>
        <w:t xml:space="preserve"> </w:t>
      </w:r>
      <w:r>
        <w:t>gyakorlatokat</w:t>
      </w:r>
      <w:r>
        <w:rPr>
          <w:spacing w:val="-1"/>
        </w:rPr>
        <w:t xml:space="preserve"> </w:t>
      </w:r>
      <w:r>
        <w:t>sajátítanak</w:t>
      </w:r>
      <w:r>
        <w:rPr>
          <w:spacing w:val="2"/>
        </w:rPr>
        <w:t xml:space="preserve"> </w:t>
      </w:r>
      <w:r>
        <w:t>el.</w:t>
      </w:r>
    </w:p>
    <w:p w14:paraId="4677D789" w14:textId="77777777" w:rsidR="00FC08D7" w:rsidRDefault="00FC08D7">
      <w:pPr>
        <w:pStyle w:val="Szvegtrzs"/>
        <w:spacing w:before="5"/>
      </w:pPr>
    </w:p>
    <w:p w14:paraId="7E948599" w14:textId="77777777" w:rsidR="00FC08D7" w:rsidRDefault="00FD5251">
      <w:pPr>
        <w:spacing w:line="237" w:lineRule="auto"/>
        <w:ind w:left="116" w:right="377"/>
        <w:jc w:val="both"/>
        <w:rPr>
          <w:sz w:val="24"/>
        </w:rPr>
      </w:pPr>
      <w:r>
        <w:rPr>
          <w:b/>
          <w:sz w:val="24"/>
        </w:rPr>
        <w:t>Az ELTE által most meghirdetett alprogram keretében – Erasmus+ nem oktatási célú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mobilitás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oktatóknak, kutatóknak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tevékenységtípusokra/munkaformákra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pályázat az ELTE munkatársa </w:t>
      </w:r>
      <w:r>
        <w:rPr>
          <w:sz w:val="24"/>
        </w:rPr>
        <w:t>(oktató, kutató vagy egyéb akadémiai tevékenységet végző</w:t>
      </w:r>
      <w:r>
        <w:rPr>
          <w:spacing w:val="1"/>
          <w:sz w:val="24"/>
        </w:rPr>
        <w:t xml:space="preserve"> </w:t>
      </w:r>
      <w:r>
        <w:rPr>
          <w:sz w:val="24"/>
        </w:rPr>
        <w:t>bármely</w:t>
      </w:r>
      <w:r>
        <w:rPr>
          <w:spacing w:val="-5"/>
          <w:sz w:val="24"/>
        </w:rPr>
        <w:t xml:space="preserve"> </w:t>
      </w:r>
      <w:r>
        <w:rPr>
          <w:sz w:val="24"/>
        </w:rPr>
        <w:t>munkatárs):</w:t>
      </w:r>
    </w:p>
    <w:p w14:paraId="22D62ED4" w14:textId="77777777" w:rsidR="00FC08D7" w:rsidRDefault="00FD5251">
      <w:pPr>
        <w:pStyle w:val="Listaszerbekezds"/>
        <w:numPr>
          <w:ilvl w:val="0"/>
          <w:numId w:val="4"/>
        </w:numPr>
        <w:tabs>
          <w:tab w:val="left" w:pos="836"/>
          <w:tab w:val="left" w:pos="837"/>
        </w:tabs>
        <w:spacing w:before="6" w:line="294" w:lineRule="exact"/>
        <w:ind w:hanging="361"/>
        <w:jc w:val="left"/>
        <w:rPr>
          <w:sz w:val="24"/>
        </w:rPr>
      </w:pPr>
      <w:r>
        <w:rPr>
          <w:sz w:val="24"/>
        </w:rPr>
        <w:t>szakmai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nyelvi</w:t>
      </w:r>
      <w:r>
        <w:rPr>
          <w:spacing w:val="-2"/>
          <w:sz w:val="24"/>
        </w:rPr>
        <w:t xml:space="preserve"> </w:t>
      </w:r>
      <w:r>
        <w:rPr>
          <w:sz w:val="24"/>
        </w:rPr>
        <w:t>kompetenciafejlesztő</w:t>
      </w:r>
      <w:r>
        <w:rPr>
          <w:spacing w:val="-2"/>
          <w:sz w:val="24"/>
        </w:rPr>
        <w:t xml:space="preserve"> </w:t>
      </w:r>
      <w:r>
        <w:rPr>
          <w:sz w:val="24"/>
        </w:rPr>
        <w:t>képzés</w:t>
      </w:r>
    </w:p>
    <w:p w14:paraId="0DCF3264" w14:textId="77777777" w:rsidR="00FC08D7" w:rsidRDefault="00FD5251">
      <w:pPr>
        <w:pStyle w:val="Listaszerbekezds"/>
        <w:numPr>
          <w:ilvl w:val="0"/>
          <w:numId w:val="4"/>
        </w:numPr>
        <w:tabs>
          <w:tab w:val="left" w:pos="836"/>
          <w:tab w:val="left" w:pos="837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árnyékprogram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job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shadowing</w:t>
      </w:r>
      <w:proofErr w:type="spellEnd"/>
      <w:r>
        <w:rPr>
          <w:sz w:val="24"/>
        </w:rPr>
        <w:t>)</w:t>
      </w:r>
    </w:p>
    <w:p w14:paraId="60CCE2B8" w14:textId="77777777" w:rsidR="00FC08D7" w:rsidRDefault="00FD5251">
      <w:pPr>
        <w:pStyle w:val="Listaszerbekezds"/>
        <w:numPr>
          <w:ilvl w:val="0"/>
          <w:numId w:val="4"/>
        </w:numPr>
        <w:tabs>
          <w:tab w:val="left" w:pos="836"/>
          <w:tab w:val="left" w:pos="837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tanulmányút</w:t>
      </w:r>
    </w:p>
    <w:p w14:paraId="2F22961F" w14:textId="77777777" w:rsidR="00FC08D7" w:rsidRDefault="00FD5251">
      <w:pPr>
        <w:pStyle w:val="Listaszerbekezds"/>
        <w:numPr>
          <w:ilvl w:val="0"/>
          <w:numId w:val="4"/>
        </w:numPr>
        <w:tabs>
          <w:tab w:val="left" w:pos="836"/>
          <w:tab w:val="left" w:pos="837"/>
        </w:tabs>
        <w:spacing w:before="2" w:line="237" w:lineRule="auto"/>
        <w:ind w:right="381"/>
        <w:jc w:val="left"/>
        <w:rPr>
          <w:sz w:val="24"/>
        </w:rPr>
      </w:pPr>
      <w:r>
        <w:rPr>
          <w:sz w:val="24"/>
        </w:rPr>
        <w:t>szakmai</w:t>
      </w:r>
      <w:r>
        <w:rPr>
          <w:spacing w:val="43"/>
          <w:sz w:val="24"/>
        </w:rPr>
        <w:t xml:space="preserve"> </w:t>
      </w:r>
      <w:r>
        <w:rPr>
          <w:sz w:val="24"/>
        </w:rPr>
        <w:t>együttműködéseket</w:t>
      </w:r>
      <w:r>
        <w:rPr>
          <w:spacing w:val="43"/>
          <w:sz w:val="24"/>
        </w:rPr>
        <w:t xml:space="preserve"> </w:t>
      </w:r>
      <w:r>
        <w:rPr>
          <w:sz w:val="24"/>
        </w:rPr>
        <w:t>előkészítő</w:t>
      </w:r>
      <w:r>
        <w:rPr>
          <w:spacing w:val="43"/>
          <w:sz w:val="24"/>
        </w:rPr>
        <w:t xml:space="preserve"> </w:t>
      </w:r>
      <w:r>
        <w:rPr>
          <w:sz w:val="24"/>
        </w:rPr>
        <w:t>vagy</w:t>
      </w:r>
      <w:r>
        <w:rPr>
          <w:spacing w:val="39"/>
          <w:sz w:val="24"/>
        </w:rPr>
        <w:t xml:space="preserve"> </w:t>
      </w:r>
      <w:r>
        <w:rPr>
          <w:sz w:val="24"/>
        </w:rPr>
        <w:t>azok</w:t>
      </w:r>
      <w:r>
        <w:rPr>
          <w:spacing w:val="43"/>
          <w:sz w:val="24"/>
        </w:rPr>
        <w:t xml:space="preserve"> </w:t>
      </w:r>
      <w:r>
        <w:rPr>
          <w:sz w:val="24"/>
        </w:rPr>
        <w:t>fenntartását</w:t>
      </w:r>
      <w:r>
        <w:rPr>
          <w:spacing w:val="43"/>
          <w:sz w:val="24"/>
        </w:rPr>
        <w:t xml:space="preserve"> </w:t>
      </w:r>
      <w:r>
        <w:rPr>
          <w:sz w:val="24"/>
        </w:rPr>
        <w:t>és</w:t>
      </w:r>
      <w:r>
        <w:rPr>
          <w:spacing w:val="46"/>
          <w:sz w:val="24"/>
        </w:rPr>
        <w:t xml:space="preserve"> </w:t>
      </w:r>
      <w:r>
        <w:rPr>
          <w:sz w:val="24"/>
        </w:rPr>
        <w:t>fejlesztését</w:t>
      </w:r>
      <w:r>
        <w:rPr>
          <w:spacing w:val="43"/>
          <w:sz w:val="24"/>
        </w:rPr>
        <w:t xml:space="preserve"> </w:t>
      </w:r>
      <w:r>
        <w:rPr>
          <w:sz w:val="24"/>
        </w:rPr>
        <w:t>segítő</w:t>
      </w:r>
      <w:r>
        <w:rPr>
          <w:spacing w:val="-57"/>
          <w:sz w:val="24"/>
        </w:rPr>
        <w:t xml:space="preserve"> </w:t>
      </w:r>
      <w:r>
        <w:rPr>
          <w:sz w:val="24"/>
        </w:rPr>
        <w:t>találkozó</w:t>
      </w:r>
    </w:p>
    <w:p w14:paraId="5CE5DE9A" w14:textId="77777777" w:rsidR="00FC08D7" w:rsidRDefault="00FD5251">
      <w:pPr>
        <w:pStyle w:val="Listaszerbekezds"/>
        <w:numPr>
          <w:ilvl w:val="0"/>
          <w:numId w:val="4"/>
        </w:numPr>
        <w:tabs>
          <w:tab w:val="left" w:pos="836"/>
          <w:tab w:val="left" w:pos="837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terepmunka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field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work</w:t>
      </w:r>
      <w:proofErr w:type="spellEnd"/>
      <w:r>
        <w:rPr>
          <w:sz w:val="24"/>
        </w:rPr>
        <w:t>)</w:t>
      </w:r>
    </w:p>
    <w:p w14:paraId="7999B4C0" w14:textId="77777777" w:rsidR="00FC08D7" w:rsidRDefault="00FC08D7">
      <w:pPr>
        <w:pStyle w:val="Szvegtrzs"/>
        <w:spacing w:before="2"/>
      </w:pPr>
    </w:p>
    <w:p w14:paraId="18B81ECA" w14:textId="77777777" w:rsidR="00FC08D7" w:rsidRDefault="00FD5251">
      <w:pPr>
        <w:pStyle w:val="Cmsor1"/>
        <w:spacing w:line="274" w:lineRule="exact"/>
      </w:pPr>
      <w:r>
        <w:t>Pályázók</w:t>
      </w:r>
      <w:r>
        <w:rPr>
          <w:spacing w:val="-1"/>
        </w:rPr>
        <w:t xml:space="preserve"> </w:t>
      </w:r>
      <w:r>
        <w:t>köre:</w:t>
      </w:r>
    </w:p>
    <w:p w14:paraId="6A81FABB" w14:textId="77777777" w:rsidR="00FC08D7" w:rsidRDefault="00FD5251">
      <w:pPr>
        <w:pStyle w:val="Szvegtrzs"/>
        <w:ind w:left="116" w:right="378"/>
        <w:jc w:val="both"/>
      </w:pPr>
      <w:r>
        <w:t>Az Erasmus+ nem oktatási célú munkatársi mobilitásban az ELTE állományában dolgozó</w:t>
      </w:r>
      <w:r>
        <w:rPr>
          <w:spacing w:val="1"/>
        </w:rPr>
        <w:t xml:space="preserve"> </w:t>
      </w:r>
      <w:r>
        <w:t>főállású munkatársai; főállású, félállású vagy óraadó oktatói vehetnek részt. A megbízási</w:t>
      </w:r>
      <w:r>
        <w:rPr>
          <w:spacing w:val="1"/>
        </w:rPr>
        <w:t xml:space="preserve"> </w:t>
      </w:r>
      <w:r>
        <w:t>szerződéssel</w:t>
      </w:r>
      <w:r>
        <w:rPr>
          <w:spacing w:val="1"/>
        </w:rPr>
        <w:t xml:space="preserve"> </w:t>
      </w:r>
      <w:r>
        <w:t>dolgozó</w:t>
      </w:r>
      <w:r>
        <w:rPr>
          <w:spacing w:val="1"/>
        </w:rPr>
        <w:t xml:space="preserve"> </w:t>
      </w:r>
      <w:r>
        <w:t>munkatársak</w:t>
      </w:r>
      <w:r>
        <w:rPr>
          <w:spacing w:val="1"/>
        </w:rPr>
        <w:t xml:space="preserve"> </w:t>
      </w:r>
      <w:r>
        <w:t>esetében</w:t>
      </w:r>
      <w:r>
        <w:rPr>
          <w:spacing w:val="1"/>
        </w:rPr>
        <w:t xml:space="preserve"> </w:t>
      </w:r>
      <w:r>
        <w:t>alkalmazandó</w:t>
      </w:r>
      <w:r>
        <w:rPr>
          <w:spacing w:val="1"/>
        </w:rPr>
        <w:t xml:space="preserve"> </w:t>
      </w:r>
      <w:r>
        <w:t>irányelveket</w:t>
      </w:r>
      <w:r>
        <w:rPr>
          <w:spacing w:val="1"/>
        </w:rPr>
        <w:t xml:space="preserve"> </w:t>
      </w:r>
      <w:r>
        <w:t>lásd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„Pályázati</w:t>
      </w:r>
      <w:r>
        <w:rPr>
          <w:spacing w:val="1"/>
        </w:rPr>
        <w:t xml:space="preserve"> </w:t>
      </w:r>
      <w:r>
        <w:t>feltételek” résznél.</w:t>
      </w:r>
    </w:p>
    <w:p w14:paraId="177CBF7D" w14:textId="77777777" w:rsidR="00FC08D7" w:rsidRDefault="00FC08D7">
      <w:pPr>
        <w:pStyle w:val="Szvegtrzs"/>
        <w:spacing w:before="2"/>
      </w:pPr>
    </w:p>
    <w:p w14:paraId="27CAD2F0" w14:textId="77777777" w:rsidR="00FC08D7" w:rsidRDefault="00FD5251">
      <w:pPr>
        <w:pStyle w:val="Cmsor1"/>
        <w:spacing w:line="274" w:lineRule="exact"/>
      </w:pPr>
      <w:r>
        <w:t>A</w:t>
      </w:r>
      <w:r>
        <w:rPr>
          <w:spacing w:val="-3"/>
        </w:rPr>
        <w:t xml:space="preserve"> </w:t>
      </w:r>
      <w:r>
        <w:t>pályázat</w:t>
      </w:r>
      <w:r>
        <w:rPr>
          <w:spacing w:val="-2"/>
        </w:rPr>
        <w:t xml:space="preserve"> </w:t>
      </w:r>
      <w:r>
        <w:t>tárgya:</w:t>
      </w:r>
    </w:p>
    <w:p w14:paraId="2B0B0154" w14:textId="77777777" w:rsidR="00FC08D7" w:rsidRDefault="00FD5251">
      <w:pPr>
        <w:pStyle w:val="Szvegtrzs"/>
        <w:spacing w:line="274" w:lineRule="exact"/>
        <w:ind w:left="116"/>
        <w:jc w:val="both"/>
      </w:pPr>
      <w:r>
        <w:t>A</w:t>
      </w:r>
      <w:r>
        <w:rPr>
          <w:spacing w:val="-3"/>
        </w:rPr>
        <w:t xml:space="preserve"> </w:t>
      </w:r>
      <w:r>
        <w:t>munkatársak/oktatók/kutatók</w:t>
      </w:r>
      <w:r>
        <w:rPr>
          <w:spacing w:val="-2"/>
        </w:rPr>
        <w:t xml:space="preserve"> </w:t>
      </w:r>
      <w:r>
        <w:t>olyan</w:t>
      </w:r>
      <w:r>
        <w:rPr>
          <w:spacing w:val="-2"/>
        </w:rPr>
        <w:t xml:space="preserve"> </w:t>
      </w:r>
      <w:r>
        <w:t>tevékenységekre</w:t>
      </w:r>
      <w:r>
        <w:rPr>
          <w:spacing w:val="-3"/>
        </w:rPr>
        <w:t xml:space="preserve"> </w:t>
      </w:r>
      <w:r>
        <w:t>pályázhatnak,</w:t>
      </w:r>
      <w:r>
        <w:rPr>
          <w:spacing w:val="-2"/>
        </w:rPr>
        <w:t xml:space="preserve"> </w:t>
      </w:r>
      <w:r>
        <w:t>amelyek</w:t>
      </w:r>
    </w:p>
    <w:p w14:paraId="603EB992" w14:textId="77777777" w:rsidR="00FC08D7" w:rsidRDefault="00FC08D7">
      <w:pPr>
        <w:pStyle w:val="Szvegtrzs"/>
      </w:pPr>
    </w:p>
    <w:p w14:paraId="61620FDF" w14:textId="77777777" w:rsidR="00FC08D7" w:rsidRDefault="00FD5251">
      <w:pPr>
        <w:pStyle w:val="Listaszerbekezds"/>
        <w:numPr>
          <w:ilvl w:val="0"/>
          <w:numId w:val="3"/>
        </w:numPr>
        <w:tabs>
          <w:tab w:val="left" w:pos="837"/>
        </w:tabs>
        <w:ind w:right="378"/>
        <w:rPr>
          <w:sz w:val="24"/>
        </w:rPr>
      </w:pPr>
      <w:r>
        <w:rPr>
          <w:sz w:val="24"/>
        </w:rPr>
        <w:t>támogatják a munkatársak/oktatók/kutatók szakmai és idegennyelvi kompetenciáinak</w:t>
      </w:r>
      <w:r>
        <w:rPr>
          <w:spacing w:val="1"/>
          <w:sz w:val="24"/>
        </w:rPr>
        <w:t xml:space="preserve"> </w:t>
      </w:r>
      <w:r>
        <w:rPr>
          <w:sz w:val="24"/>
        </w:rPr>
        <w:t>fejlesztését, az Európai Felsőoktatási Térség felsőoktatási rendszereinek, szakpolitikai</w:t>
      </w:r>
      <w:r>
        <w:rPr>
          <w:spacing w:val="1"/>
          <w:sz w:val="24"/>
        </w:rPr>
        <w:t xml:space="preserve"> </w:t>
      </w:r>
      <w:r>
        <w:rPr>
          <w:sz w:val="24"/>
        </w:rPr>
        <w:t>környezetének,</w:t>
      </w:r>
      <w:r>
        <w:rPr>
          <w:spacing w:val="1"/>
          <w:sz w:val="24"/>
        </w:rPr>
        <w:t xml:space="preserve"> </w:t>
      </w:r>
      <w:r>
        <w:rPr>
          <w:sz w:val="24"/>
        </w:rPr>
        <w:t>egyes</w:t>
      </w:r>
      <w:r>
        <w:rPr>
          <w:spacing w:val="1"/>
          <w:sz w:val="24"/>
        </w:rPr>
        <w:t xml:space="preserve"> </w:t>
      </w:r>
      <w:r>
        <w:rPr>
          <w:sz w:val="24"/>
        </w:rPr>
        <w:t>intézmények</w:t>
      </w:r>
      <w:r>
        <w:rPr>
          <w:spacing w:val="1"/>
          <w:sz w:val="24"/>
        </w:rPr>
        <w:t xml:space="preserve"> </w:t>
      </w:r>
      <w:r>
        <w:rPr>
          <w:sz w:val="24"/>
        </w:rPr>
        <w:t>működésének</w:t>
      </w:r>
      <w:r>
        <w:rPr>
          <w:spacing w:val="1"/>
          <w:sz w:val="24"/>
        </w:rPr>
        <w:t xml:space="preserve"> </w:t>
      </w:r>
      <w:r>
        <w:rPr>
          <w:sz w:val="24"/>
        </w:rPr>
        <w:t>megismerését,</w:t>
      </w:r>
      <w:r>
        <w:rPr>
          <w:spacing w:val="1"/>
          <w:sz w:val="24"/>
        </w:rPr>
        <w:t xml:space="preserve"> </w:t>
      </w:r>
      <w:r>
        <w:rPr>
          <w:sz w:val="24"/>
        </w:rPr>
        <w:t>jó</w:t>
      </w:r>
      <w:r>
        <w:rPr>
          <w:spacing w:val="1"/>
          <w:sz w:val="24"/>
        </w:rPr>
        <w:t xml:space="preserve"> </w:t>
      </w:r>
      <w:r>
        <w:rPr>
          <w:sz w:val="24"/>
        </w:rPr>
        <w:t>gyakorlatok</w:t>
      </w:r>
      <w:r>
        <w:rPr>
          <w:spacing w:val="-57"/>
          <w:sz w:val="24"/>
        </w:rPr>
        <w:t xml:space="preserve"> </w:t>
      </w:r>
      <w:r>
        <w:rPr>
          <w:sz w:val="24"/>
        </w:rPr>
        <w:t>feltárását. Az ösztöndíjban részesülő munkatárs/oktató/kutató mobilitása közvetlenül</w:t>
      </w:r>
      <w:r>
        <w:rPr>
          <w:spacing w:val="1"/>
          <w:sz w:val="24"/>
        </w:rPr>
        <w:t xml:space="preserve"> </w:t>
      </w:r>
      <w:r>
        <w:rPr>
          <w:sz w:val="24"/>
        </w:rPr>
        <w:t>hozzájárul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ELTE</w:t>
      </w:r>
      <w:r>
        <w:rPr>
          <w:spacing w:val="1"/>
          <w:sz w:val="24"/>
        </w:rPr>
        <w:t xml:space="preserve"> </w:t>
      </w:r>
      <w:r>
        <w:rPr>
          <w:sz w:val="24"/>
        </w:rPr>
        <w:t>képzési</w:t>
      </w:r>
      <w:r>
        <w:rPr>
          <w:spacing w:val="1"/>
          <w:sz w:val="24"/>
        </w:rPr>
        <w:t xml:space="preserve"> </w:t>
      </w:r>
      <w:r>
        <w:rPr>
          <w:sz w:val="24"/>
        </w:rPr>
        <w:t>portfóliójának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egyes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kurrikulumok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nemzetközi</w:t>
      </w:r>
      <w:r>
        <w:rPr>
          <w:spacing w:val="-57"/>
          <w:sz w:val="24"/>
        </w:rPr>
        <w:t xml:space="preserve"> </w:t>
      </w:r>
      <w:r>
        <w:rPr>
          <w:sz w:val="24"/>
        </w:rPr>
        <w:t>dimenziójának</w:t>
      </w:r>
      <w:r>
        <w:rPr>
          <w:spacing w:val="-1"/>
          <w:sz w:val="24"/>
        </w:rPr>
        <w:t xml:space="preserve"> </w:t>
      </w:r>
      <w:r>
        <w:rPr>
          <w:sz w:val="24"/>
        </w:rPr>
        <w:t>erősítéséhez.</w:t>
      </w:r>
    </w:p>
    <w:p w14:paraId="0A07C531" w14:textId="77777777" w:rsidR="00FC08D7" w:rsidRDefault="00FC08D7">
      <w:pPr>
        <w:jc w:val="both"/>
        <w:rPr>
          <w:sz w:val="24"/>
        </w:rPr>
        <w:sectPr w:rsidR="00FC08D7">
          <w:type w:val="continuous"/>
          <w:pgSz w:w="11910" w:h="16840"/>
          <w:pgMar w:top="1400" w:right="1040" w:bottom="280" w:left="1300" w:header="708" w:footer="708" w:gutter="0"/>
          <w:cols w:space="708"/>
        </w:sectPr>
      </w:pPr>
    </w:p>
    <w:p w14:paraId="6724A0D8" w14:textId="77777777" w:rsidR="00FC08D7" w:rsidRDefault="00FD5251">
      <w:pPr>
        <w:pStyle w:val="Listaszerbekezds"/>
        <w:numPr>
          <w:ilvl w:val="0"/>
          <w:numId w:val="3"/>
        </w:numPr>
        <w:tabs>
          <w:tab w:val="left" w:pos="837"/>
        </w:tabs>
        <w:spacing w:before="69"/>
        <w:ind w:right="375"/>
        <w:rPr>
          <w:sz w:val="24"/>
        </w:rPr>
      </w:pPr>
      <w:r>
        <w:rPr>
          <w:sz w:val="24"/>
        </w:rPr>
        <w:lastRenderedPageBreak/>
        <w:t>közvetlen és mérhető eredménnyel járulnak hozzá az adott tanszék/intézet oktatási és</w:t>
      </w:r>
      <w:r>
        <w:rPr>
          <w:spacing w:val="1"/>
          <w:sz w:val="24"/>
        </w:rPr>
        <w:t xml:space="preserve"> </w:t>
      </w:r>
      <w:r>
        <w:rPr>
          <w:sz w:val="24"/>
        </w:rPr>
        <w:t>tudományos</w:t>
      </w:r>
      <w:r>
        <w:rPr>
          <w:spacing w:val="-6"/>
          <w:sz w:val="24"/>
        </w:rPr>
        <w:t xml:space="preserve"> </w:t>
      </w:r>
      <w:r>
        <w:rPr>
          <w:sz w:val="24"/>
        </w:rPr>
        <w:t>tevékenységéhez,</w:t>
      </w:r>
      <w:r>
        <w:rPr>
          <w:spacing w:val="-5"/>
          <w:sz w:val="24"/>
        </w:rPr>
        <w:t xml:space="preserve"> </w:t>
      </w: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oktató/kutató</w:t>
      </w:r>
      <w:r>
        <w:rPr>
          <w:spacing w:val="-4"/>
          <w:sz w:val="24"/>
        </w:rPr>
        <w:t xml:space="preserve"> </w:t>
      </w:r>
      <w:r>
        <w:rPr>
          <w:sz w:val="24"/>
        </w:rPr>
        <w:t>személyes</w:t>
      </w:r>
      <w:r>
        <w:rPr>
          <w:spacing w:val="-5"/>
          <w:sz w:val="24"/>
        </w:rPr>
        <w:t xml:space="preserve"> </w:t>
      </w:r>
      <w:r>
        <w:rPr>
          <w:sz w:val="24"/>
        </w:rPr>
        <w:t>előmeneteléhez,</w:t>
      </w:r>
      <w:r>
        <w:rPr>
          <w:spacing w:val="2"/>
          <w:sz w:val="24"/>
        </w:rPr>
        <w:t xml:space="preserve"> </w:t>
      </w: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Egyetem</w:t>
      </w:r>
      <w:r>
        <w:rPr>
          <w:spacing w:val="-57"/>
          <w:sz w:val="24"/>
        </w:rPr>
        <w:t xml:space="preserve"> </w:t>
      </w:r>
      <w:r>
        <w:rPr>
          <w:sz w:val="24"/>
        </w:rPr>
        <w:t>nemzetközi</w:t>
      </w:r>
      <w:r>
        <w:rPr>
          <w:spacing w:val="-1"/>
          <w:sz w:val="24"/>
        </w:rPr>
        <w:t xml:space="preserve"> </w:t>
      </w:r>
      <w:r>
        <w:rPr>
          <w:sz w:val="24"/>
        </w:rPr>
        <w:t>rangsorokban elfoglalt</w:t>
      </w:r>
      <w:r>
        <w:rPr>
          <w:spacing w:val="-1"/>
          <w:sz w:val="24"/>
        </w:rPr>
        <w:t xml:space="preserve"> </w:t>
      </w:r>
      <w:r>
        <w:rPr>
          <w:sz w:val="24"/>
        </w:rPr>
        <w:t>helyének javításához.</w:t>
      </w:r>
    </w:p>
    <w:p w14:paraId="033B7994" w14:textId="77777777" w:rsidR="00FC08D7" w:rsidRDefault="00FC08D7">
      <w:pPr>
        <w:pStyle w:val="Szvegtrzs"/>
        <w:spacing w:before="1"/>
      </w:pPr>
    </w:p>
    <w:p w14:paraId="5FAFDD5B" w14:textId="78016E82" w:rsidR="00FC08D7" w:rsidRPr="007A394A" w:rsidRDefault="00FD5251" w:rsidP="007A394A">
      <w:pPr>
        <w:pStyle w:val="Listaszerbekezds"/>
        <w:numPr>
          <w:ilvl w:val="0"/>
          <w:numId w:val="3"/>
        </w:numPr>
        <w:tabs>
          <w:tab w:val="left" w:pos="837"/>
        </w:tabs>
        <w:ind w:right="374"/>
        <w:rPr>
          <w:sz w:val="24"/>
        </w:rPr>
      </w:pPr>
      <w:r>
        <w:rPr>
          <w:sz w:val="24"/>
        </w:rPr>
        <w:t>segítik</w:t>
      </w:r>
      <w:r>
        <w:rPr>
          <w:spacing w:val="1"/>
          <w:sz w:val="24"/>
        </w:rPr>
        <w:t xml:space="preserve"> </w:t>
      </w:r>
      <w:r>
        <w:rPr>
          <w:sz w:val="24"/>
        </w:rPr>
        <w:t>olyan</w:t>
      </w:r>
      <w:r>
        <w:rPr>
          <w:spacing w:val="1"/>
          <w:sz w:val="24"/>
        </w:rPr>
        <w:t xml:space="preserve"> </w:t>
      </w:r>
      <w:r>
        <w:rPr>
          <w:sz w:val="24"/>
        </w:rPr>
        <w:t>innovatív/kevésbé</w:t>
      </w:r>
      <w:r>
        <w:rPr>
          <w:spacing w:val="1"/>
          <w:sz w:val="24"/>
        </w:rPr>
        <w:t xml:space="preserve"> </w:t>
      </w:r>
      <w:r>
        <w:rPr>
          <w:sz w:val="24"/>
        </w:rPr>
        <w:t>használt</w:t>
      </w:r>
      <w:r>
        <w:rPr>
          <w:spacing w:val="1"/>
          <w:sz w:val="24"/>
        </w:rPr>
        <w:t xml:space="preserve"> </w:t>
      </w:r>
      <w:r>
        <w:rPr>
          <w:sz w:val="24"/>
        </w:rPr>
        <w:t>oktatási</w:t>
      </w:r>
      <w:r>
        <w:rPr>
          <w:spacing w:val="1"/>
          <w:sz w:val="24"/>
        </w:rPr>
        <w:t xml:space="preserve"> </w:t>
      </w:r>
      <w:r>
        <w:rPr>
          <w:sz w:val="24"/>
        </w:rPr>
        <w:t>módszerek</w:t>
      </w:r>
      <w:r>
        <w:rPr>
          <w:spacing w:val="1"/>
          <w:sz w:val="24"/>
        </w:rPr>
        <w:t xml:space="preserve"> </w:t>
      </w:r>
      <w:r>
        <w:rPr>
          <w:sz w:val="24"/>
        </w:rPr>
        <w:t>megismerését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elsajátítását,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amelyet</w:t>
      </w:r>
      <w:r>
        <w:rPr>
          <w:spacing w:val="-12"/>
          <w:sz w:val="24"/>
        </w:rPr>
        <w:t xml:space="preserve"> </w:t>
      </w:r>
      <w:r>
        <w:rPr>
          <w:sz w:val="24"/>
        </w:rPr>
        <w:t>hétköznapi</w:t>
      </w:r>
      <w:r>
        <w:rPr>
          <w:spacing w:val="-12"/>
          <w:sz w:val="24"/>
        </w:rPr>
        <w:t xml:space="preserve"> </w:t>
      </w:r>
      <w:r>
        <w:rPr>
          <w:sz w:val="24"/>
        </w:rPr>
        <w:t>munkája</w:t>
      </w:r>
      <w:r>
        <w:rPr>
          <w:spacing w:val="-12"/>
          <w:sz w:val="24"/>
        </w:rPr>
        <w:t xml:space="preserve"> </w:t>
      </w:r>
      <w:r>
        <w:rPr>
          <w:sz w:val="24"/>
        </w:rPr>
        <w:t>során</w:t>
      </w:r>
      <w:r>
        <w:rPr>
          <w:spacing w:val="-12"/>
          <w:sz w:val="24"/>
        </w:rPr>
        <w:t xml:space="preserve"> </w:t>
      </w:r>
      <w:r>
        <w:rPr>
          <w:sz w:val="24"/>
        </w:rPr>
        <w:t>ezt</w:t>
      </w:r>
      <w:r>
        <w:rPr>
          <w:spacing w:val="-17"/>
          <w:sz w:val="24"/>
        </w:rPr>
        <w:t xml:space="preserve"> </w:t>
      </w:r>
      <w:r>
        <w:rPr>
          <w:sz w:val="24"/>
        </w:rPr>
        <w:t>követően</w:t>
      </w:r>
      <w:r>
        <w:rPr>
          <w:spacing w:val="-12"/>
          <w:sz w:val="24"/>
        </w:rPr>
        <w:t xml:space="preserve"> </w:t>
      </w:r>
      <w:r>
        <w:rPr>
          <w:sz w:val="24"/>
        </w:rPr>
        <w:t>alkalmaz.</w:t>
      </w:r>
      <w:r>
        <w:rPr>
          <w:spacing w:val="-12"/>
          <w:sz w:val="24"/>
        </w:rPr>
        <w:t xml:space="preserve"> </w:t>
      </w:r>
      <w:r>
        <w:rPr>
          <w:sz w:val="24"/>
        </w:rPr>
        <w:t>Az</w:t>
      </w:r>
      <w:r>
        <w:rPr>
          <w:spacing w:val="-12"/>
          <w:sz w:val="24"/>
        </w:rPr>
        <w:t xml:space="preserve"> </w:t>
      </w:r>
      <w:r>
        <w:rPr>
          <w:sz w:val="24"/>
        </w:rPr>
        <w:t>ösztöndíjban</w:t>
      </w:r>
      <w:r>
        <w:rPr>
          <w:spacing w:val="-57"/>
          <w:sz w:val="24"/>
        </w:rPr>
        <w:t xml:space="preserve"> </w:t>
      </w:r>
      <w:r>
        <w:rPr>
          <w:sz w:val="24"/>
        </w:rPr>
        <w:t>részesülő munkatárs/oktató/kutató megszerzett tudását dokumentálja, arról beszámolót</w:t>
      </w:r>
      <w:r>
        <w:rPr>
          <w:spacing w:val="-57"/>
          <w:sz w:val="24"/>
        </w:rPr>
        <w:t xml:space="preserve"> </w:t>
      </w:r>
      <w:r>
        <w:rPr>
          <w:sz w:val="24"/>
        </w:rPr>
        <w:t>készít, amelyet széles körben megoszt (tanszéki/intézeti akár kari szinten). Mobilitása</w:t>
      </w:r>
      <w:r>
        <w:rPr>
          <w:spacing w:val="1"/>
          <w:sz w:val="24"/>
        </w:rPr>
        <w:t xml:space="preserve"> </w:t>
      </w:r>
      <w:r>
        <w:rPr>
          <w:sz w:val="24"/>
        </w:rPr>
        <w:t>közvetlenül</w:t>
      </w:r>
      <w:r>
        <w:rPr>
          <w:spacing w:val="-1"/>
          <w:sz w:val="24"/>
        </w:rPr>
        <w:t xml:space="preserve"> </w:t>
      </w:r>
      <w:r>
        <w:rPr>
          <w:sz w:val="24"/>
        </w:rPr>
        <w:t>hozzájárul az oktatás</w:t>
      </w:r>
      <w:r>
        <w:rPr>
          <w:spacing w:val="-1"/>
          <w:sz w:val="24"/>
        </w:rPr>
        <w:t xml:space="preserve"> </w:t>
      </w:r>
      <w:r>
        <w:rPr>
          <w:sz w:val="24"/>
        </w:rPr>
        <w:t>minőségének javításához.</w:t>
      </w:r>
    </w:p>
    <w:p w14:paraId="78CBDE2C" w14:textId="77777777" w:rsidR="00FC08D7" w:rsidRDefault="00FD5251">
      <w:pPr>
        <w:pStyle w:val="Listaszerbekezds"/>
        <w:numPr>
          <w:ilvl w:val="0"/>
          <w:numId w:val="3"/>
        </w:numPr>
        <w:tabs>
          <w:tab w:val="left" w:pos="837"/>
        </w:tabs>
        <w:spacing w:before="219"/>
        <w:ind w:right="376"/>
        <w:rPr>
          <w:sz w:val="24"/>
        </w:rPr>
      </w:pPr>
      <w:r>
        <w:rPr>
          <w:sz w:val="24"/>
        </w:rPr>
        <w:t>támogatják</w:t>
      </w:r>
      <w:r>
        <w:rPr>
          <w:spacing w:val="1"/>
          <w:sz w:val="24"/>
        </w:rPr>
        <w:t xml:space="preserve"> </w:t>
      </w:r>
      <w:r>
        <w:rPr>
          <w:sz w:val="24"/>
        </w:rPr>
        <w:t>olyan</w:t>
      </w:r>
      <w:r>
        <w:rPr>
          <w:spacing w:val="1"/>
          <w:sz w:val="24"/>
        </w:rPr>
        <w:t xml:space="preserve"> </w:t>
      </w:r>
      <w:r>
        <w:rPr>
          <w:sz w:val="24"/>
        </w:rPr>
        <w:t>módszerek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jó</w:t>
      </w:r>
      <w:r>
        <w:rPr>
          <w:spacing w:val="1"/>
          <w:sz w:val="24"/>
        </w:rPr>
        <w:t xml:space="preserve"> </w:t>
      </w:r>
      <w:r>
        <w:rPr>
          <w:sz w:val="24"/>
        </w:rPr>
        <w:t>gyakorlatok</w:t>
      </w:r>
      <w:r>
        <w:rPr>
          <w:spacing w:val="1"/>
          <w:sz w:val="24"/>
        </w:rPr>
        <w:t xml:space="preserve"> </w:t>
      </w:r>
      <w:r>
        <w:rPr>
          <w:sz w:val="24"/>
        </w:rPr>
        <w:t>megismerését,</w:t>
      </w:r>
      <w:r>
        <w:rPr>
          <w:spacing w:val="1"/>
          <w:sz w:val="24"/>
        </w:rPr>
        <w:t xml:space="preserve"> </w:t>
      </w:r>
      <w:r>
        <w:rPr>
          <w:sz w:val="24"/>
        </w:rPr>
        <w:t>melyek</w:t>
      </w:r>
      <w:r>
        <w:rPr>
          <w:spacing w:val="1"/>
          <w:sz w:val="24"/>
        </w:rPr>
        <w:t xml:space="preserve"> </w:t>
      </w:r>
      <w:r>
        <w:rPr>
          <w:sz w:val="24"/>
        </w:rPr>
        <w:t>segítik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oktató/kutató</w:t>
      </w:r>
      <w:r>
        <w:rPr>
          <w:spacing w:val="-14"/>
          <w:sz w:val="24"/>
        </w:rPr>
        <w:t xml:space="preserve"> </w:t>
      </w:r>
      <w:r>
        <w:rPr>
          <w:sz w:val="24"/>
        </w:rPr>
        <w:t>tanszékének/intézetének</w:t>
      </w:r>
      <w:r>
        <w:rPr>
          <w:spacing w:val="-13"/>
          <w:sz w:val="24"/>
        </w:rPr>
        <w:t xml:space="preserve"> </w:t>
      </w:r>
      <w:r>
        <w:rPr>
          <w:sz w:val="24"/>
        </w:rPr>
        <w:t>idegennyelvű</w:t>
      </w:r>
      <w:r>
        <w:rPr>
          <w:spacing w:val="-13"/>
          <w:sz w:val="24"/>
        </w:rPr>
        <w:t xml:space="preserve"> </w:t>
      </w:r>
      <w:r>
        <w:rPr>
          <w:sz w:val="24"/>
        </w:rPr>
        <w:t>képzési</w:t>
      </w:r>
      <w:r>
        <w:rPr>
          <w:spacing w:val="-12"/>
          <w:sz w:val="24"/>
        </w:rPr>
        <w:t xml:space="preserve"> </w:t>
      </w:r>
      <w:r>
        <w:rPr>
          <w:sz w:val="24"/>
        </w:rPr>
        <w:t>portfoliójának</w:t>
      </w:r>
      <w:r>
        <w:rPr>
          <w:spacing w:val="-11"/>
          <w:sz w:val="24"/>
        </w:rPr>
        <w:t xml:space="preserve"> </w:t>
      </w:r>
      <w:r>
        <w:rPr>
          <w:sz w:val="24"/>
        </w:rPr>
        <w:t>fejlesztését.</w:t>
      </w:r>
      <w:r>
        <w:rPr>
          <w:spacing w:val="-58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ösztöndíjban</w:t>
      </w:r>
      <w:r>
        <w:rPr>
          <w:spacing w:val="1"/>
          <w:sz w:val="24"/>
        </w:rPr>
        <w:t xml:space="preserve"> </w:t>
      </w:r>
      <w:r>
        <w:rPr>
          <w:sz w:val="24"/>
        </w:rPr>
        <w:t>részesülő</w:t>
      </w:r>
      <w:r>
        <w:rPr>
          <w:spacing w:val="1"/>
          <w:sz w:val="24"/>
        </w:rPr>
        <w:t xml:space="preserve"> </w:t>
      </w:r>
      <w:r>
        <w:rPr>
          <w:sz w:val="24"/>
        </w:rPr>
        <w:t>munkatárs/oktató/kutató</w:t>
      </w:r>
      <w:r>
        <w:rPr>
          <w:spacing w:val="1"/>
          <w:sz w:val="24"/>
        </w:rPr>
        <w:t xml:space="preserve"> </w:t>
      </w:r>
      <w:r>
        <w:rPr>
          <w:sz w:val="24"/>
        </w:rPr>
        <w:t>vállalja,</w:t>
      </w:r>
      <w:r>
        <w:rPr>
          <w:spacing w:val="1"/>
          <w:sz w:val="24"/>
        </w:rPr>
        <w:t xml:space="preserve"> </w:t>
      </w:r>
      <w:r>
        <w:rPr>
          <w:sz w:val="24"/>
        </w:rPr>
        <w:t>hogy</w:t>
      </w:r>
      <w:r>
        <w:rPr>
          <w:spacing w:val="1"/>
          <w:sz w:val="24"/>
        </w:rPr>
        <w:t xml:space="preserve"> </w:t>
      </w:r>
      <w:r>
        <w:rPr>
          <w:sz w:val="24"/>
        </w:rPr>
        <w:t>megszerzett</w:t>
      </w:r>
      <w:r>
        <w:rPr>
          <w:spacing w:val="1"/>
          <w:sz w:val="24"/>
        </w:rPr>
        <w:t xml:space="preserve"> </w:t>
      </w:r>
      <w:r>
        <w:rPr>
          <w:sz w:val="24"/>
        </w:rPr>
        <w:t>ismereteit</w:t>
      </w:r>
      <w:r>
        <w:rPr>
          <w:spacing w:val="-11"/>
          <w:sz w:val="24"/>
        </w:rPr>
        <w:t xml:space="preserve"> </w:t>
      </w:r>
      <w:r>
        <w:rPr>
          <w:sz w:val="24"/>
        </w:rPr>
        <w:t>széles</w:t>
      </w:r>
      <w:r>
        <w:rPr>
          <w:spacing w:val="-10"/>
          <w:sz w:val="24"/>
        </w:rPr>
        <w:t xml:space="preserve"> </w:t>
      </w:r>
      <w:r>
        <w:rPr>
          <w:sz w:val="24"/>
        </w:rPr>
        <w:t>körben</w:t>
      </w:r>
      <w:r>
        <w:rPr>
          <w:spacing w:val="-11"/>
          <w:sz w:val="24"/>
        </w:rPr>
        <w:t xml:space="preserve"> </w:t>
      </w:r>
      <w:r>
        <w:rPr>
          <w:sz w:val="24"/>
        </w:rPr>
        <w:t>terjeszti,</w:t>
      </w:r>
      <w:r>
        <w:rPr>
          <w:spacing w:val="-11"/>
          <w:sz w:val="24"/>
        </w:rPr>
        <w:t xml:space="preserve"> </w:t>
      </w:r>
      <w:r>
        <w:rPr>
          <w:sz w:val="24"/>
        </w:rPr>
        <w:t>mobilitása</w:t>
      </w:r>
      <w:r>
        <w:rPr>
          <w:spacing w:val="-11"/>
          <w:sz w:val="24"/>
        </w:rPr>
        <w:t xml:space="preserve"> </w:t>
      </w:r>
      <w:r>
        <w:rPr>
          <w:sz w:val="24"/>
        </w:rPr>
        <w:t>közvetlenül</w:t>
      </w:r>
      <w:r>
        <w:rPr>
          <w:spacing w:val="-10"/>
          <w:sz w:val="24"/>
        </w:rPr>
        <w:t xml:space="preserve"> </w:t>
      </w:r>
      <w:r>
        <w:rPr>
          <w:sz w:val="24"/>
        </w:rPr>
        <w:t>hozzájárul</w:t>
      </w:r>
      <w:r>
        <w:rPr>
          <w:spacing w:val="-10"/>
          <w:sz w:val="24"/>
        </w:rPr>
        <w:t xml:space="preserve"> </w:t>
      </w:r>
      <w:r>
        <w:rPr>
          <w:sz w:val="24"/>
        </w:rPr>
        <w:t>az</w:t>
      </w:r>
      <w:r>
        <w:rPr>
          <w:spacing w:val="-10"/>
          <w:sz w:val="24"/>
        </w:rPr>
        <w:t xml:space="preserve"> </w:t>
      </w:r>
      <w:r>
        <w:rPr>
          <w:sz w:val="24"/>
        </w:rPr>
        <w:t>ELTE</w:t>
      </w:r>
      <w:r>
        <w:rPr>
          <w:spacing w:val="-11"/>
          <w:sz w:val="24"/>
        </w:rPr>
        <w:t xml:space="preserve"> </w:t>
      </w:r>
      <w:r>
        <w:rPr>
          <w:sz w:val="24"/>
        </w:rPr>
        <w:t>Erasmus+</w:t>
      </w:r>
      <w:r>
        <w:rPr>
          <w:spacing w:val="-57"/>
          <w:sz w:val="24"/>
        </w:rPr>
        <w:t xml:space="preserve"> </w:t>
      </w:r>
      <w:r>
        <w:rPr>
          <w:sz w:val="24"/>
        </w:rPr>
        <w:t>idegen</w:t>
      </w:r>
      <w:r>
        <w:rPr>
          <w:spacing w:val="1"/>
          <w:sz w:val="24"/>
        </w:rPr>
        <w:t xml:space="preserve"> </w:t>
      </w:r>
      <w:r>
        <w:rPr>
          <w:sz w:val="24"/>
        </w:rPr>
        <w:t>nyelvű</w:t>
      </w:r>
      <w:r>
        <w:rPr>
          <w:spacing w:val="1"/>
          <w:sz w:val="24"/>
        </w:rPr>
        <w:t xml:space="preserve"> </w:t>
      </w:r>
      <w:r>
        <w:rPr>
          <w:sz w:val="24"/>
        </w:rPr>
        <w:t>kurzuskatalógusának</w:t>
      </w:r>
      <w:r>
        <w:rPr>
          <w:spacing w:val="1"/>
          <w:sz w:val="24"/>
        </w:rPr>
        <w:t xml:space="preserve"> </w:t>
      </w:r>
      <w:r>
        <w:rPr>
          <w:sz w:val="24"/>
        </w:rPr>
        <w:t>fejlesztéséhez</w:t>
      </w:r>
      <w:r>
        <w:rPr>
          <w:spacing w:val="1"/>
          <w:sz w:val="24"/>
        </w:rPr>
        <w:t xml:space="preserve"> </w:t>
      </w:r>
      <w:r>
        <w:rPr>
          <w:sz w:val="24"/>
        </w:rPr>
        <w:t>és/vagy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ELTE</w:t>
      </w:r>
      <w:r>
        <w:rPr>
          <w:spacing w:val="1"/>
          <w:sz w:val="24"/>
        </w:rPr>
        <w:t xml:space="preserve"> </w:t>
      </w:r>
      <w:r>
        <w:rPr>
          <w:sz w:val="24"/>
        </w:rPr>
        <w:t>idegennyelvű</w:t>
      </w:r>
      <w:r>
        <w:rPr>
          <w:spacing w:val="-57"/>
          <w:sz w:val="24"/>
        </w:rPr>
        <w:t xml:space="preserve"> </w:t>
      </w:r>
      <w:r>
        <w:rPr>
          <w:sz w:val="24"/>
        </w:rPr>
        <w:t>képzési</w:t>
      </w:r>
      <w:r>
        <w:rPr>
          <w:spacing w:val="-2"/>
          <w:sz w:val="24"/>
        </w:rPr>
        <w:t xml:space="preserve"> </w:t>
      </w:r>
      <w:r>
        <w:rPr>
          <w:sz w:val="24"/>
        </w:rPr>
        <w:t>portfóliójának fejlesztéséhez.</w:t>
      </w:r>
    </w:p>
    <w:p w14:paraId="40173053" w14:textId="77777777" w:rsidR="00FC08D7" w:rsidRDefault="00FC08D7">
      <w:pPr>
        <w:pStyle w:val="Szvegtrzs"/>
        <w:spacing w:before="1"/>
      </w:pPr>
    </w:p>
    <w:p w14:paraId="54A5C12F" w14:textId="77777777" w:rsidR="00FC08D7" w:rsidRDefault="00FD5251">
      <w:pPr>
        <w:pStyle w:val="Szvegtrzs"/>
        <w:ind w:left="116"/>
      </w:pPr>
      <w:r>
        <w:t>A</w:t>
      </w:r>
      <w:r>
        <w:rPr>
          <w:spacing w:val="-3"/>
        </w:rPr>
        <w:t xml:space="preserve"> </w:t>
      </w:r>
      <w:r>
        <w:t>fenti</w:t>
      </w:r>
      <w:r>
        <w:rPr>
          <w:spacing w:val="-3"/>
        </w:rPr>
        <w:t xml:space="preserve"> </w:t>
      </w:r>
      <w:r>
        <w:t>célok</w:t>
      </w:r>
      <w:r>
        <w:rPr>
          <w:spacing w:val="-2"/>
        </w:rPr>
        <w:t xml:space="preserve"> </w:t>
      </w:r>
      <w:r>
        <w:t>elérése</w:t>
      </w:r>
      <w:r>
        <w:rPr>
          <w:spacing w:val="-3"/>
        </w:rPr>
        <w:t xml:space="preserve"> </w:t>
      </w:r>
      <w:r>
        <w:t>érdekében</w:t>
      </w:r>
      <w:r>
        <w:rPr>
          <w:spacing w:val="-2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alábbi</w:t>
      </w:r>
      <w:r>
        <w:rPr>
          <w:spacing w:val="-2"/>
        </w:rPr>
        <w:t xml:space="preserve"> </w:t>
      </w:r>
      <w:r>
        <w:t>munkaformákat/tevékenységeket</w:t>
      </w:r>
      <w:r>
        <w:rPr>
          <w:spacing w:val="-2"/>
        </w:rPr>
        <w:t xml:space="preserve"> </w:t>
      </w:r>
      <w:r>
        <w:t>javasoljuk:</w:t>
      </w:r>
    </w:p>
    <w:p w14:paraId="75F10A87" w14:textId="77777777" w:rsidR="00FC08D7" w:rsidRDefault="00FD5251">
      <w:pPr>
        <w:pStyle w:val="Listaszerbekezds"/>
        <w:numPr>
          <w:ilvl w:val="0"/>
          <w:numId w:val="2"/>
        </w:numPr>
        <w:tabs>
          <w:tab w:val="left" w:pos="1184"/>
          <w:tab w:val="left" w:pos="1185"/>
        </w:tabs>
        <w:ind w:hanging="709"/>
        <w:jc w:val="left"/>
        <w:rPr>
          <w:sz w:val="24"/>
        </w:rPr>
      </w:pPr>
      <w:r>
        <w:rPr>
          <w:sz w:val="24"/>
        </w:rPr>
        <w:t>szakmai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nyelvi</w:t>
      </w:r>
      <w:r>
        <w:rPr>
          <w:spacing w:val="-2"/>
          <w:sz w:val="24"/>
        </w:rPr>
        <w:t xml:space="preserve"> </w:t>
      </w:r>
      <w:r>
        <w:rPr>
          <w:sz w:val="24"/>
        </w:rPr>
        <w:t>kompetenciafejlesztő</w:t>
      </w:r>
      <w:r>
        <w:rPr>
          <w:spacing w:val="-2"/>
          <w:sz w:val="24"/>
        </w:rPr>
        <w:t xml:space="preserve"> </w:t>
      </w:r>
      <w:r>
        <w:rPr>
          <w:sz w:val="24"/>
        </w:rPr>
        <w:t>képzés</w:t>
      </w:r>
    </w:p>
    <w:p w14:paraId="3B2DD0CF" w14:textId="77777777" w:rsidR="00FC08D7" w:rsidRDefault="00FD5251">
      <w:pPr>
        <w:pStyle w:val="Listaszerbekezds"/>
        <w:numPr>
          <w:ilvl w:val="0"/>
          <w:numId w:val="2"/>
        </w:numPr>
        <w:tabs>
          <w:tab w:val="left" w:pos="1184"/>
          <w:tab w:val="left" w:pos="1185"/>
        </w:tabs>
        <w:ind w:hanging="709"/>
        <w:jc w:val="left"/>
        <w:rPr>
          <w:sz w:val="24"/>
        </w:rPr>
      </w:pPr>
      <w:r>
        <w:rPr>
          <w:sz w:val="24"/>
        </w:rPr>
        <w:t>árnyékprogram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job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shadowing</w:t>
      </w:r>
      <w:proofErr w:type="spellEnd"/>
      <w:r>
        <w:rPr>
          <w:sz w:val="24"/>
        </w:rPr>
        <w:t>)</w:t>
      </w:r>
    </w:p>
    <w:p w14:paraId="67B06119" w14:textId="77777777" w:rsidR="00FC08D7" w:rsidRDefault="00FD5251">
      <w:pPr>
        <w:pStyle w:val="Listaszerbekezds"/>
        <w:numPr>
          <w:ilvl w:val="0"/>
          <w:numId w:val="2"/>
        </w:numPr>
        <w:tabs>
          <w:tab w:val="left" w:pos="1184"/>
          <w:tab w:val="left" w:pos="1185"/>
        </w:tabs>
        <w:ind w:hanging="709"/>
        <w:jc w:val="left"/>
        <w:rPr>
          <w:sz w:val="24"/>
        </w:rPr>
      </w:pPr>
      <w:r>
        <w:rPr>
          <w:sz w:val="24"/>
        </w:rPr>
        <w:t>tanulmányút</w:t>
      </w:r>
    </w:p>
    <w:p w14:paraId="7489FC5B" w14:textId="77777777" w:rsidR="00FC08D7" w:rsidRDefault="00FD5251">
      <w:pPr>
        <w:pStyle w:val="Listaszerbekezds"/>
        <w:numPr>
          <w:ilvl w:val="0"/>
          <w:numId w:val="2"/>
        </w:numPr>
        <w:tabs>
          <w:tab w:val="left" w:pos="1184"/>
          <w:tab w:val="left" w:pos="1185"/>
        </w:tabs>
        <w:ind w:right="383"/>
        <w:jc w:val="left"/>
        <w:rPr>
          <w:sz w:val="24"/>
        </w:rPr>
      </w:pPr>
      <w:r>
        <w:rPr>
          <w:sz w:val="24"/>
        </w:rPr>
        <w:t>szakmai együttműködéseket előkészítő vagy azok fenntartását és fejlesztését segítő</w:t>
      </w:r>
      <w:r>
        <w:rPr>
          <w:spacing w:val="-57"/>
          <w:sz w:val="24"/>
        </w:rPr>
        <w:t xml:space="preserve"> </w:t>
      </w:r>
      <w:r>
        <w:rPr>
          <w:sz w:val="24"/>
        </w:rPr>
        <w:t>találkozó</w:t>
      </w:r>
    </w:p>
    <w:p w14:paraId="6CA32E0F" w14:textId="77777777" w:rsidR="00FC08D7" w:rsidRDefault="00FD5251">
      <w:pPr>
        <w:pStyle w:val="Listaszerbekezds"/>
        <w:numPr>
          <w:ilvl w:val="0"/>
          <w:numId w:val="2"/>
        </w:numPr>
        <w:tabs>
          <w:tab w:val="left" w:pos="1184"/>
          <w:tab w:val="left" w:pos="1185"/>
        </w:tabs>
        <w:ind w:hanging="709"/>
        <w:jc w:val="left"/>
        <w:rPr>
          <w:sz w:val="24"/>
        </w:rPr>
      </w:pPr>
      <w:r>
        <w:rPr>
          <w:sz w:val="24"/>
        </w:rPr>
        <w:t>terepmunka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field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work</w:t>
      </w:r>
      <w:proofErr w:type="spellEnd"/>
      <w:r>
        <w:rPr>
          <w:sz w:val="24"/>
        </w:rPr>
        <w:t>)</w:t>
      </w:r>
    </w:p>
    <w:p w14:paraId="4B2AF128" w14:textId="77777777" w:rsidR="00FC08D7" w:rsidRDefault="00FC08D7">
      <w:pPr>
        <w:pStyle w:val="Szvegtrzs"/>
        <w:rPr>
          <w:sz w:val="27"/>
        </w:rPr>
      </w:pPr>
    </w:p>
    <w:p w14:paraId="4972612D" w14:textId="77777777" w:rsidR="00FC08D7" w:rsidRDefault="00FD5251">
      <w:pPr>
        <w:pStyle w:val="Cmsor1"/>
        <w:jc w:val="left"/>
      </w:pPr>
      <w:r>
        <w:t>A</w:t>
      </w:r>
      <w:r>
        <w:rPr>
          <w:spacing w:val="-15"/>
        </w:rPr>
        <w:t xml:space="preserve"> </w:t>
      </w:r>
      <w:r>
        <w:t>pályázat</w:t>
      </w:r>
      <w:r>
        <w:rPr>
          <w:spacing w:val="-2"/>
        </w:rPr>
        <w:t xml:space="preserve"> </w:t>
      </w:r>
      <w:r>
        <w:t>tárgya:</w:t>
      </w:r>
    </w:p>
    <w:p w14:paraId="4406C66D" w14:textId="77777777" w:rsidR="00FC08D7" w:rsidRDefault="00FD5251">
      <w:pPr>
        <w:pStyle w:val="Szvegtrzs"/>
        <w:spacing w:before="21"/>
        <w:ind w:left="116"/>
      </w:pPr>
      <w:r>
        <w:t>A</w:t>
      </w:r>
      <w:r>
        <w:rPr>
          <w:spacing w:val="-3"/>
        </w:rPr>
        <w:t xml:space="preserve"> </w:t>
      </w:r>
      <w:r>
        <w:t>mobilitás</w:t>
      </w:r>
      <w:r>
        <w:rPr>
          <w:spacing w:val="-2"/>
        </w:rPr>
        <w:t xml:space="preserve"> </w:t>
      </w:r>
      <w:r>
        <w:t>megvalósításának</w:t>
      </w:r>
      <w:r>
        <w:rPr>
          <w:spacing w:val="-2"/>
        </w:rPr>
        <w:t xml:space="preserve"> </w:t>
      </w:r>
      <w:r>
        <w:t>helyszíne:</w:t>
      </w:r>
    </w:p>
    <w:p w14:paraId="52F71D96" w14:textId="77777777" w:rsidR="00FC08D7" w:rsidRDefault="00FC08D7">
      <w:pPr>
        <w:pStyle w:val="Szvegtrzs"/>
      </w:pPr>
    </w:p>
    <w:p w14:paraId="6D36E319" w14:textId="200BAB86" w:rsidR="00FC08D7" w:rsidRDefault="00FD5251">
      <w:pPr>
        <w:pStyle w:val="Szvegtrzs"/>
        <w:ind w:left="116" w:right="373"/>
        <w:jc w:val="both"/>
      </w:pPr>
      <w:r>
        <w:t>Bármely</w:t>
      </w:r>
      <w:r>
        <w:rPr>
          <w:spacing w:val="1"/>
        </w:rPr>
        <w:t xml:space="preserve"> </w:t>
      </w:r>
      <w:r>
        <w:t>Európai</w:t>
      </w:r>
      <w:r>
        <w:rPr>
          <w:spacing w:val="1"/>
        </w:rPr>
        <w:t xml:space="preserve"> </w:t>
      </w:r>
      <w:r>
        <w:t>Uniós</w:t>
      </w:r>
      <w:r>
        <w:rPr>
          <w:spacing w:val="1"/>
        </w:rPr>
        <w:t xml:space="preserve"> </w:t>
      </w:r>
      <w:r>
        <w:t>ország,</w:t>
      </w:r>
      <w:r>
        <w:rPr>
          <w:spacing w:val="1"/>
        </w:rPr>
        <w:t xml:space="preserve"> </w:t>
      </w:r>
      <w:r>
        <w:t>illetve</w:t>
      </w:r>
      <w:r>
        <w:rPr>
          <w:spacing w:val="1"/>
        </w:rPr>
        <w:t xml:space="preserve"> </w:t>
      </w:r>
      <w:r>
        <w:t>Norvégia,</w:t>
      </w:r>
      <w:r>
        <w:rPr>
          <w:spacing w:val="1"/>
        </w:rPr>
        <w:t xml:space="preserve"> </w:t>
      </w:r>
      <w:r>
        <w:t>Izland,</w:t>
      </w:r>
      <w:r>
        <w:rPr>
          <w:spacing w:val="1"/>
        </w:rPr>
        <w:t xml:space="preserve"> </w:t>
      </w:r>
      <w:r>
        <w:t>Liechtenstein,</w:t>
      </w:r>
      <w:r>
        <w:rPr>
          <w:spacing w:val="1"/>
        </w:rPr>
        <w:t xml:space="preserve"> </w:t>
      </w:r>
      <w:r>
        <w:t>Törökország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Macedónia bármely releváns intézménye (Egyetem, kutatóközpont,</w:t>
      </w:r>
      <w:r>
        <w:rPr>
          <w:spacing w:val="1"/>
        </w:rPr>
        <w:t xml:space="preserve"> </w:t>
      </w:r>
      <w:r>
        <w:t>intézet,</w:t>
      </w:r>
      <w:r>
        <w:rPr>
          <w:spacing w:val="-7"/>
        </w:rPr>
        <w:t xml:space="preserve"> </w:t>
      </w:r>
      <w:r>
        <w:t>könyvtár,</w:t>
      </w:r>
      <w:r>
        <w:rPr>
          <w:spacing w:val="-4"/>
        </w:rPr>
        <w:t xml:space="preserve"> </w:t>
      </w:r>
      <w:r>
        <w:t>tréning</w:t>
      </w:r>
      <w:r>
        <w:rPr>
          <w:spacing w:val="-7"/>
        </w:rPr>
        <w:t xml:space="preserve"> </w:t>
      </w:r>
      <w:r>
        <w:t>központ</w:t>
      </w:r>
      <w:r>
        <w:rPr>
          <w:spacing w:val="-6"/>
        </w:rPr>
        <w:t xml:space="preserve"> </w:t>
      </w:r>
      <w:r>
        <w:t>etc.)</w:t>
      </w:r>
      <w:r>
        <w:rPr>
          <w:spacing w:val="-8"/>
        </w:rPr>
        <w:t xml:space="preserve"> </w:t>
      </w:r>
      <w:r>
        <w:t>mely</w:t>
      </w:r>
      <w:r>
        <w:rPr>
          <w:spacing w:val="-9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adott</w:t>
      </w:r>
      <w:r>
        <w:rPr>
          <w:spacing w:val="-7"/>
        </w:rPr>
        <w:t xml:space="preserve"> </w:t>
      </w:r>
      <w:r>
        <w:t>tevékenység</w:t>
      </w:r>
      <w:r>
        <w:rPr>
          <w:spacing w:val="-6"/>
        </w:rPr>
        <w:t xml:space="preserve"> </w:t>
      </w:r>
      <w:r>
        <w:t>megvalósításához</w:t>
      </w:r>
      <w:r>
        <w:rPr>
          <w:spacing w:val="-6"/>
        </w:rPr>
        <w:t xml:space="preserve"> </w:t>
      </w:r>
      <w:r>
        <w:t>megfelelő</w:t>
      </w:r>
      <w:r>
        <w:rPr>
          <w:spacing w:val="-57"/>
        </w:rPr>
        <w:t xml:space="preserve"> </w:t>
      </w:r>
      <w:r>
        <w:t>szakmai</w:t>
      </w:r>
      <w:r>
        <w:rPr>
          <w:spacing w:val="1"/>
        </w:rPr>
        <w:t xml:space="preserve"> </w:t>
      </w:r>
      <w:r>
        <w:t>felkészültséggel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háttérrel</w:t>
      </w:r>
      <w:r>
        <w:rPr>
          <w:spacing w:val="1"/>
        </w:rPr>
        <w:t xml:space="preserve"> </w:t>
      </w:r>
      <w:r>
        <w:t>rendelkezik,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oktatót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pályázatban</w:t>
      </w:r>
      <w:r>
        <w:rPr>
          <w:spacing w:val="1"/>
        </w:rPr>
        <w:t xml:space="preserve"> </w:t>
      </w:r>
      <w:r>
        <w:t>megadott</w:t>
      </w:r>
      <w:r>
        <w:rPr>
          <w:spacing w:val="1"/>
        </w:rPr>
        <w:t xml:space="preserve"> </w:t>
      </w:r>
      <w:r>
        <w:t>tevékenységre</w:t>
      </w:r>
      <w:r>
        <w:rPr>
          <w:spacing w:val="-3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időtartamra</w:t>
      </w:r>
      <w:r>
        <w:rPr>
          <w:spacing w:val="-2"/>
        </w:rPr>
        <w:t xml:space="preserve"> </w:t>
      </w:r>
      <w:r>
        <w:t>fogadja.</w:t>
      </w:r>
    </w:p>
    <w:p w14:paraId="6DB32D97" w14:textId="77777777" w:rsidR="00FC08D7" w:rsidRDefault="00FD5251">
      <w:pPr>
        <w:spacing w:before="5"/>
        <w:ind w:left="116"/>
        <w:rPr>
          <w:b/>
          <w:i/>
          <w:sz w:val="24"/>
        </w:rPr>
      </w:pPr>
      <w:r>
        <w:rPr>
          <w:b/>
          <w:i/>
          <w:sz w:val="24"/>
          <w:u w:val="thick"/>
        </w:rPr>
        <w:t>A</w:t>
      </w:r>
      <w:r>
        <w:rPr>
          <w:b/>
          <w:i/>
          <w:spacing w:val="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megvalósításhoz</w:t>
      </w:r>
      <w:r>
        <w:rPr>
          <w:b/>
          <w:i/>
          <w:spacing w:val="8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nem</w:t>
      </w:r>
      <w:r>
        <w:rPr>
          <w:b/>
          <w:i/>
          <w:spacing w:val="7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szükséges</w:t>
      </w:r>
      <w:r>
        <w:rPr>
          <w:b/>
          <w:i/>
          <w:spacing w:val="8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intézményközi</w:t>
      </w:r>
      <w:r>
        <w:rPr>
          <w:b/>
          <w:i/>
          <w:spacing w:val="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szerződés</w:t>
      </w:r>
      <w:r>
        <w:rPr>
          <w:b/>
          <w:i/>
          <w:spacing w:val="7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az</w:t>
      </w:r>
      <w:r>
        <w:rPr>
          <w:b/>
          <w:i/>
          <w:spacing w:val="8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ELTE</w:t>
      </w:r>
      <w:r>
        <w:rPr>
          <w:b/>
          <w:i/>
          <w:spacing w:val="7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és</w:t>
      </w:r>
      <w:r>
        <w:rPr>
          <w:b/>
          <w:i/>
          <w:spacing w:val="8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</w:t>
      </w:r>
      <w:r>
        <w:rPr>
          <w:b/>
          <w:i/>
          <w:spacing w:val="8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fogadó</w:t>
      </w:r>
      <w:r>
        <w:rPr>
          <w:b/>
          <w:i/>
          <w:spacing w:val="7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intézmény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  <w:u w:val="thick"/>
        </w:rPr>
        <w:t>között.</w:t>
      </w:r>
    </w:p>
    <w:p w14:paraId="0DE8EF46" w14:textId="77777777" w:rsidR="00FC08D7" w:rsidRDefault="00FC08D7">
      <w:pPr>
        <w:pStyle w:val="Szvegtrzs"/>
        <w:spacing w:before="9"/>
        <w:rPr>
          <w:b/>
          <w:i/>
          <w:sz w:val="15"/>
        </w:rPr>
      </w:pPr>
    </w:p>
    <w:p w14:paraId="3C2FF5D2" w14:textId="77777777" w:rsidR="00FC08D7" w:rsidRPr="000A0977" w:rsidRDefault="00FD5251">
      <w:pPr>
        <w:pStyle w:val="Szvegtrzs"/>
        <w:spacing w:before="90"/>
        <w:ind w:left="116"/>
        <w:jc w:val="both"/>
        <w:rPr>
          <w:b/>
        </w:rPr>
      </w:pPr>
      <w:r w:rsidRPr="000A0977">
        <w:rPr>
          <w:b/>
        </w:rPr>
        <w:t>Az</w:t>
      </w:r>
      <w:r w:rsidRPr="000A0977">
        <w:rPr>
          <w:b/>
          <w:spacing w:val="-2"/>
        </w:rPr>
        <w:t xml:space="preserve"> </w:t>
      </w:r>
      <w:r w:rsidRPr="000A0977">
        <w:rPr>
          <w:b/>
        </w:rPr>
        <w:t>ösztöndíj</w:t>
      </w:r>
      <w:r w:rsidRPr="000A0977">
        <w:rPr>
          <w:b/>
          <w:spacing w:val="-1"/>
        </w:rPr>
        <w:t xml:space="preserve"> </w:t>
      </w:r>
      <w:r w:rsidRPr="000A0977">
        <w:rPr>
          <w:b/>
        </w:rPr>
        <w:t>időtartama:</w:t>
      </w:r>
    </w:p>
    <w:p w14:paraId="16F64545" w14:textId="77777777" w:rsidR="00FC08D7" w:rsidRDefault="00FC08D7">
      <w:pPr>
        <w:pStyle w:val="Szvegtrzs"/>
        <w:spacing w:before="1"/>
      </w:pPr>
    </w:p>
    <w:p w14:paraId="00CC2297" w14:textId="77777777" w:rsidR="00FC08D7" w:rsidRDefault="00FD5251">
      <w:pPr>
        <w:pStyle w:val="Szvegtrzs"/>
        <w:ind w:left="116"/>
        <w:jc w:val="both"/>
      </w:pPr>
      <w:r>
        <w:t>A</w:t>
      </w:r>
      <w:r>
        <w:rPr>
          <w:spacing w:val="-3"/>
        </w:rPr>
        <w:t xml:space="preserve"> </w:t>
      </w:r>
      <w:r>
        <w:t>mobilitás</w:t>
      </w:r>
      <w:r>
        <w:rPr>
          <w:spacing w:val="-2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időtartama: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nap,</w:t>
      </w:r>
      <w:r>
        <w:rPr>
          <w:spacing w:val="-1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időtartama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nap.</w:t>
      </w:r>
    </w:p>
    <w:p w14:paraId="3257A903" w14:textId="77777777" w:rsidR="00FC08D7" w:rsidRDefault="00FD5251">
      <w:pPr>
        <w:pStyle w:val="Szvegtrzs"/>
        <w:ind w:left="116" w:right="375"/>
        <w:jc w:val="both"/>
      </w:pPr>
      <w:r>
        <w:t>Az</w:t>
      </w:r>
      <w:r>
        <w:rPr>
          <w:spacing w:val="-9"/>
        </w:rPr>
        <w:t xml:space="preserve"> </w:t>
      </w:r>
      <w:r>
        <w:t>ELTE</w:t>
      </w:r>
      <w:r>
        <w:rPr>
          <w:spacing w:val="-10"/>
        </w:rPr>
        <w:t xml:space="preserve"> </w:t>
      </w:r>
      <w:r>
        <w:t>várhatóan</w:t>
      </w:r>
      <w:r>
        <w:rPr>
          <w:spacing w:val="-9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t>első</w:t>
      </w:r>
      <w:r>
        <w:rPr>
          <w:spacing w:val="-10"/>
        </w:rPr>
        <w:t xml:space="preserve"> </w:t>
      </w:r>
      <w:r>
        <w:t>fordulóban</w:t>
      </w:r>
      <w:r>
        <w:rPr>
          <w:spacing w:val="-9"/>
        </w:rPr>
        <w:t xml:space="preserve"> </w:t>
      </w:r>
      <w:r>
        <w:t>14</w:t>
      </w:r>
      <w:r>
        <w:rPr>
          <w:spacing w:val="-10"/>
        </w:rPr>
        <w:t xml:space="preserve"> </w:t>
      </w:r>
      <w:r>
        <w:t>napnyi</w:t>
      </w:r>
      <w:r>
        <w:rPr>
          <w:spacing w:val="-7"/>
        </w:rPr>
        <w:t xml:space="preserve"> </w:t>
      </w:r>
      <w:r>
        <w:t>mobilitást</w:t>
      </w:r>
      <w:r>
        <w:rPr>
          <w:spacing w:val="-8"/>
        </w:rPr>
        <w:t xml:space="preserve"> </w:t>
      </w:r>
      <w:r>
        <w:t>tud</w:t>
      </w:r>
      <w:r>
        <w:rPr>
          <w:spacing w:val="-12"/>
        </w:rPr>
        <w:t xml:space="preserve"> </w:t>
      </w:r>
      <w:r>
        <w:t>támogatni,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ettől</w:t>
      </w:r>
      <w:r>
        <w:rPr>
          <w:spacing w:val="-9"/>
        </w:rPr>
        <w:t xml:space="preserve"> </w:t>
      </w:r>
      <w:r>
        <w:t>függetlenül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mobilitás időtartama lehet hosszabb.</w:t>
      </w:r>
    </w:p>
    <w:p w14:paraId="67FBADBB" w14:textId="446895C4" w:rsidR="00FC08D7" w:rsidRDefault="00FD5251">
      <w:pPr>
        <w:spacing w:before="2" w:line="278" w:lineRule="auto"/>
        <w:ind w:left="116" w:right="371"/>
        <w:jc w:val="both"/>
        <w:rPr>
          <w:rFonts w:ascii="Calibri" w:hAnsi="Calibri"/>
          <w:b/>
          <w:sz w:val="14"/>
        </w:rPr>
      </w:pPr>
      <w:r>
        <w:rPr>
          <w:sz w:val="24"/>
        </w:rPr>
        <w:t>A munkatárs pályázatában jelöli meg a mobilitás tervezett időtartamát, melyet pályázatában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indokol, és bemutatja be, hogy az időtartam alatt milyen tevékenységet tervez elvégezni.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 w:rsidRPr="004323FE">
        <w:rPr>
          <w:b/>
          <w:sz w:val="24"/>
        </w:rPr>
        <w:t>mobilitásokat</w:t>
      </w:r>
      <w:r w:rsidRPr="004323FE">
        <w:rPr>
          <w:b/>
          <w:spacing w:val="-1"/>
          <w:sz w:val="24"/>
        </w:rPr>
        <w:t xml:space="preserve"> </w:t>
      </w:r>
      <w:r w:rsidRPr="004323FE">
        <w:rPr>
          <w:b/>
          <w:sz w:val="24"/>
        </w:rPr>
        <w:t>202</w:t>
      </w:r>
      <w:r w:rsidR="007A394A" w:rsidRPr="004323FE">
        <w:rPr>
          <w:b/>
          <w:sz w:val="24"/>
        </w:rPr>
        <w:t>3</w:t>
      </w:r>
      <w:r w:rsidRPr="004323FE">
        <w:rPr>
          <w:b/>
          <w:sz w:val="24"/>
        </w:rPr>
        <w:t>. szeptember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30-ig lehet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megvalósítani.</w:t>
      </w:r>
      <w:r w:rsidR="00967469">
        <w:rPr>
          <w:rFonts w:ascii="Calibri" w:hAnsi="Calibri"/>
          <w:b/>
          <w:position w:val="8"/>
          <w:sz w:val="14"/>
        </w:rPr>
        <w:t xml:space="preserve"> </w:t>
      </w:r>
      <w:r w:rsidR="00967469" w:rsidRPr="00A93EFE">
        <w:rPr>
          <w:sz w:val="24"/>
          <w:szCs w:val="24"/>
        </w:rPr>
        <w:t xml:space="preserve">A döntéshez és a kiutazás előtti ügyintézéshez illeszkedve a </w:t>
      </w:r>
      <w:r w:rsidR="00967469" w:rsidRPr="00077B8C">
        <w:rPr>
          <w:i/>
          <w:sz w:val="24"/>
          <w:szCs w:val="24"/>
        </w:rPr>
        <w:t>javasolt legkorábbi megvalósítási kezdődátum 202</w:t>
      </w:r>
      <w:r w:rsidR="00CD75F0">
        <w:rPr>
          <w:i/>
          <w:sz w:val="24"/>
          <w:szCs w:val="24"/>
        </w:rPr>
        <w:t>3. február 1.</w:t>
      </w:r>
    </w:p>
    <w:p w14:paraId="3D44DBE1" w14:textId="2FDA1248" w:rsidR="00FC08D7" w:rsidRDefault="00FC08D7">
      <w:pPr>
        <w:pStyle w:val="Szvegtrzs"/>
        <w:spacing w:before="6"/>
        <w:rPr>
          <w:rFonts w:ascii="Calibri"/>
          <w:b/>
          <w:sz w:val="29"/>
        </w:rPr>
      </w:pPr>
    </w:p>
    <w:p w14:paraId="5E171984" w14:textId="77777777" w:rsidR="00FC08D7" w:rsidRDefault="00FC08D7">
      <w:pPr>
        <w:rPr>
          <w:sz w:val="20"/>
        </w:rPr>
        <w:sectPr w:rsidR="00FC08D7">
          <w:pgSz w:w="11910" w:h="16840"/>
          <w:pgMar w:top="1320" w:right="1040" w:bottom="280" w:left="1300" w:header="708" w:footer="708" w:gutter="0"/>
          <w:cols w:space="708"/>
        </w:sectPr>
      </w:pPr>
    </w:p>
    <w:p w14:paraId="373ACE9F" w14:textId="77777777" w:rsidR="00FC08D7" w:rsidRDefault="00FD5251">
      <w:pPr>
        <w:pStyle w:val="Cmsor1"/>
        <w:spacing w:before="90" w:line="274" w:lineRule="exact"/>
      </w:pPr>
      <w:r>
        <w:lastRenderedPageBreak/>
        <w:t>Mit</w:t>
      </w:r>
      <w:r>
        <w:rPr>
          <w:spacing w:val="-1"/>
        </w:rPr>
        <w:t xml:space="preserve"> </w:t>
      </w:r>
      <w:r>
        <w:t>tartalmaz</w:t>
      </w:r>
      <w:r>
        <w:rPr>
          <w:spacing w:val="-1"/>
        </w:rPr>
        <w:t xml:space="preserve"> </w:t>
      </w:r>
      <w:r>
        <w:t>a támogatás?</w:t>
      </w:r>
    </w:p>
    <w:p w14:paraId="6615724A" w14:textId="77777777" w:rsidR="00FC08D7" w:rsidRDefault="00FD5251">
      <w:pPr>
        <w:ind w:left="116" w:right="372"/>
        <w:jc w:val="both"/>
        <w:rPr>
          <w:b/>
          <w:sz w:val="24"/>
        </w:rPr>
      </w:pPr>
      <w:r>
        <w:rPr>
          <w:sz w:val="24"/>
        </w:rPr>
        <w:t>A programban részt vevők pénzügyi támogatást (ösztöndíjat) kapnak külföldi tevékenységük</w:t>
      </w:r>
      <w:r>
        <w:rPr>
          <w:spacing w:val="1"/>
          <w:sz w:val="24"/>
        </w:rPr>
        <w:t xml:space="preserve"> </w:t>
      </w:r>
      <w:r>
        <w:rPr>
          <w:sz w:val="24"/>
        </w:rPr>
        <w:t>megvalósításához.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ösztöndíj</w:t>
      </w:r>
      <w:r>
        <w:rPr>
          <w:spacing w:val="1"/>
          <w:sz w:val="24"/>
        </w:rPr>
        <w:t xml:space="preserve"> </w:t>
      </w:r>
      <w:r>
        <w:rPr>
          <w:sz w:val="24"/>
        </w:rPr>
        <w:t>összege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tevékenység</w:t>
      </w:r>
      <w:r>
        <w:rPr>
          <w:spacing w:val="1"/>
          <w:sz w:val="24"/>
        </w:rPr>
        <w:t xml:space="preserve"> </w:t>
      </w:r>
      <w:r>
        <w:rPr>
          <w:sz w:val="24"/>
        </w:rPr>
        <w:t>időtartamától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választott</w:t>
      </w:r>
      <w:r>
        <w:rPr>
          <w:spacing w:val="1"/>
          <w:sz w:val="24"/>
        </w:rPr>
        <w:t xml:space="preserve"> </w:t>
      </w:r>
      <w:r>
        <w:rPr>
          <w:sz w:val="24"/>
        </w:rPr>
        <w:t>célországtól</w:t>
      </w:r>
      <w:r>
        <w:rPr>
          <w:spacing w:val="-2"/>
          <w:sz w:val="24"/>
        </w:rPr>
        <w:t xml:space="preserve"> </w:t>
      </w:r>
      <w:r>
        <w:rPr>
          <w:sz w:val="24"/>
        </w:rPr>
        <w:t>függ.</w:t>
      </w:r>
      <w:r>
        <w:rPr>
          <w:spacing w:val="1"/>
          <w:sz w:val="24"/>
        </w:rPr>
        <w:t xml:space="preserve"> </w:t>
      </w:r>
      <w:r>
        <w:rPr>
          <w:sz w:val="24"/>
        </w:rPr>
        <w:t>Két</w:t>
      </w:r>
      <w:r>
        <w:rPr>
          <w:spacing w:val="-1"/>
          <w:sz w:val="24"/>
        </w:rPr>
        <w:t xml:space="preserve"> </w:t>
      </w:r>
      <w:r>
        <w:rPr>
          <w:sz w:val="24"/>
        </w:rPr>
        <w:t>részből</w:t>
      </w:r>
      <w:r>
        <w:rPr>
          <w:spacing w:val="-1"/>
          <w:sz w:val="24"/>
        </w:rPr>
        <w:t xml:space="preserve"> </w:t>
      </w:r>
      <w:r>
        <w:rPr>
          <w:sz w:val="24"/>
        </w:rPr>
        <w:t>áll: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napidíj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(ösztöndíj)+útiköltség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támogatás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(átalány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díj)</w:t>
      </w:r>
    </w:p>
    <w:p w14:paraId="5FCE7A7D" w14:textId="77777777" w:rsidR="00FC08D7" w:rsidRDefault="00FC08D7">
      <w:pPr>
        <w:pStyle w:val="Szvegtrzs"/>
        <w:spacing w:before="9"/>
        <w:rPr>
          <w:b/>
          <w:sz w:val="23"/>
        </w:rPr>
      </w:pPr>
    </w:p>
    <w:p w14:paraId="0F3E060C" w14:textId="77777777" w:rsidR="00FC08D7" w:rsidRDefault="00FD5251">
      <w:pPr>
        <w:pStyle w:val="Szvegtrzs"/>
        <w:spacing w:before="1"/>
        <w:ind w:left="116" w:right="378"/>
        <w:jc w:val="both"/>
      </w:pPr>
      <w:r>
        <w:t>Az</w:t>
      </w:r>
      <w:r>
        <w:rPr>
          <w:spacing w:val="1"/>
        </w:rPr>
        <w:t xml:space="preserve"> </w:t>
      </w:r>
      <w:r>
        <w:t>Erasmus+</w:t>
      </w:r>
      <w:r>
        <w:rPr>
          <w:spacing w:val="1"/>
        </w:rPr>
        <w:t xml:space="preserve"> </w:t>
      </w:r>
      <w:r>
        <w:t>támogatás</w:t>
      </w:r>
      <w:r>
        <w:rPr>
          <w:spacing w:val="1"/>
        </w:rPr>
        <w:t xml:space="preserve"> </w:t>
      </w:r>
      <w:r>
        <w:t>ösztöndíj,</w:t>
      </w:r>
      <w:r>
        <w:rPr>
          <w:spacing w:val="1"/>
        </w:rPr>
        <w:t xml:space="preserve"> </w:t>
      </w:r>
      <w:r>
        <w:t>melynek</w:t>
      </w:r>
      <w:r>
        <w:rPr>
          <w:spacing w:val="1"/>
        </w:rPr>
        <w:t xml:space="preserve"> </w:t>
      </w:r>
      <w:r>
        <w:t>értelmében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kiutazást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munkatárs</w:t>
      </w:r>
      <w:r>
        <w:rPr>
          <w:spacing w:val="1"/>
        </w:rPr>
        <w:t xml:space="preserve"> </w:t>
      </w:r>
      <w:r>
        <w:t>önálló</w:t>
      </w:r>
      <w:r>
        <w:rPr>
          <w:spacing w:val="1"/>
        </w:rPr>
        <w:t xml:space="preserve"> </w:t>
      </w:r>
      <w:r>
        <w:t>szervezésben</w:t>
      </w:r>
      <w:r>
        <w:rPr>
          <w:spacing w:val="-1"/>
        </w:rPr>
        <w:t xml:space="preserve"> </w:t>
      </w:r>
      <w:r>
        <w:t>valósítja</w:t>
      </w:r>
      <w:r>
        <w:rPr>
          <w:spacing w:val="-1"/>
        </w:rPr>
        <w:t xml:space="preserve"> </w:t>
      </w:r>
      <w:r>
        <w:t>meg,</w:t>
      </w:r>
      <w:r>
        <w:rPr>
          <w:spacing w:val="2"/>
        </w:rPr>
        <w:t xml:space="preserve"> </w:t>
      </w:r>
      <w:r>
        <w:t>azaz</w:t>
      </w:r>
      <w:r>
        <w:rPr>
          <w:spacing w:val="2"/>
        </w:rPr>
        <w:t xml:space="preserve"> </w:t>
      </w:r>
      <w:r>
        <w:rPr>
          <w:b/>
          <w:i/>
          <w:u w:val="thick"/>
        </w:rPr>
        <w:t>nincs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közbeszerzés</w:t>
      </w:r>
      <w:r>
        <w:t>.</w:t>
      </w:r>
    </w:p>
    <w:p w14:paraId="597ABEC5" w14:textId="77777777" w:rsidR="00FC08D7" w:rsidRDefault="00FD5251">
      <w:pPr>
        <w:pStyle w:val="Szvegtrzs"/>
        <w:ind w:left="116" w:right="381"/>
        <w:jc w:val="both"/>
      </w:pPr>
      <w:r>
        <w:rPr>
          <w:spacing w:val="-1"/>
        </w:rPr>
        <w:t>Az</w:t>
      </w:r>
      <w:r>
        <w:rPr>
          <w:spacing w:val="-14"/>
        </w:rPr>
        <w:t xml:space="preserve"> </w:t>
      </w:r>
      <w:r>
        <w:rPr>
          <w:spacing w:val="-1"/>
        </w:rPr>
        <w:t>Erasmus+</w:t>
      </w:r>
      <w:r>
        <w:rPr>
          <w:spacing w:val="-16"/>
        </w:rPr>
        <w:t xml:space="preserve"> </w:t>
      </w:r>
      <w:r>
        <w:rPr>
          <w:spacing w:val="-1"/>
        </w:rPr>
        <w:t>támogatás</w:t>
      </w:r>
      <w:r>
        <w:rPr>
          <w:spacing w:val="-12"/>
        </w:rPr>
        <w:t xml:space="preserve"> </w:t>
      </w:r>
      <w:r>
        <w:rPr>
          <w:spacing w:val="-1"/>
        </w:rPr>
        <w:t>nem</w:t>
      </w:r>
      <w:r>
        <w:rPr>
          <w:spacing w:val="-14"/>
        </w:rPr>
        <w:t xml:space="preserve"> </w:t>
      </w:r>
      <w:r>
        <w:rPr>
          <w:spacing w:val="-1"/>
        </w:rPr>
        <w:t>feltétlenül</w:t>
      </w:r>
      <w:r>
        <w:rPr>
          <w:spacing w:val="-13"/>
        </w:rPr>
        <w:t xml:space="preserve"> </w:t>
      </w:r>
      <w:r>
        <w:t>fedezi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kiutazás</w:t>
      </w:r>
      <w:r>
        <w:rPr>
          <w:spacing w:val="-15"/>
        </w:rPr>
        <w:t xml:space="preserve"> </w:t>
      </w:r>
      <w:r>
        <w:t>és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proofErr w:type="spellStart"/>
      <w:r>
        <w:t>kinttartózkodás</w:t>
      </w:r>
      <w:proofErr w:type="spellEnd"/>
      <w:r>
        <w:rPr>
          <w:spacing w:val="-14"/>
        </w:rPr>
        <w:t xml:space="preserve"> </w:t>
      </w:r>
      <w:r>
        <w:t>költségeit,</w:t>
      </w:r>
      <w:r>
        <w:rPr>
          <w:spacing w:val="-15"/>
        </w:rPr>
        <w:t xml:space="preserve"> </w:t>
      </w:r>
      <w:r>
        <w:t>csupán</w:t>
      </w:r>
      <w:r>
        <w:rPr>
          <w:spacing w:val="-57"/>
        </w:rPr>
        <w:t xml:space="preserve"> </w:t>
      </w:r>
      <w:r>
        <w:t>hozzájárul</w:t>
      </w:r>
      <w:r>
        <w:rPr>
          <w:spacing w:val="-1"/>
        </w:rPr>
        <w:t xml:space="preserve"> </w:t>
      </w:r>
      <w:r>
        <w:t>a külföldi szakmai út megvalósításához.</w:t>
      </w:r>
    </w:p>
    <w:p w14:paraId="54F55F2F" w14:textId="48E44521" w:rsidR="00FC08D7" w:rsidRDefault="00FD5251">
      <w:pPr>
        <w:pStyle w:val="Szvegtrzs"/>
        <w:ind w:left="116" w:right="379"/>
        <w:jc w:val="both"/>
      </w:pPr>
      <w:r>
        <w:rPr>
          <w:spacing w:val="-1"/>
        </w:rPr>
        <w:t>Az</w:t>
      </w:r>
      <w:r>
        <w:rPr>
          <w:spacing w:val="-9"/>
        </w:rPr>
        <w:t xml:space="preserve"> </w:t>
      </w:r>
      <w:r>
        <w:rPr>
          <w:spacing w:val="-1"/>
        </w:rPr>
        <w:t>ösztöndíj</w:t>
      </w:r>
      <w:r>
        <w:rPr>
          <w:spacing w:val="-11"/>
        </w:rPr>
        <w:t xml:space="preserve"> </w:t>
      </w:r>
      <w:r>
        <w:rPr>
          <w:spacing w:val="-1"/>
        </w:rPr>
        <w:t>felhasználásáról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nyertes</w:t>
      </w:r>
      <w:r>
        <w:rPr>
          <w:spacing w:val="-10"/>
        </w:rPr>
        <w:t xml:space="preserve"> </w:t>
      </w:r>
      <w:r>
        <w:t>pályázó</w:t>
      </w:r>
      <w:r>
        <w:rPr>
          <w:spacing w:val="-9"/>
        </w:rPr>
        <w:t xml:space="preserve"> </w:t>
      </w:r>
      <w:r>
        <w:t>nem</w:t>
      </w:r>
      <w:r>
        <w:rPr>
          <w:spacing w:val="-10"/>
        </w:rPr>
        <w:t xml:space="preserve"> </w:t>
      </w:r>
      <w:r>
        <w:t>tartozik</w:t>
      </w:r>
      <w:r>
        <w:rPr>
          <w:spacing w:val="-11"/>
        </w:rPr>
        <w:t xml:space="preserve"> </w:t>
      </w:r>
      <w:r>
        <w:t>tételes</w:t>
      </w:r>
      <w:r>
        <w:rPr>
          <w:spacing w:val="-10"/>
        </w:rPr>
        <w:t xml:space="preserve"> </w:t>
      </w:r>
      <w:r>
        <w:t>elszámolással,</w:t>
      </w:r>
      <w:r>
        <w:rPr>
          <w:spacing w:val="-9"/>
        </w:rPr>
        <w:t xml:space="preserve"> </w:t>
      </w:r>
      <w:r>
        <w:t>így</w:t>
      </w:r>
      <w:r>
        <w:rPr>
          <w:spacing w:val="-17"/>
        </w:rPr>
        <w:t xml:space="preserve"> </w:t>
      </w:r>
      <w:r>
        <w:t>utazását,</w:t>
      </w:r>
      <w:r>
        <w:rPr>
          <w:spacing w:val="-57"/>
        </w:rPr>
        <w:t xml:space="preserve"> </w:t>
      </w:r>
      <w:r>
        <w:rPr>
          <w:spacing w:val="-1"/>
        </w:rPr>
        <w:t>valamint</w:t>
      </w:r>
      <w:r>
        <w:rPr>
          <w:spacing w:val="-14"/>
        </w:rPr>
        <w:t xml:space="preserve"> </w:t>
      </w:r>
      <w:r>
        <w:rPr>
          <w:spacing w:val="-1"/>
        </w:rPr>
        <w:t>annak</w:t>
      </w:r>
      <w:r>
        <w:rPr>
          <w:spacing w:val="-15"/>
        </w:rPr>
        <w:t xml:space="preserve"> </w:t>
      </w:r>
      <w:r>
        <w:rPr>
          <w:spacing w:val="-1"/>
        </w:rPr>
        <w:t>szervezését</w:t>
      </w:r>
      <w:r>
        <w:rPr>
          <w:spacing w:val="-13"/>
        </w:rPr>
        <w:t xml:space="preserve"> </w:t>
      </w:r>
      <w:r>
        <w:t>egyéni</w:t>
      </w:r>
      <w:r>
        <w:rPr>
          <w:spacing w:val="-14"/>
        </w:rPr>
        <w:t xml:space="preserve"> </w:t>
      </w:r>
      <w:r>
        <w:t>hatáskörben</w:t>
      </w:r>
      <w:r>
        <w:rPr>
          <w:spacing w:val="-15"/>
        </w:rPr>
        <w:t xml:space="preserve"> </w:t>
      </w:r>
      <w:r>
        <w:t>intézi.</w:t>
      </w:r>
      <w:r>
        <w:rPr>
          <w:spacing w:val="-13"/>
        </w:rPr>
        <w:t xml:space="preserve"> </w:t>
      </w:r>
      <w:r>
        <w:t>Amennyiben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pályázó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fogadó</w:t>
      </w:r>
      <w:r>
        <w:rPr>
          <w:spacing w:val="-15"/>
        </w:rPr>
        <w:t xml:space="preserve"> </w:t>
      </w:r>
      <w:r>
        <w:t>egyetem</w:t>
      </w:r>
      <w:r>
        <w:rPr>
          <w:spacing w:val="-57"/>
        </w:rPr>
        <w:t xml:space="preserve"> </w:t>
      </w:r>
      <w:r>
        <w:t>alkalmazottja, vagy a fogadó egyetem részben vagy egészben finanszírozza a kiutazás és/vagy</w:t>
      </w:r>
      <w:r>
        <w:rPr>
          <w:spacing w:val="-57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kinttartózkodás</w:t>
      </w:r>
      <w:proofErr w:type="spellEnd"/>
      <w:r>
        <w:rPr>
          <w:spacing w:val="-4"/>
        </w:rPr>
        <w:t xml:space="preserve"> </w:t>
      </w:r>
      <w:r>
        <w:t>költségeit,</w:t>
      </w:r>
      <w:r>
        <w:rPr>
          <w:spacing w:val="-4"/>
        </w:rPr>
        <w:t xml:space="preserve"> </w:t>
      </w:r>
      <w:r>
        <w:t>akkor</w:t>
      </w:r>
      <w:r>
        <w:rPr>
          <w:spacing w:val="-5"/>
        </w:rPr>
        <w:t xml:space="preserve"> </w:t>
      </w:r>
      <w:r>
        <w:t>Erasmus+</w:t>
      </w:r>
      <w:r>
        <w:rPr>
          <w:spacing w:val="-5"/>
        </w:rPr>
        <w:t xml:space="preserve"> </w:t>
      </w:r>
      <w:r>
        <w:t>ösztöndíjra</w:t>
      </w:r>
      <w:r>
        <w:rPr>
          <w:spacing w:val="-5"/>
        </w:rPr>
        <w:t xml:space="preserve"> </w:t>
      </w:r>
      <w:r>
        <w:t>nem</w:t>
      </w:r>
      <w:r>
        <w:rPr>
          <w:spacing w:val="-3"/>
        </w:rPr>
        <w:t xml:space="preserve"> </w:t>
      </w:r>
      <w:r>
        <w:t>jogosult!</w:t>
      </w:r>
      <w:r>
        <w:rPr>
          <w:spacing w:val="-3"/>
        </w:rPr>
        <w:t xml:space="preserve"> </w:t>
      </w:r>
      <w:r>
        <w:t>Szintén</w:t>
      </w:r>
      <w:r>
        <w:rPr>
          <w:spacing w:val="-4"/>
        </w:rPr>
        <w:t xml:space="preserve"> </w:t>
      </w:r>
      <w:r>
        <w:t>kizáró</w:t>
      </w:r>
      <w:r>
        <w:rPr>
          <w:spacing w:val="-5"/>
        </w:rPr>
        <w:t xml:space="preserve"> </w:t>
      </w:r>
      <w:r>
        <w:t>ok,</w:t>
      </w:r>
      <w:r>
        <w:rPr>
          <w:spacing w:val="-4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tevékenység</w:t>
      </w:r>
      <w:r>
        <w:rPr>
          <w:spacing w:val="-4"/>
        </w:rPr>
        <w:t xml:space="preserve"> </w:t>
      </w:r>
      <w:r>
        <w:t>más EU-s</w:t>
      </w:r>
      <w:r>
        <w:rPr>
          <w:spacing w:val="-1"/>
        </w:rPr>
        <w:t xml:space="preserve"> </w:t>
      </w:r>
      <w:r>
        <w:t>forrásból is finanszírozásra</w:t>
      </w:r>
      <w:r>
        <w:rPr>
          <w:spacing w:val="-1"/>
        </w:rPr>
        <w:t xml:space="preserve"> </w:t>
      </w:r>
      <w:r>
        <w:t>kerül.</w:t>
      </w:r>
    </w:p>
    <w:p w14:paraId="783CCD8A" w14:textId="4FA61D12" w:rsidR="00C61254" w:rsidRDefault="00C61254">
      <w:pPr>
        <w:pStyle w:val="Szvegtrzs"/>
        <w:ind w:left="116" w:right="379"/>
        <w:jc w:val="both"/>
      </w:pPr>
    </w:p>
    <w:p w14:paraId="0DD5021F" w14:textId="77777777" w:rsidR="00C61254" w:rsidRPr="00D37583" w:rsidRDefault="00C61254" w:rsidP="00C61254">
      <w:pPr>
        <w:pStyle w:val="Szvegtrzs"/>
        <w:spacing w:before="69"/>
        <w:ind w:left="136" w:right="116"/>
        <w:jc w:val="both"/>
      </w:pPr>
      <w:r w:rsidRPr="00D37583">
        <w:t xml:space="preserve">2022-től a küldő és a fogadó ország közötti </w:t>
      </w:r>
      <w:r w:rsidRPr="00D37583">
        <w:rPr>
          <w:b/>
        </w:rPr>
        <w:t>zöld utazási forma esetén</w:t>
      </w:r>
      <w:r w:rsidRPr="00D37583">
        <w:t xml:space="preserve"> a nyertes pályázó kiegészítő támogatásban részesülhet. Zöld utazási formának minősül </w:t>
      </w:r>
      <w:r w:rsidRPr="00D37583">
        <w:rPr>
          <w:i/>
        </w:rPr>
        <w:t>a repülő és a hajó kivételével</w:t>
      </w:r>
      <w:r w:rsidRPr="00D37583">
        <w:t xml:space="preserve"> minden utazási forma (pl. vonat, busz, autó), tehát ha az utazás során egyáltalán nem vesz igénybe repülő- vagy hajóutat. Ha a kiutazó repülővel utazik a fogadó országba (vagy annak környező országába), és onnan zöld módon (pl. vonat, busz) folytatja útját, az nem minősül zöldnek. A nyertes pályázónak a kiutazási dokumentáció elkészítésekor szükséges nyilatkoznia az utazás formájáról, kiegészítő támogatás ezt követően nyújtható. A kiegészítő támogatásban részesült munkatárs a mobilitás zárásakor a megvalósult utazás zöld formáját köteles igazolni, ezért kérjük, fokozottan ügyeljenek az utazási dokumentáció megőrzésére. A kiegészítő támogatás az alábbiak szerint alakul:</w:t>
      </w:r>
    </w:p>
    <w:p w14:paraId="3FBF1848" w14:textId="77777777" w:rsidR="00C61254" w:rsidRPr="00D37583" w:rsidRDefault="00C61254" w:rsidP="00C61254">
      <w:pPr>
        <w:pStyle w:val="Szvegtrzs"/>
        <w:numPr>
          <w:ilvl w:val="0"/>
          <w:numId w:val="6"/>
        </w:numPr>
        <w:spacing w:before="69"/>
        <w:ind w:right="116"/>
        <w:jc w:val="both"/>
      </w:pPr>
      <w:r w:rsidRPr="00D37583">
        <w:t>Ha a küldő és a fogadó intézmény közötti távolság</w:t>
      </w:r>
    </w:p>
    <w:p w14:paraId="211364C4" w14:textId="77777777" w:rsidR="00C61254" w:rsidRPr="00D37583" w:rsidRDefault="00C61254" w:rsidP="00C61254">
      <w:pPr>
        <w:pStyle w:val="Szvegtrzs"/>
        <w:numPr>
          <w:ilvl w:val="1"/>
          <w:numId w:val="6"/>
        </w:numPr>
        <w:spacing w:before="69"/>
        <w:ind w:right="116"/>
        <w:jc w:val="both"/>
      </w:pPr>
      <w:r w:rsidRPr="00D37583">
        <w:t>1000 km alatti: a nyertes pályázó részére további 1-1 utazási nap nyújtható, amennyiben az utazás formája az oda- és visszaút során is zöld.</w:t>
      </w:r>
    </w:p>
    <w:p w14:paraId="61117654" w14:textId="77777777" w:rsidR="00C61254" w:rsidRDefault="00C61254" w:rsidP="00C61254">
      <w:pPr>
        <w:pStyle w:val="Szvegtrzs"/>
        <w:numPr>
          <w:ilvl w:val="1"/>
          <w:numId w:val="6"/>
        </w:numPr>
        <w:spacing w:before="69"/>
        <w:ind w:right="116"/>
        <w:jc w:val="both"/>
      </w:pPr>
      <w:r w:rsidRPr="00D37583">
        <w:t>1000 km, vagy afeletti: a nyertes pályázó részére további 2-2 utazási nap nyújtható, amennyiben az utazás formája az oda- és visszaút során is zöld.</w:t>
      </w:r>
    </w:p>
    <w:p w14:paraId="32B611C8" w14:textId="6943426E" w:rsidR="00C61254" w:rsidRDefault="00C61254" w:rsidP="00C61254">
      <w:pPr>
        <w:pStyle w:val="Szvegtrzs"/>
        <w:numPr>
          <w:ilvl w:val="0"/>
          <w:numId w:val="6"/>
        </w:numPr>
        <w:spacing w:before="69"/>
        <w:ind w:right="116"/>
        <w:jc w:val="both"/>
      </w:pPr>
      <w:r w:rsidRPr="00D37583">
        <w:t>Ezen kívül az utazási támogatás összege zöld utazási forma esetén, 100-3999 km közötti távolságokra magasabb (ld. táblázat).</w:t>
      </w:r>
    </w:p>
    <w:p w14:paraId="6451832F" w14:textId="77777777" w:rsidR="00FC08D7" w:rsidRDefault="00FC08D7">
      <w:pPr>
        <w:pStyle w:val="Szvegtrzs"/>
        <w:spacing w:before="6"/>
        <w:rPr>
          <w:sz w:val="26"/>
        </w:rPr>
      </w:pPr>
    </w:p>
    <w:p w14:paraId="26229E9B" w14:textId="74B43061" w:rsidR="00FC08D7" w:rsidRDefault="00C61254">
      <w:pPr>
        <w:pStyle w:val="Szvegtrzs"/>
        <w:ind w:left="116" w:right="384"/>
        <w:jc w:val="both"/>
      </w:pPr>
      <w:r>
        <w:t>Ennek megfelelően az</w:t>
      </w:r>
      <w:r w:rsidR="00FD5251">
        <w:t xml:space="preserve"> egyes országokban érvényes ösztöndíjak összege, valamint az utazási támogatás mértéke a</w:t>
      </w:r>
      <w:r w:rsidR="006B1846">
        <w:t xml:space="preserve"> </w:t>
      </w:r>
      <w:r w:rsidR="00FD5251">
        <w:rPr>
          <w:spacing w:val="-57"/>
        </w:rPr>
        <w:t xml:space="preserve"> </w:t>
      </w:r>
      <w:r w:rsidR="00FD5251">
        <w:t>következő:</w:t>
      </w:r>
    </w:p>
    <w:p w14:paraId="192B75CE" w14:textId="77777777" w:rsidR="00FC08D7" w:rsidRDefault="00FC08D7">
      <w:pPr>
        <w:pStyle w:val="Szvegtrzs"/>
        <w:spacing w:before="6"/>
        <w:rPr>
          <w:sz w:val="29"/>
        </w:r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7"/>
        <w:gridCol w:w="3368"/>
      </w:tblGrid>
      <w:tr w:rsidR="00FC08D7" w:rsidRPr="00C61254" w14:paraId="017C2296" w14:textId="77777777">
        <w:trPr>
          <w:trHeight w:val="275"/>
        </w:trPr>
        <w:tc>
          <w:tcPr>
            <w:tcW w:w="5147" w:type="dxa"/>
          </w:tcPr>
          <w:p w14:paraId="33531CFB" w14:textId="77777777" w:rsidR="00FC08D7" w:rsidRPr="00C61254" w:rsidRDefault="00FD5251">
            <w:pPr>
              <w:pStyle w:val="TableParagraph"/>
              <w:rPr>
                <w:b/>
                <w:sz w:val="20"/>
                <w:szCs w:val="20"/>
              </w:rPr>
            </w:pPr>
            <w:r w:rsidRPr="00C61254">
              <w:rPr>
                <w:b/>
                <w:sz w:val="20"/>
                <w:szCs w:val="20"/>
              </w:rPr>
              <w:t>CÉLORSZÁG</w:t>
            </w:r>
          </w:p>
        </w:tc>
        <w:tc>
          <w:tcPr>
            <w:tcW w:w="3368" w:type="dxa"/>
          </w:tcPr>
          <w:p w14:paraId="168B850E" w14:textId="77777777" w:rsidR="00FC08D7" w:rsidRPr="00C61254" w:rsidRDefault="00FD5251">
            <w:pPr>
              <w:pStyle w:val="TableParagraph"/>
              <w:rPr>
                <w:b/>
                <w:sz w:val="20"/>
                <w:szCs w:val="20"/>
              </w:rPr>
            </w:pPr>
            <w:r w:rsidRPr="00C61254">
              <w:rPr>
                <w:b/>
                <w:sz w:val="20"/>
                <w:szCs w:val="20"/>
              </w:rPr>
              <w:t>NAPIDÍJ</w:t>
            </w:r>
          </w:p>
        </w:tc>
      </w:tr>
      <w:tr w:rsidR="00FC08D7" w:rsidRPr="00C61254" w14:paraId="4F5B5880" w14:textId="77777777">
        <w:trPr>
          <w:trHeight w:val="277"/>
        </w:trPr>
        <w:tc>
          <w:tcPr>
            <w:tcW w:w="5147" w:type="dxa"/>
          </w:tcPr>
          <w:p w14:paraId="12478653" w14:textId="77777777" w:rsidR="00FC08D7" w:rsidRPr="00C61254" w:rsidRDefault="00FD5251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Ausztria</w:t>
            </w:r>
          </w:p>
        </w:tc>
        <w:tc>
          <w:tcPr>
            <w:tcW w:w="3368" w:type="dxa"/>
          </w:tcPr>
          <w:p w14:paraId="5CF8C99C" w14:textId="77777777" w:rsidR="00FC08D7" w:rsidRPr="00C61254" w:rsidRDefault="00FD5251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140,00 €</w:t>
            </w:r>
          </w:p>
        </w:tc>
      </w:tr>
      <w:tr w:rsidR="00FC08D7" w:rsidRPr="00C61254" w14:paraId="6C9A81CD" w14:textId="77777777">
        <w:trPr>
          <w:trHeight w:val="275"/>
        </w:trPr>
        <w:tc>
          <w:tcPr>
            <w:tcW w:w="5147" w:type="dxa"/>
          </w:tcPr>
          <w:p w14:paraId="7E5EFB2A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Belgium</w:t>
            </w:r>
          </w:p>
        </w:tc>
        <w:tc>
          <w:tcPr>
            <w:tcW w:w="3368" w:type="dxa"/>
          </w:tcPr>
          <w:p w14:paraId="1CD68434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140,00 €</w:t>
            </w:r>
          </w:p>
        </w:tc>
      </w:tr>
      <w:tr w:rsidR="00FC08D7" w:rsidRPr="00C61254" w14:paraId="716D7147" w14:textId="77777777">
        <w:trPr>
          <w:trHeight w:val="275"/>
        </w:trPr>
        <w:tc>
          <w:tcPr>
            <w:tcW w:w="5147" w:type="dxa"/>
          </w:tcPr>
          <w:p w14:paraId="7E72772D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Bulgária</w:t>
            </w:r>
          </w:p>
        </w:tc>
        <w:tc>
          <w:tcPr>
            <w:tcW w:w="3368" w:type="dxa"/>
          </w:tcPr>
          <w:p w14:paraId="0852F429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110,00</w:t>
            </w:r>
            <w:r w:rsidRPr="00C61254">
              <w:rPr>
                <w:spacing w:val="-5"/>
                <w:sz w:val="20"/>
                <w:szCs w:val="20"/>
              </w:rPr>
              <w:t xml:space="preserve"> </w:t>
            </w:r>
            <w:r w:rsidRPr="00C61254">
              <w:rPr>
                <w:sz w:val="20"/>
                <w:szCs w:val="20"/>
              </w:rPr>
              <w:t>€</w:t>
            </w:r>
          </w:p>
        </w:tc>
      </w:tr>
      <w:tr w:rsidR="00FC08D7" w:rsidRPr="00C61254" w14:paraId="24AF4331" w14:textId="77777777">
        <w:trPr>
          <w:trHeight w:val="275"/>
        </w:trPr>
        <w:tc>
          <w:tcPr>
            <w:tcW w:w="5147" w:type="dxa"/>
          </w:tcPr>
          <w:p w14:paraId="0E9FAD54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Ciprus</w:t>
            </w:r>
          </w:p>
        </w:tc>
        <w:tc>
          <w:tcPr>
            <w:tcW w:w="3368" w:type="dxa"/>
          </w:tcPr>
          <w:p w14:paraId="1EC91ECC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140,00 €</w:t>
            </w:r>
          </w:p>
        </w:tc>
      </w:tr>
      <w:tr w:rsidR="00FC08D7" w:rsidRPr="00C61254" w14:paraId="6B2EF566" w14:textId="77777777">
        <w:trPr>
          <w:trHeight w:val="275"/>
        </w:trPr>
        <w:tc>
          <w:tcPr>
            <w:tcW w:w="5147" w:type="dxa"/>
          </w:tcPr>
          <w:p w14:paraId="72B1626C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Cseh</w:t>
            </w:r>
            <w:r w:rsidRPr="00C61254">
              <w:rPr>
                <w:spacing w:val="-4"/>
                <w:sz w:val="20"/>
                <w:szCs w:val="20"/>
              </w:rPr>
              <w:t xml:space="preserve"> </w:t>
            </w:r>
            <w:r w:rsidRPr="00C61254">
              <w:rPr>
                <w:sz w:val="20"/>
                <w:szCs w:val="20"/>
              </w:rPr>
              <w:t>Köztársaság</w:t>
            </w:r>
          </w:p>
        </w:tc>
        <w:tc>
          <w:tcPr>
            <w:tcW w:w="3368" w:type="dxa"/>
          </w:tcPr>
          <w:p w14:paraId="1A19CF35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110,00</w:t>
            </w:r>
            <w:r w:rsidRPr="00C61254">
              <w:rPr>
                <w:spacing w:val="-5"/>
                <w:sz w:val="20"/>
                <w:szCs w:val="20"/>
              </w:rPr>
              <w:t xml:space="preserve"> </w:t>
            </w:r>
            <w:r w:rsidRPr="00C61254">
              <w:rPr>
                <w:sz w:val="20"/>
                <w:szCs w:val="20"/>
              </w:rPr>
              <w:t>€</w:t>
            </w:r>
          </w:p>
        </w:tc>
      </w:tr>
      <w:tr w:rsidR="00FC08D7" w:rsidRPr="00C61254" w14:paraId="33D45A4A" w14:textId="77777777">
        <w:trPr>
          <w:trHeight w:val="275"/>
        </w:trPr>
        <w:tc>
          <w:tcPr>
            <w:tcW w:w="5147" w:type="dxa"/>
          </w:tcPr>
          <w:p w14:paraId="03893F65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Dánia</w:t>
            </w:r>
          </w:p>
        </w:tc>
        <w:tc>
          <w:tcPr>
            <w:tcW w:w="3368" w:type="dxa"/>
          </w:tcPr>
          <w:p w14:paraId="4351CA8D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170,00 €</w:t>
            </w:r>
          </w:p>
        </w:tc>
      </w:tr>
      <w:tr w:rsidR="00FC08D7" w:rsidRPr="00C61254" w14:paraId="167D5919" w14:textId="77777777">
        <w:trPr>
          <w:trHeight w:val="277"/>
        </w:trPr>
        <w:tc>
          <w:tcPr>
            <w:tcW w:w="5147" w:type="dxa"/>
          </w:tcPr>
          <w:p w14:paraId="16E6981C" w14:textId="77777777" w:rsidR="00FC08D7" w:rsidRPr="00C61254" w:rsidRDefault="00FD5251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Észtország</w:t>
            </w:r>
          </w:p>
        </w:tc>
        <w:tc>
          <w:tcPr>
            <w:tcW w:w="3368" w:type="dxa"/>
          </w:tcPr>
          <w:p w14:paraId="27663148" w14:textId="77777777" w:rsidR="00FC08D7" w:rsidRPr="00C61254" w:rsidRDefault="00FD5251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110,00</w:t>
            </w:r>
            <w:r w:rsidRPr="00C61254">
              <w:rPr>
                <w:spacing w:val="-5"/>
                <w:sz w:val="20"/>
                <w:szCs w:val="20"/>
              </w:rPr>
              <w:t xml:space="preserve"> </w:t>
            </w:r>
            <w:r w:rsidRPr="00C61254">
              <w:rPr>
                <w:sz w:val="20"/>
                <w:szCs w:val="20"/>
              </w:rPr>
              <w:t>€</w:t>
            </w:r>
          </w:p>
        </w:tc>
      </w:tr>
      <w:tr w:rsidR="00FC08D7" w:rsidRPr="00C61254" w14:paraId="40FCB7E6" w14:textId="77777777">
        <w:trPr>
          <w:trHeight w:val="275"/>
        </w:trPr>
        <w:tc>
          <w:tcPr>
            <w:tcW w:w="5147" w:type="dxa"/>
          </w:tcPr>
          <w:p w14:paraId="61CFC190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Görögország</w:t>
            </w:r>
          </w:p>
        </w:tc>
        <w:tc>
          <w:tcPr>
            <w:tcW w:w="3368" w:type="dxa"/>
          </w:tcPr>
          <w:p w14:paraId="7A4194F7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140,00 €</w:t>
            </w:r>
          </w:p>
        </w:tc>
      </w:tr>
      <w:tr w:rsidR="00FC08D7" w:rsidRPr="00C61254" w14:paraId="41C839C4" w14:textId="77777777">
        <w:trPr>
          <w:trHeight w:val="275"/>
        </w:trPr>
        <w:tc>
          <w:tcPr>
            <w:tcW w:w="5147" w:type="dxa"/>
          </w:tcPr>
          <w:p w14:paraId="3A27C93F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Finnország</w:t>
            </w:r>
          </w:p>
        </w:tc>
        <w:tc>
          <w:tcPr>
            <w:tcW w:w="3368" w:type="dxa"/>
          </w:tcPr>
          <w:p w14:paraId="236055CC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170,00 €</w:t>
            </w:r>
          </w:p>
        </w:tc>
      </w:tr>
      <w:tr w:rsidR="00FC08D7" w:rsidRPr="00C61254" w14:paraId="1F2D6071" w14:textId="77777777">
        <w:trPr>
          <w:trHeight w:val="275"/>
        </w:trPr>
        <w:tc>
          <w:tcPr>
            <w:tcW w:w="5147" w:type="dxa"/>
          </w:tcPr>
          <w:p w14:paraId="395CF90F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Franciaország</w:t>
            </w:r>
          </w:p>
        </w:tc>
        <w:tc>
          <w:tcPr>
            <w:tcW w:w="3368" w:type="dxa"/>
          </w:tcPr>
          <w:p w14:paraId="3ECB7AA8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140,00 €</w:t>
            </w:r>
          </w:p>
        </w:tc>
      </w:tr>
      <w:tr w:rsidR="00FC08D7" w:rsidRPr="00C61254" w14:paraId="6066D46F" w14:textId="77777777">
        <w:trPr>
          <w:trHeight w:val="275"/>
        </w:trPr>
        <w:tc>
          <w:tcPr>
            <w:tcW w:w="5147" w:type="dxa"/>
          </w:tcPr>
          <w:p w14:paraId="2AD987A0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Hollandia</w:t>
            </w:r>
          </w:p>
        </w:tc>
        <w:tc>
          <w:tcPr>
            <w:tcW w:w="3368" w:type="dxa"/>
          </w:tcPr>
          <w:p w14:paraId="7634BDEB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140,00 €</w:t>
            </w:r>
          </w:p>
        </w:tc>
      </w:tr>
      <w:tr w:rsidR="00FC08D7" w:rsidRPr="00C61254" w14:paraId="6CC71F83" w14:textId="77777777">
        <w:trPr>
          <w:trHeight w:val="275"/>
        </w:trPr>
        <w:tc>
          <w:tcPr>
            <w:tcW w:w="5147" w:type="dxa"/>
          </w:tcPr>
          <w:p w14:paraId="63F08E19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Horvátország</w:t>
            </w:r>
          </w:p>
        </w:tc>
        <w:tc>
          <w:tcPr>
            <w:tcW w:w="3368" w:type="dxa"/>
          </w:tcPr>
          <w:p w14:paraId="1E8844E1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110,00</w:t>
            </w:r>
            <w:r w:rsidRPr="00C61254">
              <w:rPr>
                <w:spacing w:val="-5"/>
                <w:sz w:val="20"/>
                <w:szCs w:val="20"/>
              </w:rPr>
              <w:t xml:space="preserve"> </w:t>
            </w:r>
            <w:r w:rsidRPr="00C61254">
              <w:rPr>
                <w:sz w:val="20"/>
                <w:szCs w:val="20"/>
              </w:rPr>
              <w:t>€</w:t>
            </w:r>
          </w:p>
        </w:tc>
      </w:tr>
      <w:tr w:rsidR="00FC08D7" w:rsidRPr="00C61254" w14:paraId="61FFD03A" w14:textId="77777777">
        <w:trPr>
          <w:trHeight w:val="277"/>
        </w:trPr>
        <w:tc>
          <w:tcPr>
            <w:tcW w:w="5147" w:type="dxa"/>
          </w:tcPr>
          <w:p w14:paraId="2E10D223" w14:textId="77777777" w:rsidR="00FC08D7" w:rsidRPr="00C61254" w:rsidRDefault="00FD5251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lastRenderedPageBreak/>
              <w:t>Írország</w:t>
            </w:r>
          </w:p>
        </w:tc>
        <w:tc>
          <w:tcPr>
            <w:tcW w:w="3368" w:type="dxa"/>
          </w:tcPr>
          <w:p w14:paraId="565A51C5" w14:textId="77777777" w:rsidR="00FC08D7" w:rsidRPr="00C61254" w:rsidRDefault="00FD5251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170,00 €</w:t>
            </w:r>
          </w:p>
        </w:tc>
      </w:tr>
      <w:tr w:rsidR="00FC08D7" w:rsidRPr="00C61254" w14:paraId="19C973FA" w14:textId="77777777">
        <w:trPr>
          <w:trHeight w:val="275"/>
        </w:trPr>
        <w:tc>
          <w:tcPr>
            <w:tcW w:w="5147" w:type="dxa"/>
          </w:tcPr>
          <w:p w14:paraId="2DE41CDC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Izland</w:t>
            </w:r>
          </w:p>
        </w:tc>
        <w:tc>
          <w:tcPr>
            <w:tcW w:w="3368" w:type="dxa"/>
          </w:tcPr>
          <w:p w14:paraId="2333EAF5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170,00 €</w:t>
            </w:r>
          </w:p>
        </w:tc>
      </w:tr>
      <w:tr w:rsidR="00FC08D7" w:rsidRPr="00C61254" w14:paraId="2B0CC648" w14:textId="77777777">
        <w:trPr>
          <w:trHeight w:val="275"/>
        </w:trPr>
        <w:tc>
          <w:tcPr>
            <w:tcW w:w="5147" w:type="dxa"/>
          </w:tcPr>
          <w:p w14:paraId="6072EF6C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Lengyelország</w:t>
            </w:r>
          </w:p>
        </w:tc>
        <w:tc>
          <w:tcPr>
            <w:tcW w:w="3368" w:type="dxa"/>
          </w:tcPr>
          <w:p w14:paraId="3457E584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110,00</w:t>
            </w:r>
            <w:r w:rsidRPr="00C61254">
              <w:rPr>
                <w:spacing w:val="-5"/>
                <w:sz w:val="20"/>
                <w:szCs w:val="20"/>
              </w:rPr>
              <w:t xml:space="preserve"> </w:t>
            </w:r>
            <w:r w:rsidRPr="00C61254">
              <w:rPr>
                <w:sz w:val="20"/>
                <w:szCs w:val="20"/>
              </w:rPr>
              <w:t>€</w:t>
            </w:r>
          </w:p>
        </w:tc>
      </w:tr>
      <w:tr w:rsidR="00FC08D7" w:rsidRPr="00C61254" w14:paraId="4CA49FB4" w14:textId="77777777">
        <w:trPr>
          <w:trHeight w:val="275"/>
        </w:trPr>
        <w:tc>
          <w:tcPr>
            <w:tcW w:w="5147" w:type="dxa"/>
          </w:tcPr>
          <w:p w14:paraId="241F7D04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Lettország</w:t>
            </w:r>
          </w:p>
        </w:tc>
        <w:tc>
          <w:tcPr>
            <w:tcW w:w="3368" w:type="dxa"/>
          </w:tcPr>
          <w:p w14:paraId="670BD985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110,00</w:t>
            </w:r>
            <w:r w:rsidRPr="00C61254">
              <w:rPr>
                <w:spacing w:val="-5"/>
                <w:sz w:val="20"/>
                <w:szCs w:val="20"/>
              </w:rPr>
              <w:t xml:space="preserve"> </w:t>
            </w:r>
            <w:r w:rsidRPr="00C61254">
              <w:rPr>
                <w:sz w:val="20"/>
                <w:szCs w:val="20"/>
              </w:rPr>
              <w:t>€</w:t>
            </w:r>
          </w:p>
        </w:tc>
      </w:tr>
      <w:tr w:rsidR="00FC08D7" w:rsidRPr="00C61254" w14:paraId="48463446" w14:textId="77777777">
        <w:trPr>
          <w:trHeight w:val="275"/>
        </w:trPr>
        <w:tc>
          <w:tcPr>
            <w:tcW w:w="5147" w:type="dxa"/>
          </w:tcPr>
          <w:p w14:paraId="628F94CE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Liechtenstein</w:t>
            </w:r>
          </w:p>
        </w:tc>
        <w:tc>
          <w:tcPr>
            <w:tcW w:w="3368" w:type="dxa"/>
          </w:tcPr>
          <w:p w14:paraId="394C8990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170,00 €</w:t>
            </w:r>
          </w:p>
        </w:tc>
      </w:tr>
      <w:tr w:rsidR="00FC08D7" w:rsidRPr="00C61254" w14:paraId="46206667" w14:textId="77777777">
        <w:trPr>
          <w:trHeight w:val="276"/>
        </w:trPr>
        <w:tc>
          <w:tcPr>
            <w:tcW w:w="5147" w:type="dxa"/>
          </w:tcPr>
          <w:p w14:paraId="48504EE6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Litvánia</w:t>
            </w:r>
          </w:p>
        </w:tc>
        <w:tc>
          <w:tcPr>
            <w:tcW w:w="3368" w:type="dxa"/>
          </w:tcPr>
          <w:p w14:paraId="4BEFB5DB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110,00</w:t>
            </w:r>
            <w:r w:rsidRPr="00C61254">
              <w:rPr>
                <w:spacing w:val="-5"/>
                <w:sz w:val="20"/>
                <w:szCs w:val="20"/>
              </w:rPr>
              <w:t xml:space="preserve"> </w:t>
            </w:r>
            <w:r w:rsidRPr="00C61254">
              <w:rPr>
                <w:sz w:val="20"/>
                <w:szCs w:val="20"/>
              </w:rPr>
              <w:t>€</w:t>
            </w:r>
          </w:p>
        </w:tc>
      </w:tr>
      <w:tr w:rsidR="00FC08D7" w:rsidRPr="00C61254" w14:paraId="21B7F960" w14:textId="77777777">
        <w:trPr>
          <w:trHeight w:val="278"/>
        </w:trPr>
        <w:tc>
          <w:tcPr>
            <w:tcW w:w="5147" w:type="dxa"/>
          </w:tcPr>
          <w:p w14:paraId="64056112" w14:textId="77777777" w:rsidR="00FC08D7" w:rsidRPr="00C61254" w:rsidRDefault="00FD5251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Luxemburg</w:t>
            </w:r>
          </w:p>
        </w:tc>
        <w:tc>
          <w:tcPr>
            <w:tcW w:w="3368" w:type="dxa"/>
          </w:tcPr>
          <w:p w14:paraId="3D69DFB5" w14:textId="77777777" w:rsidR="00FC08D7" w:rsidRPr="00C61254" w:rsidRDefault="00FD5251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110,00</w:t>
            </w:r>
            <w:r w:rsidRPr="00C61254">
              <w:rPr>
                <w:spacing w:val="-5"/>
                <w:sz w:val="20"/>
                <w:szCs w:val="20"/>
              </w:rPr>
              <w:t xml:space="preserve"> </w:t>
            </w:r>
            <w:r w:rsidRPr="00C61254">
              <w:rPr>
                <w:sz w:val="20"/>
                <w:szCs w:val="20"/>
              </w:rPr>
              <w:t>€</w:t>
            </w:r>
          </w:p>
        </w:tc>
      </w:tr>
      <w:tr w:rsidR="00FC08D7" w:rsidRPr="00C61254" w14:paraId="7F9271D9" w14:textId="77777777">
        <w:trPr>
          <w:trHeight w:val="275"/>
        </w:trPr>
        <w:tc>
          <w:tcPr>
            <w:tcW w:w="5147" w:type="dxa"/>
          </w:tcPr>
          <w:p w14:paraId="29E68A74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Macedónia</w:t>
            </w:r>
          </w:p>
        </w:tc>
        <w:tc>
          <w:tcPr>
            <w:tcW w:w="3368" w:type="dxa"/>
          </w:tcPr>
          <w:p w14:paraId="0C5A4EEC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110,00</w:t>
            </w:r>
            <w:r w:rsidRPr="00C61254">
              <w:rPr>
                <w:spacing w:val="-5"/>
                <w:sz w:val="20"/>
                <w:szCs w:val="20"/>
              </w:rPr>
              <w:t xml:space="preserve"> </w:t>
            </w:r>
            <w:r w:rsidRPr="00C61254">
              <w:rPr>
                <w:sz w:val="20"/>
                <w:szCs w:val="20"/>
              </w:rPr>
              <w:t>€</w:t>
            </w:r>
          </w:p>
        </w:tc>
      </w:tr>
      <w:tr w:rsidR="00FC08D7" w:rsidRPr="00C61254" w14:paraId="2281EC73" w14:textId="77777777">
        <w:trPr>
          <w:trHeight w:val="275"/>
        </w:trPr>
        <w:tc>
          <w:tcPr>
            <w:tcW w:w="5147" w:type="dxa"/>
          </w:tcPr>
          <w:p w14:paraId="302681ED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Málta</w:t>
            </w:r>
          </w:p>
        </w:tc>
        <w:tc>
          <w:tcPr>
            <w:tcW w:w="3368" w:type="dxa"/>
          </w:tcPr>
          <w:p w14:paraId="505330BF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140,00 €</w:t>
            </w:r>
          </w:p>
        </w:tc>
      </w:tr>
      <w:tr w:rsidR="00FC08D7" w:rsidRPr="00C61254" w14:paraId="018B9275" w14:textId="77777777">
        <w:trPr>
          <w:trHeight w:val="275"/>
        </w:trPr>
        <w:tc>
          <w:tcPr>
            <w:tcW w:w="5147" w:type="dxa"/>
          </w:tcPr>
          <w:p w14:paraId="6D58C22E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Németország</w:t>
            </w:r>
          </w:p>
        </w:tc>
        <w:tc>
          <w:tcPr>
            <w:tcW w:w="3368" w:type="dxa"/>
          </w:tcPr>
          <w:p w14:paraId="011E46B7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140,00 €</w:t>
            </w:r>
          </w:p>
        </w:tc>
      </w:tr>
      <w:tr w:rsidR="00FC08D7" w:rsidRPr="00C61254" w14:paraId="29595ABC" w14:textId="77777777">
        <w:trPr>
          <w:trHeight w:val="275"/>
        </w:trPr>
        <w:tc>
          <w:tcPr>
            <w:tcW w:w="5147" w:type="dxa"/>
          </w:tcPr>
          <w:p w14:paraId="627E39EA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Norvégia</w:t>
            </w:r>
          </w:p>
        </w:tc>
        <w:tc>
          <w:tcPr>
            <w:tcW w:w="3368" w:type="dxa"/>
          </w:tcPr>
          <w:p w14:paraId="1F80C02E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170,00 €</w:t>
            </w:r>
          </w:p>
        </w:tc>
      </w:tr>
      <w:tr w:rsidR="00FC08D7" w:rsidRPr="00C61254" w14:paraId="51841B6E" w14:textId="77777777">
        <w:trPr>
          <w:trHeight w:val="275"/>
        </w:trPr>
        <w:tc>
          <w:tcPr>
            <w:tcW w:w="5147" w:type="dxa"/>
          </w:tcPr>
          <w:p w14:paraId="63FAB6B6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Olaszország</w:t>
            </w:r>
          </w:p>
        </w:tc>
        <w:tc>
          <w:tcPr>
            <w:tcW w:w="3368" w:type="dxa"/>
          </w:tcPr>
          <w:p w14:paraId="24404AD9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140,00 €</w:t>
            </w:r>
          </w:p>
        </w:tc>
      </w:tr>
      <w:tr w:rsidR="00FC08D7" w:rsidRPr="00C61254" w14:paraId="36E52A2F" w14:textId="77777777">
        <w:trPr>
          <w:trHeight w:val="275"/>
        </w:trPr>
        <w:tc>
          <w:tcPr>
            <w:tcW w:w="5147" w:type="dxa"/>
          </w:tcPr>
          <w:p w14:paraId="541D386E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Portugália</w:t>
            </w:r>
          </w:p>
        </w:tc>
        <w:tc>
          <w:tcPr>
            <w:tcW w:w="3368" w:type="dxa"/>
          </w:tcPr>
          <w:p w14:paraId="000ABC44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140,00 €</w:t>
            </w:r>
          </w:p>
        </w:tc>
      </w:tr>
      <w:tr w:rsidR="00FC08D7" w:rsidRPr="00C61254" w14:paraId="4E6734BD" w14:textId="77777777">
        <w:trPr>
          <w:trHeight w:val="278"/>
        </w:trPr>
        <w:tc>
          <w:tcPr>
            <w:tcW w:w="5147" w:type="dxa"/>
          </w:tcPr>
          <w:p w14:paraId="109030BC" w14:textId="77777777" w:rsidR="00FC08D7" w:rsidRPr="00C61254" w:rsidRDefault="00FD5251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Románia</w:t>
            </w:r>
          </w:p>
        </w:tc>
        <w:tc>
          <w:tcPr>
            <w:tcW w:w="3368" w:type="dxa"/>
          </w:tcPr>
          <w:p w14:paraId="06AA4D61" w14:textId="77777777" w:rsidR="00FC08D7" w:rsidRPr="00C61254" w:rsidRDefault="00FD5251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110,00</w:t>
            </w:r>
            <w:r w:rsidRPr="00C61254">
              <w:rPr>
                <w:spacing w:val="-5"/>
                <w:sz w:val="20"/>
                <w:szCs w:val="20"/>
              </w:rPr>
              <w:t xml:space="preserve"> </w:t>
            </w:r>
            <w:r w:rsidRPr="00C61254">
              <w:rPr>
                <w:sz w:val="20"/>
                <w:szCs w:val="20"/>
              </w:rPr>
              <w:t>€</w:t>
            </w:r>
          </w:p>
        </w:tc>
      </w:tr>
      <w:tr w:rsidR="00FC08D7" w:rsidRPr="00C61254" w14:paraId="2F1D2D8A" w14:textId="77777777">
        <w:trPr>
          <w:trHeight w:val="275"/>
        </w:trPr>
        <w:tc>
          <w:tcPr>
            <w:tcW w:w="5147" w:type="dxa"/>
          </w:tcPr>
          <w:p w14:paraId="685F20D5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Spanyolország</w:t>
            </w:r>
          </w:p>
        </w:tc>
        <w:tc>
          <w:tcPr>
            <w:tcW w:w="3368" w:type="dxa"/>
          </w:tcPr>
          <w:p w14:paraId="247B73FB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140,00 €</w:t>
            </w:r>
          </w:p>
        </w:tc>
      </w:tr>
      <w:tr w:rsidR="00FC08D7" w:rsidRPr="00C61254" w14:paraId="2B91351C" w14:textId="77777777">
        <w:trPr>
          <w:trHeight w:val="275"/>
        </w:trPr>
        <w:tc>
          <w:tcPr>
            <w:tcW w:w="5147" w:type="dxa"/>
          </w:tcPr>
          <w:p w14:paraId="0D68DA4E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Svédország</w:t>
            </w:r>
          </w:p>
        </w:tc>
        <w:tc>
          <w:tcPr>
            <w:tcW w:w="3368" w:type="dxa"/>
          </w:tcPr>
          <w:p w14:paraId="0A8BADA4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170,00 €</w:t>
            </w:r>
          </w:p>
        </w:tc>
      </w:tr>
      <w:tr w:rsidR="00FC08D7" w:rsidRPr="00C61254" w14:paraId="350742A2" w14:textId="77777777">
        <w:trPr>
          <w:trHeight w:val="278"/>
        </w:trPr>
        <w:tc>
          <w:tcPr>
            <w:tcW w:w="5147" w:type="dxa"/>
          </w:tcPr>
          <w:p w14:paraId="6B2D4924" w14:textId="77777777" w:rsidR="00FC08D7" w:rsidRPr="00C61254" w:rsidRDefault="00FD5251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Szerbia</w:t>
            </w:r>
          </w:p>
        </w:tc>
        <w:tc>
          <w:tcPr>
            <w:tcW w:w="3368" w:type="dxa"/>
          </w:tcPr>
          <w:p w14:paraId="435BD500" w14:textId="77777777" w:rsidR="00FC08D7" w:rsidRPr="00C61254" w:rsidRDefault="00FD5251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110,00</w:t>
            </w:r>
            <w:r w:rsidRPr="00C61254">
              <w:rPr>
                <w:spacing w:val="-5"/>
                <w:sz w:val="20"/>
                <w:szCs w:val="20"/>
              </w:rPr>
              <w:t xml:space="preserve"> </w:t>
            </w:r>
            <w:r w:rsidRPr="00C61254">
              <w:rPr>
                <w:sz w:val="20"/>
                <w:szCs w:val="20"/>
              </w:rPr>
              <w:t>€</w:t>
            </w:r>
          </w:p>
        </w:tc>
      </w:tr>
      <w:tr w:rsidR="00FC08D7" w:rsidRPr="00C61254" w14:paraId="6F7EEEF6" w14:textId="77777777">
        <w:trPr>
          <w:trHeight w:val="275"/>
        </w:trPr>
        <w:tc>
          <w:tcPr>
            <w:tcW w:w="5147" w:type="dxa"/>
          </w:tcPr>
          <w:p w14:paraId="72940E53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Szlovákia</w:t>
            </w:r>
          </w:p>
        </w:tc>
        <w:tc>
          <w:tcPr>
            <w:tcW w:w="3368" w:type="dxa"/>
          </w:tcPr>
          <w:p w14:paraId="34F67F50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110,00</w:t>
            </w:r>
            <w:r w:rsidRPr="00C61254">
              <w:rPr>
                <w:spacing w:val="-5"/>
                <w:sz w:val="20"/>
                <w:szCs w:val="20"/>
              </w:rPr>
              <w:t xml:space="preserve"> </w:t>
            </w:r>
            <w:r w:rsidRPr="00C61254">
              <w:rPr>
                <w:sz w:val="20"/>
                <w:szCs w:val="20"/>
              </w:rPr>
              <w:t>€</w:t>
            </w:r>
          </w:p>
        </w:tc>
      </w:tr>
      <w:tr w:rsidR="00FC08D7" w:rsidRPr="00C61254" w14:paraId="22C3D796" w14:textId="77777777">
        <w:trPr>
          <w:trHeight w:val="275"/>
        </w:trPr>
        <w:tc>
          <w:tcPr>
            <w:tcW w:w="5147" w:type="dxa"/>
          </w:tcPr>
          <w:p w14:paraId="73A23778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Szlovénia</w:t>
            </w:r>
          </w:p>
        </w:tc>
        <w:tc>
          <w:tcPr>
            <w:tcW w:w="3368" w:type="dxa"/>
          </w:tcPr>
          <w:p w14:paraId="3136EA36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110,00</w:t>
            </w:r>
            <w:r w:rsidRPr="00C61254">
              <w:rPr>
                <w:spacing w:val="-5"/>
                <w:sz w:val="20"/>
                <w:szCs w:val="20"/>
              </w:rPr>
              <w:t xml:space="preserve"> </w:t>
            </w:r>
            <w:r w:rsidRPr="00C61254">
              <w:rPr>
                <w:sz w:val="20"/>
                <w:szCs w:val="20"/>
              </w:rPr>
              <w:t>€</w:t>
            </w:r>
          </w:p>
        </w:tc>
      </w:tr>
      <w:tr w:rsidR="00FC08D7" w:rsidRPr="00C61254" w14:paraId="74BED974" w14:textId="77777777">
        <w:trPr>
          <w:trHeight w:val="275"/>
        </w:trPr>
        <w:tc>
          <w:tcPr>
            <w:tcW w:w="5147" w:type="dxa"/>
          </w:tcPr>
          <w:p w14:paraId="4E325149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Törökország</w:t>
            </w:r>
          </w:p>
        </w:tc>
        <w:tc>
          <w:tcPr>
            <w:tcW w:w="3368" w:type="dxa"/>
          </w:tcPr>
          <w:p w14:paraId="7B653568" w14:textId="77777777" w:rsidR="00FC08D7" w:rsidRPr="00C61254" w:rsidRDefault="00FD5251">
            <w:pPr>
              <w:pStyle w:val="TableParagraph"/>
              <w:rPr>
                <w:sz w:val="20"/>
                <w:szCs w:val="20"/>
              </w:rPr>
            </w:pPr>
            <w:r w:rsidRPr="00C61254">
              <w:rPr>
                <w:sz w:val="20"/>
                <w:szCs w:val="20"/>
              </w:rPr>
              <w:t>110,00</w:t>
            </w:r>
            <w:r w:rsidRPr="00C61254">
              <w:rPr>
                <w:spacing w:val="-5"/>
                <w:sz w:val="20"/>
                <w:szCs w:val="20"/>
              </w:rPr>
              <w:t xml:space="preserve"> </w:t>
            </w:r>
            <w:r w:rsidRPr="00C61254">
              <w:rPr>
                <w:sz w:val="20"/>
                <w:szCs w:val="20"/>
              </w:rPr>
              <w:t>€</w:t>
            </w:r>
          </w:p>
        </w:tc>
      </w:tr>
    </w:tbl>
    <w:p w14:paraId="58A92EF3" w14:textId="77777777" w:rsidR="00FC08D7" w:rsidRDefault="00FC08D7">
      <w:pPr>
        <w:pStyle w:val="Szvegtrzs"/>
        <w:spacing w:before="9"/>
        <w:rPr>
          <w:sz w:val="23"/>
        </w:rPr>
      </w:pPr>
    </w:p>
    <w:tbl>
      <w:tblPr>
        <w:tblStyle w:val="TableNormal"/>
        <w:tblW w:w="8930" w:type="dxa"/>
        <w:tblInd w:w="132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67"/>
        <w:gridCol w:w="2693"/>
        <w:gridCol w:w="44"/>
        <w:gridCol w:w="3216"/>
      </w:tblGrid>
      <w:tr w:rsidR="00C61254" w14:paraId="21636527" w14:textId="77777777" w:rsidTr="006517C3">
        <w:trPr>
          <w:trHeight w:val="313"/>
        </w:trPr>
        <w:tc>
          <w:tcPr>
            <w:tcW w:w="2910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514AE160" w14:textId="77777777" w:rsidR="00C61254" w:rsidRDefault="00C61254" w:rsidP="006517C3">
            <w:pPr>
              <w:pStyle w:val="TableParagraph"/>
              <w:spacing w:before="82" w:line="212" w:lineRule="exact"/>
              <w:ind w:left="852" w:right="7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TÁVOLSÁG</w:t>
            </w:r>
          </w:p>
        </w:tc>
        <w:tc>
          <w:tcPr>
            <w:tcW w:w="67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40B50720" w14:textId="77777777" w:rsidR="00C61254" w:rsidRDefault="00C61254" w:rsidP="006517C3">
            <w:pPr>
              <w:pStyle w:val="TableParagraph"/>
              <w:spacing w:before="82" w:line="212" w:lineRule="exact"/>
              <w:ind w:left="720" w:right="548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left w:val="nil"/>
              <w:bottom w:val="single" w:sz="8" w:space="0" w:color="000000"/>
              <w:right w:val="nil"/>
            </w:tcBorders>
          </w:tcPr>
          <w:p w14:paraId="7BDF3C00" w14:textId="77777777" w:rsidR="00C61254" w:rsidRDefault="00C61254" w:rsidP="006517C3">
            <w:pPr>
              <w:pStyle w:val="TableParagraph"/>
              <w:spacing w:before="82" w:line="212" w:lineRule="exact"/>
              <w:ind w:left="720" w:right="548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UTAZÁSI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KÖLTSÉG</w:t>
            </w:r>
          </w:p>
        </w:tc>
        <w:tc>
          <w:tcPr>
            <w:tcW w:w="44" w:type="dxa"/>
            <w:tcBorders>
              <w:left w:val="nil"/>
              <w:bottom w:val="single" w:sz="8" w:space="0" w:color="000000"/>
              <w:right w:val="nil"/>
            </w:tcBorders>
          </w:tcPr>
          <w:p w14:paraId="3E0DC2FD" w14:textId="77777777" w:rsidR="00C61254" w:rsidRDefault="00C61254" w:rsidP="006517C3">
            <w:pPr>
              <w:pStyle w:val="TableParagraph"/>
              <w:spacing w:before="82" w:line="212" w:lineRule="exact"/>
              <w:ind w:left="720" w:right="548"/>
              <w:jc w:val="center"/>
              <w:rPr>
                <w:b/>
                <w:spacing w:val="-2"/>
                <w:sz w:val="20"/>
              </w:rPr>
            </w:pPr>
          </w:p>
        </w:tc>
        <w:tc>
          <w:tcPr>
            <w:tcW w:w="3216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0FE2879" w14:textId="77777777" w:rsidR="00C61254" w:rsidRDefault="00C61254" w:rsidP="006517C3">
            <w:pPr>
              <w:pStyle w:val="TableParagraph"/>
              <w:spacing w:before="82" w:line="212" w:lineRule="exact"/>
              <w:ind w:left="720" w:right="548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UTAZÁSI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KÖLTSÉG ZÖLD UTAZÁSI FORMA ESETÉN</w:t>
            </w:r>
          </w:p>
        </w:tc>
      </w:tr>
      <w:tr w:rsidR="00C61254" w14:paraId="2E75A7FF" w14:textId="77777777" w:rsidTr="006517C3">
        <w:trPr>
          <w:trHeight w:val="315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double" w:sz="2" w:space="0" w:color="4F81BC"/>
              <w:right w:val="nil"/>
            </w:tcBorders>
          </w:tcPr>
          <w:p w14:paraId="7D2C4FAC" w14:textId="77777777" w:rsidR="00C61254" w:rsidRDefault="00C61254" w:rsidP="006517C3">
            <w:pPr>
              <w:pStyle w:val="TableParagraph"/>
              <w:spacing w:before="36" w:line="240" w:lineRule="auto"/>
              <w:ind w:left="853" w:right="699"/>
              <w:jc w:val="center"/>
              <w:rPr>
                <w:sz w:val="20"/>
              </w:rPr>
            </w:pPr>
            <w:r>
              <w:rPr>
                <w:sz w:val="20"/>
              </w:rPr>
              <w:t>10–99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km</w:t>
            </w:r>
          </w:p>
        </w:tc>
        <w:tc>
          <w:tcPr>
            <w:tcW w:w="67" w:type="dxa"/>
            <w:tcBorders>
              <w:top w:val="single" w:sz="8" w:space="0" w:color="000000"/>
              <w:left w:val="nil"/>
              <w:bottom w:val="double" w:sz="2" w:space="0" w:color="4F81BC"/>
              <w:right w:val="single" w:sz="8" w:space="0" w:color="000000"/>
            </w:tcBorders>
          </w:tcPr>
          <w:p w14:paraId="27F976C4" w14:textId="77777777" w:rsidR="00C61254" w:rsidRDefault="00C61254" w:rsidP="006517C3">
            <w:pPr>
              <w:pStyle w:val="TableParagraph"/>
              <w:spacing w:before="36" w:line="240" w:lineRule="auto"/>
              <w:ind w:left="720" w:right="547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double" w:sz="2" w:space="0" w:color="4F81BC"/>
              <w:right w:val="nil"/>
            </w:tcBorders>
          </w:tcPr>
          <w:p w14:paraId="284E0BA8" w14:textId="77777777" w:rsidR="00C61254" w:rsidRDefault="00C61254" w:rsidP="006517C3">
            <w:pPr>
              <w:pStyle w:val="TableParagraph"/>
              <w:spacing w:before="36" w:line="240" w:lineRule="auto"/>
              <w:ind w:left="720" w:right="547"/>
              <w:jc w:val="center"/>
              <w:rPr>
                <w:sz w:val="20"/>
              </w:rPr>
            </w:pPr>
            <w:r>
              <w:rPr>
                <w:sz w:val="20"/>
              </w:rPr>
              <w:t>23,00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44" w:type="dxa"/>
            <w:tcBorders>
              <w:top w:val="single" w:sz="8" w:space="0" w:color="000000"/>
              <w:left w:val="nil"/>
              <w:bottom w:val="double" w:sz="2" w:space="0" w:color="4F81BC"/>
              <w:right w:val="nil"/>
            </w:tcBorders>
          </w:tcPr>
          <w:p w14:paraId="5521E653" w14:textId="77777777" w:rsidR="00C61254" w:rsidRDefault="00C61254" w:rsidP="006517C3">
            <w:pPr>
              <w:pStyle w:val="TableParagraph"/>
              <w:spacing w:before="36" w:line="240" w:lineRule="auto"/>
              <w:ind w:left="720" w:right="547"/>
              <w:jc w:val="center"/>
              <w:rPr>
                <w:sz w:val="20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nil"/>
              <w:bottom w:val="double" w:sz="2" w:space="0" w:color="4F81BC"/>
              <w:right w:val="single" w:sz="8" w:space="0" w:color="000000"/>
            </w:tcBorders>
          </w:tcPr>
          <w:p w14:paraId="108DE422" w14:textId="77777777" w:rsidR="00C61254" w:rsidRDefault="00C61254" w:rsidP="006517C3">
            <w:pPr>
              <w:pStyle w:val="TableParagraph"/>
              <w:spacing w:before="36" w:line="240" w:lineRule="auto"/>
              <w:ind w:left="720" w:right="547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C61254" w14:paraId="1D04BF3C" w14:textId="77777777" w:rsidTr="006517C3">
        <w:trPr>
          <w:trHeight w:val="315"/>
        </w:trPr>
        <w:tc>
          <w:tcPr>
            <w:tcW w:w="2910" w:type="dxa"/>
            <w:tcBorders>
              <w:top w:val="double" w:sz="2" w:space="0" w:color="4F81BC"/>
              <w:left w:val="single" w:sz="8" w:space="0" w:color="000000"/>
              <w:bottom w:val="double" w:sz="2" w:space="0" w:color="4F81BC"/>
              <w:right w:val="nil"/>
            </w:tcBorders>
          </w:tcPr>
          <w:p w14:paraId="72BAAB97" w14:textId="77777777" w:rsidR="00C61254" w:rsidRDefault="00C61254" w:rsidP="006517C3">
            <w:pPr>
              <w:pStyle w:val="TableParagraph"/>
              <w:spacing w:before="35" w:line="240" w:lineRule="auto"/>
              <w:ind w:left="853" w:right="699"/>
              <w:jc w:val="center"/>
              <w:rPr>
                <w:sz w:val="20"/>
              </w:rPr>
            </w:pPr>
            <w:r>
              <w:rPr>
                <w:sz w:val="20"/>
              </w:rPr>
              <w:t>100–499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km</w:t>
            </w:r>
          </w:p>
        </w:tc>
        <w:tc>
          <w:tcPr>
            <w:tcW w:w="67" w:type="dxa"/>
            <w:tcBorders>
              <w:top w:val="double" w:sz="2" w:space="0" w:color="4F81BC"/>
              <w:left w:val="nil"/>
              <w:bottom w:val="double" w:sz="2" w:space="0" w:color="4F81BC"/>
              <w:right w:val="single" w:sz="8" w:space="0" w:color="000000"/>
            </w:tcBorders>
          </w:tcPr>
          <w:p w14:paraId="7E55A468" w14:textId="77777777" w:rsidR="00C61254" w:rsidRDefault="00C61254" w:rsidP="006517C3">
            <w:pPr>
              <w:pStyle w:val="TableParagraph"/>
              <w:spacing w:before="35" w:line="240" w:lineRule="auto"/>
              <w:ind w:left="720" w:right="548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double" w:sz="2" w:space="0" w:color="4F81BC"/>
              <w:left w:val="nil"/>
              <w:bottom w:val="double" w:sz="2" w:space="0" w:color="4F81BC"/>
              <w:right w:val="nil"/>
            </w:tcBorders>
          </w:tcPr>
          <w:p w14:paraId="369120FE" w14:textId="77777777" w:rsidR="00C61254" w:rsidRDefault="00C61254" w:rsidP="006517C3">
            <w:pPr>
              <w:pStyle w:val="TableParagraph"/>
              <w:spacing w:before="35" w:line="240" w:lineRule="auto"/>
              <w:ind w:left="720" w:right="548"/>
              <w:jc w:val="center"/>
              <w:rPr>
                <w:sz w:val="20"/>
              </w:rPr>
            </w:pPr>
            <w:r>
              <w:rPr>
                <w:sz w:val="20"/>
              </w:rPr>
              <w:t>180,00 €</w:t>
            </w:r>
          </w:p>
        </w:tc>
        <w:tc>
          <w:tcPr>
            <w:tcW w:w="44" w:type="dxa"/>
            <w:tcBorders>
              <w:top w:val="double" w:sz="2" w:space="0" w:color="4F81BC"/>
              <w:left w:val="nil"/>
              <w:bottom w:val="double" w:sz="2" w:space="0" w:color="4F81BC"/>
              <w:right w:val="nil"/>
            </w:tcBorders>
          </w:tcPr>
          <w:p w14:paraId="78AB89CF" w14:textId="77777777" w:rsidR="00C61254" w:rsidRDefault="00C61254" w:rsidP="006517C3">
            <w:pPr>
              <w:pStyle w:val="TableParagraph"/>
              <w:spacing w:before="35" w:line="240" w:lineRule="auto"/>
              <w:ind w:left="720" w:right="548"/>
              <w:jc w:val="center"/>
              <w:rPr>
                <w:sz w:val="20"/>
              </w:rPr>
            </w:pPr>
          </w:p>
        </w:tc>
        <w:tc>
          <w:tcPr>
            <w:tcW w:w="3216" w:type="dxa"/>
            <w:tcBorders>
              <w:top w:val="double" w:sz="2" w:space="0" w:color="4F81BC"/>
              <w:left w:val="nil"/>
              <w:bottom w:val="double" w:sz="2" w:space="0" w:color="4F81BC"/>
              <w:right w:val="single" w:sz="8" w:space="0" w:color="000000"/>
            </w:tcBorders>
          </w:tcPr>
          <w:p w14:paraId="67D2CCB9" w14:textId="77777777" w:rsidR="00C61254" w:rsidRDefault="00C61254" w:rsidP="006517C3">
            <w:pPr>
              <w:pStyle w:val="TableParagraph"/>
              <w:spacing w:before="35" w:line="240" w:lineRule="auto"/>
              <w:ind w:left="720" w:right="548"/>
              <w:jc w:val="center"/>
              <w:rPr>
                <w:sz w:val="20"/>
              </w:rPr>
            </w:pPr>
            <w:r>
              <w:rPr>
                <w:sz w:val="20"/>
              </w:rPr>
              <w:t>210,00 €</w:t>
            </w:r>
          </w:p>
        </w:tc>
      </w:tr>
      <w:tr w:rsidR="00C61254" w14:paraId="2A4001C8" w14:textId="77777777" w:rsidTr="006517C3">
        <w:trPr>
          <w:trHeight w:val="329"/>
        </w:trPr>
        <w:tc>
          <w:tcPr>
            <w:tcW w:w="2910" w:type="dxa"/>
            <w:tcBorders>
              <w:top w:val="double" w:sz="2" w:space="0" w:color="4F81BC"/>
              <w:left w:val="single" w:sz="8" w:space="0" w:color="000000"/>
              <w:bottom w:val="double" w:sz="2" w:space="0" w:color="4F81BC"/>
              <w:right w:val="nil"/>
            </w:tcBorders>
          </w:tcPr>
          <w:p w14:paraId="5A291518" w14:textId="77777777" w:rsidR="00C61254" w:rsidRDefault="00C61254" w:rsidP="006517C3">
            <w:pPr>
              <w:pStyle w:val="TableParagraph"/>
              <w:spacing w:before="42" w:line="240" w:lineRule="auto"/>
              <w:ind w:left="853" w:right="697"/>
              <w:jc w:val="center"/>
              <w:rPr>
                <w:sz w:val="20"/>
              </w:rPr>
            </w:pPr>
            <w:r>
              <w:rPr>
                <w:sz w:val="20"/>
              </w:rPr>
              <w:t>500–1999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km</w:t>
            </w:r>
          </w:p>
        </w:tc>
        <w:tc>
          <w:tcPr>
            <w:tcW w:w="67" w:type="dxa"/>
            <w:tcBorders>
              <w:top w:val="double" w:sz="2" w:space="0" w:color="4F81BC"/>
              <w:left w:val="nil"/>
              <w:bottom w:val="double" w:sz="2" w:space="0" w:color="4F81BC"/>
              <w:right w:val="single" w:sz="8" w:space="0" w:color="000000"/>
            </w:tcBorders>
          </w:tcPr>
          <w:p w14:paraId="751B31AD" w14:textId="77777777" w:rsidR="00C61254" w:rsidRDefault="00C61254" w:rsidP="006517C3">
            <w:pPr>
              <w:pStyle w:val="TableParagraph"/>
              <w:spacing w:before="42" w:line="240" w:lineRule="auto"/>
              <w:ind w:left="720" w:right="548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double" w:sz="2" w:space="0" w:color="4F81BC"/>
              <w:left w:val="nil"/>
              <w:bottom w:val="double" w:sz="2" w:space="0" w:color="4F81BC"/>
              <w:right w:val="nil"/>
            </w:tcBorders>
          </w:tcPr>
          <w:p w14:paraId="2F4DB2A2" w14:textId="77777777" w:rsidR="00C61254" w:rsidRDefault="00C61254" w:rsidP="006517C3">
            <w:pPr>
              <w:pStyle w:val="TableParagraph"/>
              <w:spacing w:before="42" w:line="240" w:lineRule="auto"/>
              <w:ind w:left="720" w:right="548"/>
              <w:jc w:val="center"/>
              <w:rPr>
                <w:sz w:val="20"/>
              </w:rPr>
            </w:pPr>
            <w:r>
              <w:rPr>
                <w:sz w:val="20"/>
              </w:rPr>
              <w:t>275,00 €</w:t>
            </w:r>
          </w:p>
        </w:tc>
        <w:tc>
          <w:tcPr>
            <w:tcW w:w="44" w:type="dxa"/>
            <w:tcBorders>
              <w:top w:val="double" w:sz="2" w:space="0" w:color="4F81BC"/>
              <w:left w:val="nil"/>
              <w:bottom w:val="double" w:sz="2" w:space="0" w:color="4F81BC"/>
              <w:right w:val="nil"/>
            </w:tcBorders>
          </w:tcPr>
          <w:p w14:paraId="52CAC332" w14:textId="77777777" w:rsidR="00C61254" w:rsidRDefault="00C61254" w:rsidP="006517C3">
            <w:pPr>
              <w:pStyle w:val="TableParagraph"/>
              <w:spacing w:before="42" w:line="240" w:lineRule="auto"/>
              <w:ind w:left="720" w:right="548"/>
              <w:jc w:val="center"/>
              <w:rPr>
                <w:sz w:val="20"/>
              </w:rPr>
            </w:pPr>
          </w:p>
        </w:tc>
        <w:tc>
          <w:tcPr>
            <w:tcW w:w="3216" w:type="dxa"/>
            <w:tcBorders>
              <w:top w:val="double" w:sz="2" w:space="0" w:color="4F81BC"/>
              <w:left w:val="nil"/>
              <w:bottom w:val="double" w:sz="2" w:space="0" w:color="4F81BC"/>
              <w:right w:val="single" w:sz="8" w:space="0" w:color="000000"/>
            </w:tcBorders>
          </w:tcPr>
          <w:p w14:paraId="47AF46E8" w14:textId="77777777" w:rsidR="00C61254" w:rsidRDefault="00C61254" w:rsidP="006517C3">
            <w:pPr>
              <w:pStyle w:val="TableParagraph"/>
              <w:spacing w:before="42" w:line="240" w:lineRule="auto"/>
              <w:ind w:left="720" w:right="548"/>
              <w:jc w:val="center"/>
              <w:rPr>
                <w:sz w:val="20"/>
              </w:rPr>
            </w:pPr>
            <w:r>
              <w:rPr>
                <w:sz w:val="20"/>
              </w:rPr>
              <w:t>320,00 €</w:t>
            </w:r>
          </w:p>
        </w:tc>
      </w:tr>
      <w:tr w:rsidR="00C61254" w14:paraId="6E6B8C0C" w14:textId="77777777" w:rsidTr="006517C3">
        <w:trPr>
          <w:trHeight w:val="329"/>
        </w:trPr>
        <w:tc>
          <w:tcPr>
            <w:tcW w:w="2910" w:type="dxa"/>
            <w:tcBorders>
              <w:top w:val="double" w:sz="2" w:space="0" w:color="4F81BC"/>
              <w:left w:val="single" w:sz="8" w:space="0" w:color="000000"/>
              <w:bottom w:val="double" w:sz="2" w:space="0" w:color="4F81BC"/>
              <w:right w:val="nil"/>
            </w:tcBorders>
          </w:tcPr>
          <w:p w14:paraId="749124C7" w14:textId="77777777" w:rsidR="00C61254" w:rsidRDefault="00C61254" w:rsidP="006517C3">
            <w:pPr>
              <w:pStyle w:val="TableParagraph"/>
              <w:spacing w:before="45" w:line="240" w:lineRule="auto"/>
              <w:ind w:left="853" w:right="702"/>
              <w:jc w:val="center"/>
              <w:rPr>
                <w:sz w:val="20"/>
              </w:rPr>
            </w:pPr>
            <w:r>
              <w:rPr>
                <w:sz w:val="20"/>
              </w:rPr>
              <w:t>2000–2999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km</w:t>
            </w:r>
          </w:p>
        </w:tc>
        <w:tc>
          <w:tcPr>
            <w:tcW w:w="67" w:type="dxa"/>
            <w:tcBorders>
              <w:top w:val="double" w:sz="2" w:space="0" w:color="4F81BC"/>
              <w:left w:val="nil"/>
              <w:bottom w:val="double" w:sz="2" w:space="0" w:color="4F81BC"/>
              <w:right w:val="single" w:sz="8" w:space="0" w:color="000000"/>
            </w:tcBorders>
          </w:tcPr>
          <w:p w14:paraId="7F3CDF4C" w14:textId="77777777" w:rsidR="00C61254" w:rsidRDefault="00C61254" w:rsidP="006517C3">
            <w:pPr>
              <w:pStyle w:val="TableParagraph"/>
              <w:spacing w:before="45" w:line="240" w:lineRule="auto"/>
              <w:ind w:left="720" w:right="548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double" w:sz="2" w:space="0" w:color="4F81BC"/>
              <w:left w:val="nil"/>
              <w:bottom w:val="double" w:sz="2" w:space="0" w:color="4F81BC"/>
              <w:right w:val="nil"/>
            </w:tcBorders>
          </w:tcPr>
          <w:p w14:paraId="5D4F744C" w14:textId="77777777" w:rsidR="00C61254" w:rsidRDefault="00C61254" w:rsidP="006517C3">
            <w:pPr>
              <w:pStyle w:val="TableParagraph"/>
              <w:spacing w:before="45" w:line="240" w:lineRule="auto"/>
              <w:ind w:left="720" w:right="548"/>
              <w:jc w:val="center"/>
              <w:rPr>
                <w:sz w:val="20"/>
              </w:rPr>
            </w:pPr>
            <w:r>
              <w:rPr>
                <w:sz w:val="20"/>
              </w:rPr>
              <w:t>360,00 €</w:t>
            </w:r>
          </w:p>
        </w:tc>
        <w:tc>
          <w:tcPr>
            <w:tcW w:w="44" w:type="dxa"/>
            <w:tcBorders>
              <w:top w:val="double" w:sz="2" w:space="0" w:color="4F81BC"/>
              <w:left w:val="nil"/>
              <w:bottom w:val="double" w:sz="2" w:space="0" w:color="4F81BC"/>
              <w:right w:val="nil"/>
            </w:tcBorders>
          </w:tcPr>
          <w:p w14:paraId="4C2D7408" w14:textId="77777777" w:rsidR="00C61254" w:rsidRDefault="00C61254" w:rsidP="006517C3">
            <w:pPr>
              <w:pStyle w:val="TableParagraph"/>
              <w:spacing w:before="45" w:line="240" w:lineRule="auto"/>
              <w:ind w:left="720" w:right="548"/>
              <w:jc w:val="center"/>
              <w:rPr>
                <w:sz w:val="20"/>
              </w:rPr>
            </w:pPr>
          </w:p>
        </w:tc>
        <w:tc>
          <w:tcPr>
            <w:tcW w:w="3216" w:type="dxa"/>
            <w:tcBorders>
              <w:top w:val="double" w:sz="2" w:space="0" w:color="4F81BC"/>
              <w:left w:val="nil"/>
              <w:bottom w:val="double" w:sz="2" w:space="0" w:color="4F81BC"/>
              <w:right w:val="single" w:sz="8" w:space="0" w:color="000000"/>
            </w:tcBorders>
          </w:tcPr>
          <w:p w14:paraId="06C92A61" w14:textId="77777777" w:rsidR="00C61254" w:rsidRDefault="00C61254" w:rsidP="006517C3">
            <w:pPr>
              <w:pStyle w:val="TableParagraph"/>
              <w:spacing w:before="45" w:line="240" w:lineRule="auto"/>
              <w:ind w:left="720" w:right="548"/>
              <w:jc w:val="center"/>
              <w:rPr>
                <w:sz w:val="20"/>
              </w:rPr>
            </w:pPr>
            <w:r>
              <w:rPr>
                <w:sz w:val="20"/>
              </w:rPr>
              <w:t>410,00 €</w:t>
            </w:r>
          </w:p>
        </w:tc>
      </w:tr>
      <w:tr w:rsidR="00C61254" w14:paraId="08C7B39D" w14:textId="77777777" w:rsidTr="006517C3">
        <w:trPr>
          <w:trHeight w:val="331"/>
        </w:trPr>
        <w:tc>
          <w:tcPr>
            <w:tcW w:w="2910" w:type="dxa"/>
            <w:tcBorders>
              <w:top w:val="double" w:sz="2" w:space="0" w:color="4F81BC"/>
              <w:left w:val="single" w:sz="8" w:space="0" w:color="000000"/>
              <w:bottom w:val="double" w:sz="2" w:space="0" w:color="4F81BC"/>
              <w:right w:val="nil"/>
            </w:tcBorders>
          </w:tcPr>
          <w:p w14:paraId="2EE8AD22" w14:textId="77777777" w:rsidR="00C61254" w:rsidRDefault="00C61254" w:rsidP="006517C3">
            <w:pPr>
              <w:pStyle w:val="TableParagraph"/>
              <w:spacing w:before="45" w:line="240" w:lineRule="auto"/>
              <w:ind w:left="853" w:right="702"/>
              <w:jc w:val="center"/>
              <w:rPr>
                <w:sz w:val="20"/>
              </w:rPr>
            </w:pPr>
            <w:r>
              <w:rPr>
                <w:sz w:val="20"/>
              </w:rPr>
              <w:t>3000–3999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km</w:t>
            </w:r>
          </w:p>
        </w:tc>
        <w:tc>
          <w:tcPr>
            <w:tcW w:w="67" w:type="dxa"/>
            <w:tcBorders>
              <w:top w:val="double" w:sz="2" w:space="0" w:color="4F81BC"/>
              <w:left w:val="nil"/>
              <w:bottom w:val="double" w:sz="2" w:space="0" w:color="4F81BC"/>
              <w:right w:val="single" w:sz="8" w:space="0" w:color="000000"/>
            </w:tcBorders>
          </w:tcPr>
          <w:p w14:paraId="2F46C619" w14:textId="77777777" w:rsidR="00C61254" w:rsidRDefault="00C61254" w:rsidP="006517C3">
            <w:pPr>
              <w:pStyle w:val="TableParagraph"/>
              <w:spacing w:before="45" w:line="240" w:lineRule="auto"/>
              <w:ind w:left="720" w:right="548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double" w:sz="2" w:space="0" w:color="4F81BC"/>
              <w:left w:val="nil"/>
              <w:bottom w:val="double" w:sz="2" w:space="0" w:color="4F81BC"/>
              <w:right w:val="nil"/>
            </w:tcBorders>
          </w:tcPr>
          <w:p w14:paraId="492A7144" w14:textId="77777777" w:rsidR="00C61254" w:rsidRDefault="00C61254" w:rsidP="006517C3">
            <w:pPr>
              <w:pStyle w:val="TableParagraph"/>
              <w:spacing w:before="45" w:line="240" w:lineRule="auto"/>
              <w:ind w:left="720" w:right="548"/>
              <w:jc w:val="center"/>
              <w:rPr>
                <w:sz w:val="20"/>
              </w:rPr>
            </w:pPr>
            <w:r>
              <w:rPr>
                <w:sz w:val="20"/>
              </w:rPr>
              <w:t>530,00 €</w:t>
            </w:r>
          </w:p>
        </w:tc>
        <w:tc>
          <w:tcPr>
            <w:tcW w:w="44" w:type="dxa"/>
            <w:tcBorders>
              <w:top w:val="double" w:sz="2" w:space="0" w:color="4F81BC"/>
              <w:left w:val="nil"/>
              <w:bottom w:val="double" w:sz="2" w:space="0" w:color="4F81BC"/>
              <w:right w:val="nil"/>
            </w:tcBorders>
          </w:tcPr>
          <w:p w14:paraId="7C4822C7" w14:textId="77777777" w:rsidR="00C61254" w:rsidRDefault="00C61254" w:rsidP="006517C3">
            <w:pPr>
              <w:pStyle w:val="TableParagraph"/>
              <w:spacing w:before="45" w:line="240" w:lineRule="auto"/>
              <w:ind w:left="720" w:right="548"/>
              <w:jc w:val="center"/>
              <w:rPr>
                <w:sz w:val="20"/>
              </w:rPr>
            </w:pPr>
          </w:p>
        </w:tc>
        <w:tc>
          <w:tcPr>
            <w:tcW w:w="3216" w:type="dxa"/>
            <w:tcBorders>
              <w:top w:val="double" w:sz="2" w:space="0" w:color="4F81BC"/>
              <w:left w:val="nil"/>
              <w:bottom w:val="double" w:sz="2" w:space="0" w:color="4F81BC"/>
              <w:right w:val="single" w:sz="8" w:space="0" w:color="000000"/>
            </w:tcBorders>
          </w:tcPr>
          <w:p w14:paraId="766B2DC4" w14:textId="77777777" w:rsidR="00C61254" w:rsidRDefault="00C61254" w:rsidP="006517C3">
            <w:pPr>
              <w:pStyle w:val="TableParagraph"/>
              <w:spacing w:before="45" w:line="240" w:lineRule="auto"/>
              <w:ind w:left="720" w:right="548"/>
              <w:jc w:val="center"/>
              <w:rPr>
                <w:sz w:val="20"/>
              </w:rPr>
            </w:pPr>
            <w:r>
              <w:rPr>
                <w:sz w:val="20"/>
              </w:rPr>
              <w:t>610,00 €</w:t>
            </w:r>
          </w:p>
        </w:tc>
      </w:tr>
      <w:tr w:rsidR="00C61254" w14:paraId="04FF7AD5" w14:textId="77777777" w:rsidTr="006517C3">
        <w:trPr>
          <w:trHeight w:val="329"/>
        </w:trPr>
        <w:tc>
          <w:tcPr>
            <w:tcW w:w="2910" w:type="dxa"/>
            <w:tcBorders>
              <w:top w:val="double" w:sz="2" w:space="0" w:color="4F81BC"/>
              <w:left w:val="single" w:sz="8" w:space="0" w:color="000000"/>
              <w:bottom w:val="double" w:sz="2" w:space="0" w:color="4F81BC"/>
              <w:right w:val="nil"/>
            </w:tcBorders>
          </w:tcPr>
          <w:p w14:paraId="704247CD" w14:textId="77777777" w:rsidR="00C61254" w:rsidRDefault="00C61254" w:rsidP="006517C3">
            <w:pPr>
              <w:pStyle w:val="TableParagraph"/>
              <w:spacing w:before="42" w:line="240" w:lineRule="auto"/>
              <w:ind w:left="853" w:right="702"/>
              <w:jc w:val="center"/>
              <w:rPr>
                <w:sz w:val="20"/>
              </w:rPr>
            </w:pPr>
            <w:r>
              <w:rPr>
                <w:sz w:val="20"/>
              </w:rPr>
              <w:t>4000–7999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km</w:t>
            </w:r>
          </w:p>
        </w:tc>
        <w:tc>
          <w:tcPr>
            <w:tcW w:w="67" w:type="dxa"/>
            <w:tcBorders>
              <w:top w:val="double" w:sz="2" w:space="0" w:color="4F81BC"/>
              <w:left w:val="nil"/>
              <w:bottom w:val="double" w:sz="2" w:space="0" w:color="4F81BC"/>
              <w:right w:val="single" w:sz="8" w:space="0" w:color="000000"/>
            </w:tcBorders>
          </w:tcPr>
          <w:p w14:paraId="39C98566" w14:textId="77777777" w:rsidR="00C61254" w:rsidRDefault="00C61254" w:rsidP="006517C3">
            <w:pPr>
              <w:pStyle w:val="TableParagraph"/>
              <w:spacing w:before="42" w:line="240" w:lineRule="auto"/>
              <w:ind w:left="720" w:right="548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double" w:sz="2" w:space="0" w:color="4F81BC"/>
              <w:left w:val="nil"/>
              <w:bottom w:val="double" w:sz="2" w:space="0" w:color="4F81BC"/>
              <w:right w:val="nil"/>
            </w:tcBorders>
          </w:tcPr>
          <w:p w14:paraId="030F72B3" w14:textId="77777777" w:rsidR="00C61254" w:rsidRDefault="00C61254" w:rsidP="006517C3">
            <w:pPr>
              <w:pStyle w:val="TableParagraph"/>
              <w:spacing w:before="42" w:line="240" w:lineRule="auto"/>
              <w:ind w:left="720" w:right="548"/>
              <w:jc w:val="center"/>
              <w:rPr>
                <w:sz w:val="20"/>
              </w:rPr>
            </w:pPr>
            <w:r>
              <w:rPr>
                <w:sz w:val="20"/>
              </w:rPr>
              <w:t>820,00 €</w:t>
            </w:r>
          </w:p>
        </w:tc>
        <w:tc>
          <w:tcPr>
            <w:tcW w:w="44" w:type="dxa"/>
            <w:tcBorders>
              <w:top w:val="double" w:sz="2" w:space="0" w:color="4F81BC"/>
              <w:left w:val="nil"/>
              <w:bottom w:val="double" w:sz="2" w:space="0" w:color="4F81BC"/>
              <w:right w:val="nil"/>
            </w:tcBorders>
          </w:tcPr>
          <w:p w14:paraId="02AFEBF0" w14:textId="77777777" w:rsidR="00C61254" w:rsidRDefault="00C61254" w:rsidP="006517C3">
            <w:pPr>
              <w:pStyle w:val="TableParagraph"/>
              <w:spacing w:before="42" w:line="240" w:lineRule="auto"/>
              <w:ind w:left="720" w:right="548"/>
              <w:jc w:val="center"/>
              <w:rPr>
                <w:sz w:val="20"/>
              </w:rPr>
            </w:pPr>
          </w:p>
        </w:tc>
        <w:tc>
          <w:tcPr>
            <w:tcW w:w="3216" w:type="dxa"/>
            <w:tcBorders>
              <w:top w:val="double" w:sz="2" w:space="0" w:color="4F81BC"/>
              <w:left w:val="nil"/>
              <w:bottom w:val="double" w:sz="2" w:space="0" w:color="4F81BC"/>
              <w:right w:val="single" w:sz="8" w:space="0" w:color="000000"/>
            </w:tcBorders>
          </w:tcPr>
          <w:p w14:paraId="31FAFE6D" w14:textId="77777777" w:rsidR="00C61254" w:rsidRDefault="00C61254" w:rsidP="006517C3">
            <w:pPr>
              <w:pStyle w:val="TableParagraph"/>
              <w:spacing w:before="42" w:line="240" w:lineRule="auto"/>
              <w:ind w:left="720" w:right="548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C61254" w14:paraId="73F4F29E" w14:textId="77777777" w:rsidTr="006517C3">
        <w:trPr>
          <w:trHeight w:val="329"/>
        </w:trPr>
        <w:tc>
          <w:tcPr>
            <w:tcW w:w="2910" w:type="dxa"/>
            <w:tcBorders>
              <w:top w:val="double" w:sz="2" w:space="0" w:color="4F81BC"/>
              <w:left w:val="single" w:sz="8" w:space="0" w:color="000000"/>
              <w:bottom w:val="single" w:sz="8" w:space="0" w:color="000000"/>
              <w:right w:val="nil"/>
            </w:tcBorders>
          </w:tcPr>
          <w:p w14:paraId="5817E40A" w14:textId="77777777" w:rsidR="00C61254" w:rsidRDefault="00C61254" w:rsidP="006517C3">
            <w:pPr>
              <w:pStyle w:val="TableParagraph"/>
              <w:spacing w:before="42" w:line="240" w:lineRule="auto"/>
              <w:ind w:left="853" w:right="702"/>
              <w:jc w:val="center"/>
              <w:rPr>
                <w:sz w:val="20"/>
              </w:rPr>
            </w:pPr>
            <w:r>
              <w:rPr>
                <w:sz w:val="20"/>
              </w:rPr>
              <w:t>8000–19999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km</w:t>
            </w:r>
          </w:p>
        </w:tc>
        <w:tc>
          <w:tcPr>
            <w:tcW w:w="67" w:type="dxa"/>
            <w:tcBorders>
              <w:top w:val="double" w:sz="2" w:space="0" w:color="4F81BC"/>
              <w:left w:val="nil"/>
              <w:bottom w:val="single" w:sz="8" w:space="0" w:color="000000"/>
              <w:right w:val="single" w:sz="8" w:space="0" w:color="000000"/>
            </w:tcBorders>
          </w:tcPr>
          <w:p w14:paraId="27944959" w14:textId="77777777" w:rsidR="00C61254" w:rsidRDefault="00C61254" w:rsidP="006517C3">
            <w:pPr>
              <w:pStyle w:val="TableParagraph"/>
              <w:spacing w:before="42" w:line="240" w:lineRule="auto"/>
              <w:ind w:left="720" w:right="545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double" w:sz="2" w:space="0" w:color="4F81BC"/>
              <w:left w:val="nil"/>
              <w:bottom w:val="single" w:sz="8" w:space="0" w:color="000000"/>
              <w:right w:val="nil"/>
            </w:tcBorders>
          </w:tcPr>
          <w:p w14:paraId="7ECE9C84" w14:textId="77777777" w:rsidR="00C61254" w:rsidRDefault="00C61254" w:rsidP="006517C3">
            <w:pPr>
              <w:pStyle w:val="TableParagraph"/>
              <w:spacing w:before="42" w:line="240" w:lineRule="auto"/>
              <w:ind w:left="720" w:right="545"/>
              <w:jc w:val="center"/>
              <w:rPr>
                <w:sz w:val="20"/>
              </w:rPr>
            </w:pPr>
            <w:r>
              <w:rPr>
                <w:sz w:val="20"/>
              </w:rPr>
              <w:t>1500,00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44" w:type="dxa"/>
            <w:tcBorders>
              <w:top w:val="double" w:sz="2" w:space="0" w:color="4F81BC"/>
              <w:left w:val="nil"/>
              <w:bottom w:val="single" w:sz="8" w:space="0" w:color="000000"/>
              <w:right w:val="nil"/>
            </w:tcBorders>
          </w:tcPr>
          <w:p w14:paraId="57577534" w14:textId="77777777" w:rsidR="00C61254" w:rsidRDefault="00C61254" w:rsidP="006517C3">
            <w:pPr>
              <w:pStyle w:val="TableParagraph"/>
              <w:spacing w:before="42" w:line="240" w:lineRule="auto"/>
              <w:ind w:left="720" w:right="545"/>
              <w:jc w:val="center"/>
              <w:rPr>
                <w:sz w:val="20"/>
              </w:rPr>
            </w:pPr>
          </w:p>
        </w:tc>
        <w:tc>
          <w:tcPr>
            <w:tcW w:w="3216" w:type="dxa"/>
            <w:tcBorders>
              <w:top w:val="double" w:sz="2" w:space="0" w:color="4F81BC"/>
              <w:left w:val="nil"/>
              <w:bottom w:val="single" w:sz="8" w:space="0" w:color="000000"/>
              <w:right w:val="single" w:sz="8" w:space="0" w:color="000000"/>
            </w:tcBorders>
          </w:tcPr>
          <w:p w14:paraId="51383277" w14:textId="77777777" w:rsidR="00C61254" w:rsidRDefault="00C61254" w:rsidP="006517C3">
            <w:pPr>
              <w:pStyle w:val="TableParagraph"/>
              <w:spacing w:before="42" w:line="240" w:lineRule="auto"/>
              <w:ind w:left="720" w:right="545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</w:tbl>
    <w:p w14:paraId="57B680C2" w14:textId="0F7687F8" w:rsidR="00C61254" w:rsidRDefault="00C61254">
      <w:pPr>
        <w:pStyle w:val="Szvegtrzs"/>
        <w:spacing w:before="5"/>
        <w:rPr>
          <w:sz w:val="25"/>
        </w:rPr>
      </w:pPr>
    </w:p>
    <w:p w14:paraId="542ECB77" w14:textId="77777777" w:rsidR="00FC08D7" w:rsidRDefault="00FD5251">
      <w:pPr>
        <w:pStyle w:val="Cmsor1"/>
        <w:spacing w:before="90"/>
        <w:jc w:val="left"/>
      </w:pPr>
      <w:r>
        <w:t>Pályázati</w:t>
      </w:r>
      <w:r>
        <w:rPr>
          <w:spacing w:val="-3"/>
        </w:rPr>
        <w:t xml:space="preserve"> </w:t>
      </w:r>
      <w:r>
        <w:t>feltételek:</w:t>
      </w:r>
    </w:p>
    <w:p w14:paraId="224083A7" w14:textId="77777777" w:rsidR="00FC08D7" w:rsidRDefault="00FD5251">
      <w:pPr>
        <w:pStyle w:val="Szvegtrzs"/>
        <w:spacing w:before="80"/>
        <w:ind w:left="116"/>
      </w:pPr>
      <w:r>
        <w:t>Pályázatot</w:t>
      </w:r>
      <w:r>
        <w:rPr>
          <w:spacing w:val="-2"/>
        </w:rPr>
        <w:t xml:space="preserve"> </w:t>
      </w:r>
      <w:r>
        <w:t>nyújthat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az,</w:t>
      </w:r>
      <w:r>
        <w:rPr>
          <w:spacing w:val="-1"/>
        </w:rPr>
        <w:t xml:space="preserve"> </w:t>
      </w:r>
      <w:r>
        <w:t>aki</w:t>
      </w:r>
    </w:p>
    <w:p w14:paraId="200754F8" w14:textId="77777777" w:rsidR="00FC08D7" w:rsidRDefault="00FD5251">
      <w:pPr>
        <w:pStyle w:val="Listaszerbekezds"/>
        <w:numPr>
          <w:ilvl w:val="0"/>
          <w:numId w:val="4"/>
        </w:numPr>
        <w:tabs>
          <w:tab w:val="left" w:pos="836"/>
          <w:tab w:val="left" w:pos="837"/>
        </w:tabs>
        <w:spacing w:before="83"/>
        <w:ind w:right="381"/>
        <w:jc w:val="left"/>
        <w:rPr>
          <w:sz w:val="24"/>
        </w:rPr>
      </w:pPr>
      <w:r>
        <w:rPr>
          <w:sz w:val="24"/>
        </w:rPr>
        <w:t>magyar</w:t>
      </w:r>
      <w:r>
        <w:rPr>
          <w:spacing w:val="1"/>
          <w:sz w:val="24"/>
        </w:rPr>
        <w:t xml:space="preserve"> </w:t>
      </w:r>
      <w:r>
        <w:rPr>
          <w:sz w:val="24"/>
        </w:rPr>
        <w:t>állampolgár</w:t>
      </w:r>
      <w:r>
        <w:rPr>
          <w:spacing w:val="1"/>
          <w:sz w:val="24"/>
        </w:rPr>
        <w:t xml:space="preserve"> </w:t>
      </w:r>
      <w:r>
        <w:rPr>
          <w:sz w:val="24"/>
        </w:rPr>
        <w:t>(vagy</w:t>
      </w:r>
      <w:r>
        <w:rPr>
          <w:spacing w:val="1"/>
          <w:sz w:val="24"/>
        </w:rPr>
        <w:t xml:space="preserve"> </w:t>
      </w:r>
      <w:r>
        <w:rPr>
          <w:sz w:val="24"/>
        </w:rPr>
        <w:t>huzamos</w:t>
      </w:r>
      <w:r>
        <w:rPr>
          <w:spacing w:val="1"/>
          <w:sz w:val="24"/>
        </w:rPr>
        <w:t xml:space="preserve"> </w:t>
      </w:r>
      <w:r>
        <w:rPr>
          <w:sz w:val="24"/>
        </w:rPr>
        <w:t>tartózkodási</w:t>
      </w:r>
      <w:r>
        <w:rPr>
          <w:spacing w:val="1"/>
          <w:sz w:val="24"/>
        </w:rPr>
        <w:t xml:space="preserve"> </w:t>
      </w:r>
      <w:r>
        <w:rPr>
          <w:sz w:val="24"/>
        </w:rPr>
        <w:t>engedéllyel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menekültként</w:t>
      </w:r>
      <w:r>
        <w:rPr>
          <w:spacing w:val="-57"/>
          <w:sz w:val="24"/>
        </w:rPr>
        <w:t xml:space="preserve"> </w:t>
      </w:r>
      <w:r>
        <w:rPr>
          <w:sz w:val="24"/>
        </w:rPr>
        <w:t>tartózkodik</w:t>
      </w:r>
      <w:r>
        <w:rPr>
          <w:spacing w:val="-1"/>
          <w:sz w:val="24"/>
        </w:rPr>
        <w:t xml:space="preserve"> </w:t>
      </w:r>
      <w:r>
        <w:rPr>
          <w:sz w:val="24"/>
        </w:rPr>
        <w:t>Magyarországon);</w:t>
      </w:r>
    </w:p>
    <w:p w14:paraId="54536384" w14:textId="5E247AD4" w:rsidR="00FC08D7" w:rsidRDefault="00FD5251">
      <w:pPr>
        <w:pStyle w:val="Listaszerbekezds"/>
        <w:numPr>
          <w:ilvl w:val="0"/>
          <w:numId w:val="4"/>
        </w:numPr>
        <w:tabs>
          <w:tab w:val="left" w:pos="836"/>
          <w:tab w:val="left" w:pos="837"/>
        </w:tabs>
        <w:spacing w:before="28"/>
        <w:ind w:hanging="361"/>
        <w:jc w:val="left"/>
        <w:rPr>
          <w:sz w:val="24"/>
        </w:rPr>
      </w:pPr>
      <w:r>
        <w:rPr>
          <w:sz w:val="24"/>
        </w:rPr>
        <w:t>főállású</w:t>
      </w:r>
      <w:r>
        <w:rPr>
          <w:spacing w:val="-2"/>
          <w:sz w:val="24"/>
        </w:rPr>
        <w:t xml:space="preserve"> </w:t>
      </w:r>
      <w:r>
        <w:rPr>
          <w:sz w:val="24"/>
        </w:rPr>
        <w:t>munkatársa</w:t>
      </w:r>
      <w:r>
        <w:rPr>
          <w:spacing w:val="-2"/>
          <w:sz w:val="24"/>
        </w:rPr>
        <w:t xml:space="preserve"> </w:t>
      </w:r>
      <w:r>
        <w:rPr>
          <w:sz w:val="24"/>
        </w:rPr>
        <w:t>illetve;</w:t>
      </w:r>
      <w:r>
        <w:rPr>
          <w:spacing w:val="-1"/>
          <w:sz w:val="24"/>
        </w:rPr>
        <w:t xml:space="preserve"> </w:t>
      </w:r>
      <w:r>
        <w:rPr>
          <w:sz w:val="24"/>
        </w:rPr>
        <w:t>főállású,</w:t>
      </w:r>
      <w:r>
        <w:rPr>
          <w:spacing w:val="-2"/>
          <w:sz w:val="24"/>
        </w:rPr>
        <w:t xml:space="preserve"> </w:t>
      </w:r>
      <w:r>
        <w:rPr>
          <w:sz w:val="24"/>
        </w:rPr>
        <w:t>félállású</w:t>
      </w:r>
      <w:r>
        <w:rPr>
          <w:spacing w:val="-2"/>
          <w:sz w:val="24"/>
        </w:rPr>
        <w:t xml:space="preserve"> </w:t>
      </w:r>
      <w:r>
        <w:rPr>
          <w:sz w:val="24"/>
        </w:rPr>
        <w:t>vagy</w:t>
      </w:r>
      <w:r>
        <w:rPr>
          <w:spacing w:val="-4"/>
          <w:sz w:val="24"/>
        </w:rPr>
        <w:t xml:space="preserve"> </w:t>
      </w:r>
      <w:r>
        <w:rPr>
          <w:sz w:val="24"/>
        </w:rPr>
        <w:t>óraadó</w:t>
      </w:r>
      <w:r>
        <w:rPr>
          <w:spacing w:val="-1"/>
          <w:sz w:val="24"/>
        </w:rPr>
        <w:t xml:space="preserve"> </w:t>
      </w:r>
      <w:r>
        <w:rPr>
          <w:sz w:val="24"/>
        </w:rPr>
        <w:t>oktatója az intézménynek</w:t>
      </w:r>
      <w:r w:rsidR="00C61254">
        <w:rPr>
          <w:rStyle w:val="Lbjegyzet-hivatkozs"/>
          <w:sz w:val="24"/>
        </w:rPr>
        <w:footnoteReference w:id="1"/>
      </w:r>
      <w:r>
        <w:rPr>
          <w:sz w:val="24"/>
        </w:rPr>
        <w:t>;</w:t>
      </w:r>
    </w:p>
    <w:p w14:paraId="1E1DAC5A" w14:textId="77777777" w:rsidR="00FC08D7" w:rsidRDefault="00FD5251">
      <w:pPr>
        <w:pStyle w:val="Listaszerbekezds"/>
        <w:numPr>
          <w:ilvl w:val="0"/>
          <w:numId w:val="4"/>
        </w:numPr>
        <w:tabs>
          <w:tab w:val="left" w:pos="836"/>
          <w:tab w:val="left" w:pos="837"/>
        </w:tabs>
        <w:spacing w:before="30" w:line="237" w:lineRule="auto"/>
        <w:ind w:right="381"/>
        <w:jc w:val="left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megadott</w:t>
      </w:r>
      <w:r>
        <w:rPr>
          <w:spacing w:val="-14"/>
          <w:sz w:val="24"/>
        </w:rPr>
        <w:t xml:space="preserve"> </w:t>
      </w:r>
      <w:r>
        <w:rPr>
          <w:sz w:val="24"/>
        </w:rPr>
        <w:t>pályázati</w:t>
      </w:r>
      <w:r>
        <w:rPr>
          <w:spacing w:val="-13"/>
          <w:sz w:val="24"/>
        </w:rPr>
        <w:t xml:space="preserve"> </w:t>
      </w:r>
      <w:r>
        <w:rPr>
          <w:sz w:val="24"/>
        </w:rPr>
        <w:t>határidőn</w:t>
      </w:r>
      <w:r>
        <w:rPr>
          <w:spacing w:val="-15"/>
          <w:sz w:val="24"/>
        </w:rPr>
        <w:t xml:space="preserve"> </w:t>
      </w:r>
      <w:r>
        <w:rPr>
          <w:sz w:val="24"/>
        </w:rPr>
        <w:t>belül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felhívási</w:t>
      </w:r>
      <w:r>
        <w:rPr>
          <w:spacing w:val="-11"/>
          <w:sz w:val="24"/>
        </w:rPr>
        <w:t xml:space="preserve"> </w:t>
      </w:r>
      <w:r>
        <w:rPr>
          <w:sz w:val="24"/>
        </w:rPr>
        <w:t>feltételeknek</w:t>
      </w:r>
      <w:r>
        <w:rPr>
          <w:spacing w:val="-12"/>
          <w:sz w:val="24"/>
        </w:rPr>
        <w:t xml:space="preserve"> </w:t>
      </w:r>
      <w:r>
        <w:rPr>
          <w:sz w:val="24"/>
        </w:rPr>
        <w:t>megfelelő</w:t>
      </w:r>
      <w:r>
        <w:rPr>
          <w:spacing w:val="-13"/>
          <w:sz w:val="24"/>
        </w:rPr>
        <w:t xml:space="preserve"> </w:t>
      </w:r>
      <w:r>
        <w:rPr>
          <w:sz w:val="24"/>
        </w:rPr>
        <w:t>pályázatot</w:t>
      </w:r>
      <w:r>
        <w:rPr>
          <w:spacing w:val="-14"/>
          <w:sz w:val="24"/>
        </w:rPr>
        <w:t xml:space="preserve"> </w:t>
      </w:r>
      <w:r>
        <w:rPr>
          <w:sz w:val="24"/>
        </w:rPr>
        <w:t>nyújt</w:t>
      </w:r>
      <w:r>
        <w:rPr>
          <w:spacing w:val="-57"/>
          <w:sz w:val="24"/>
        </w:rPr>
        <w:t xml:space="preserve"> </w:t>
      </w:r>
      <w:r>
        <w:rPr>
          <w:sz w:val="24"/>
        </w:rPr>
        <w:t>be,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pozitív elbírálás</w:t>
      </w:r>
      <w:r>
        <w:rPr>
          <w:spacing w:val="-1"/>
          <w:sz w:val="24"/>
        </w:rPr>
        <w:t xml:space="preserve"> </w:t>
      </w:r>
      <w:r>
        <w:rPr>
          <w:sz w:val="24"/>
        </w:rPr>
        <w:t>esetén vállalja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tevékenység</w:t>
      </w:r>
      <w:r>
        <w:rPr>
          <w:spacing w:val="-4"/>
          <w:sz w:val="24"/>
        </w:rPr>
        <w:t xml:space="preserve"> </w:t>
      </w:r>
      <w:r>
        <w:rPr>
          <w:sz w:val="24"/>
        </w:rPr>
        <w:t>megvalósítását;</w:t>
      </w:r>
    </w:p>
    <w:p w14:paraId="7369B3A9" w14:textId="77777777" w:rsidR="00FC08D7" w:rsidRDefault="00FD5251">
      <w:pPr>
        <w:pStyle w:val="Listaszerbekezds"/>
        <w:numPr>
          <w:ilvl w:val="0"/>
          <w:numId w:val="4"/>
        </w:numPr>
        <w:tabs>
          <w:tab w:val="left" w:pos="836"/>
          <w:tab w:val="left" w:pos="837"/>
        </w:tabs>
        <w:spacing w:before="33" w:line="237" w:lineRule="auto"/>
        <w:ind w:right="374"/>
        <w:jc w:val="left"/>
        <w:rPr>
          <w:sz w:val="24"/>
        </w:rPr>
      </w:pPr>
      <w:r>
        <w:rPr>
          <w:sz w:val="24"/>
        </w:rPr>
        <w:t>vállal</w:t>
      </w:r>
      <w:r>
        <w:rPr>
          <w:spacing w:val="9"/>
          <w:sz w:val="24"/>
        </w:rPr>
        <w:t xml:space="preserve"> </w:t>
      </w:r>
      <w:r>
        <w:rPr>
          <w:sz w:val="24"/>
        </w:rPr>
        <w:t>ELTE-t</w:t>
      </w:r>
      <w:r>
        <w:rPr>
          <w:spacing w:val="9"/>
          <w:sz w:val="24"/>
        </w:rPr>
        <w:t xml:space="preserve"> </w:t>
      </w:r>
      <w:r>
        <w:rPr>
          <w:sz w:val="24"/>
        </w:rPr>
        <w:t>népszerűsítő</w:t>
      </w:r>
      <w:r>
        <w:rPr>
          <w:spacing w:val="10"/>
          <w:sz w:val="24"/>
        </w:rPr>
        <w:t xml:space="preserve"> </w:t>
      </w:r>
      <w:r>
        <w:rPr>
          <w:sz w:val="24"/>
        </w:rPr>
        <w:t>promóciós</w:t>
      </w:r>
      <w:r>
        <w:rPr>
          <w:spacing w:val="9"/>
          <w:sz w:val="24"/>
        </w:rPr>
        <w:t xml:space="preserve"> </w:t>
      </w:r>
      <w:r>
        <w:rPr>
          <w:sz w:val="24"/>
        </w:rPr>
        <w:t>és</w:t>
      </w:r>
      <w:r>
        <w:rPr>
          <w:spacing w:val="9"/>
          <w:sz w:val="24"/>
        </w:rPr>
        <w:t xml:space="preserve"> </w:t>
      </w:r>
      <w:r>
        <w:rPr>
          <w:sz w:val="24"/>
        </w:rPr>
        <w:t>információgyűjtési</w:t>
      </w:r>
      <w:r>
        <w:rPr>
          <w:spacing w:val="10"/>
          <w:sz w:val="24"/>
        </w:rPr>
        <w:t xml:space="preserve"> </w:t>
      </w:r>
      <w:r>
        <w:rPr>
          <w:sz w:val="24"/>
        </w:rPr>
        <w:t>tevékenységet</w:t>
      </w:r>
      <w:r>
        <w:rPr>
          <w:spacing w:val="9"/>
          <w:sz w:val="24"/>
        </w:rPr>
        <w:t xml:space="preserve"> </w:t>
      </w:r>
      <w:r>
        <w:rPr>
          <w:sz w:val="24"/>
        </w:rPr>
        <w:t>mobilitása</w:t>
      </w:r>
      <w:r>
        <w:rPr>
          <w:spacing w:val="-57"/>
          <w:sz w:val="24"/>
        </w:rPr>
        <w:t xml:space="preserve"> </w:t>
      </w:r>
      <w:r>
        <w:rPr>
          <w:sz w:val="24"/>
        </w:rPr>
        <w:t>során</w:t>
      </w:r>
      <w:r>
        <w:rPr>
          <w:spacing w:val="-1"/>
          <w:sz w:val="24"/>
        </w:rPr>
        <w:t xml:space="preserve"> </w:t>
      </w:r>
      <w:r>
        <w:rPr>
          <w:sz w:val="24"/>
        </w:rPr>
        <w:t>(nem kizáró feltétel).</w:t>
      </w:r>
    </w:p>
    <w:p w14:paraId="391E58B9" w14:textId="77777777" w:rsidR="00FC08D7" w:rsidRDefault="00FD5251">
      <w:pPr>
        <w:pStyle w:val="Listaszerbekezds"/>
        <w:numPr>
          <w:ilvl w:val="0"/>
          <w:numId w:val="4"/>
        </w:numPr>
        <w:tabs>
          <w:tab w:val="left" w:pos="836"/>
          <w:tab w:val="left" w:pos="837"/>
        </w:tabs>
        <w:spacing w:before="31" w:line="273" w:lineRule="auto"/>
        <w:ind w:right="383"/>
        <w:jc w:val="left"/>
        <w:rPr>
          <w:sz w:val="24"/>
        </w:rPr>
      </w:pPr>
      <w:r>
        <w:rPr>
          <w:sz w:val="24"/>
        </w:rPr>
        <w:t>akinek</w:t>
      </w:r>
      <w:r>
        <w:rPr>
          <w:spacing w:val="10"/>
          <w:sz w:val="24"/>
        </w:rPr>
        <w:t xml:space="preserve"> </w:t>
      </w:r>
      <w:r>
        <w:rPr>
          <w:sz w:val="24"/>
        </w:rPr>
        <w:t>tanszéke/intézete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beérkező</w:t>
      </w:r>
      <w:r>
        <w:rPr>
          <w:spacing w:val="12"/>
          <w:sz w:val="24"/>
        </w:rPr>
        <w:t xml:space="preserve"> </w:t>
      </w:r>
      <w:r>
        <w:rPr>
          <w:sz w:val="24"/>
        </w:rPr>
        <w:t>külföldi</w:t>
      </w:r>
      <w:r>
        <w:rPr>
          <w:spacing w:val="12"/>
          <w:sz w:val="24"/>
        </w:rPr>
        <w:t xml:space="preserve"> </w:t>
      </w:r>
      <w:r>
        <w:rPr>
          <w:sz w:val="24"/>
        </w:rPr>
        <w:t>hallgatók</w:t>
      </w:r>
      <w:r>
        <w:rPr>
          <w:spacing w:val="12"/>
          <w:sz w:val="24"/>
        </w:rPr>
        <w:t xml:space="preserve"> </w:t>
      </w:r>
      <w:r>
        <w:rPr>
          <w:sz w:val="24"/>
        </w:rPr>
        <w:t>számára</w:t>
      </w:r>
      <w:r>
        <w:rPr>
          <w:spacing w:val="11"/>
          <w:sz w:val="24"/>
        </w:rPr>
        <w:t xml:space="preserve"> </w:t>
      </w:r>
      <w:r>
        <w:rPr>
          <w:sz w:val="24"/>
        </w:rPr>
        <w:t>biztosít</w:t>
      </w:r>
      <w:r>
        <w:rPr>
          <w:spacing w:val="10"/>
          <w:sz w:val="24"/>
        </w:rPr>
        <w:t xml:space="preserve"> </w:t>
      </w:r>
      <w:r>
        <w:rPr>
          <w:sz w:val="24"/>
        </w:rPr>
        <w:t>idegen</w:t>
      </w:r>
      <w:r>
        <w:rPr>
          <w:spacing w:val="12"/>
          <w:sz w:val="24"/>
        </w:rPr>
        <w:t xml:space="preserve"> </w:t>
      </w:r>
      <w:r>
        <w:rPr>
          <w:sz w:val="24"/>
        </w:rPr>
        <w:t>nyelvű</w:t>
      </w:r>
      <w:r>
        <w:rPr>
          <w:spacing w:val="-57"/>
          <w:sz w:val="24"/>
        </w:rPr>
        <w:t xml:space="preserve"> </w:t>
      </w:r>
      <w:r>
        <w:rPr>
          <w:sz w:val="24"/>
        </w:rPr>
        <w:t>kurzust/kurzusokat</w:t>
      </w:r>
      <w:r>
        <w:rPr>
          <w:spacing w:val="-1"/>
          <w:sz w:val="24"/>
        </w:rPr>
        <w:t xml:space="preserve"> </w:t>
      </w:r>
      <w:r>
        <w:rPr>
          <w:sz w:val="24"/>
        </w:rPr>
        <w:t>(nem</w:t>
      </w:r>
      <w:r>
        <w:rPr>
          <w:spacing w:val="-2"/>
          <w:sz w:val="24"/>
        </w:rPr>
        <w:t xml:space="preserve"> </w:t>
      </w:r>
      <w:r>
        <w:rPr>
          <w:sz w:val="24"/>
        </w:rPr>
        <w:t>kizáró feltétel).</w:t>
      </w:r>
    </w:p>
    <w:p w14:paraId="5C3E94A3" w14:textId="77777777" w:rsidR="00FC08D7" w:rsidRDefault="00FD5251">
      <w:pPr>
        <w:pStyle w:val="Cmsor1"/>
        <w:spacing w:before="205"/>
        <w:jc w:val="left"/>
      </w:pPr>
      <w:r>
        <w:lastRenderedPageBreak/>
        <w:t>Hogyan</w:t>
      </w:r>
      <w:r>
        <w:rPr>
          <w:spacing w:val="-1"/>
        </w:rPr>
        <w:t xml:space="preserve"> </w:t>
      </w:r>
      <w:r>
        <w:t>kell</w:t>
      </w:r>
      <w:r>
        <w:rPr>
          <w:spacing w:val="-2"/>
        </w:rPr>
        <w:t xml:space="preserve"> </w:t>
      </w:r>
      <w:r>
        <w:t>benyújtani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pályázatot?</w:t>
      </w:r>
    </w:p>
    <w:p w14:paraId="67D90C7A" w14:textId="77777777" w:rsidR="00FC08D7" w:rsidRDefault="00FC08D7">
      <w:pPr>
        <w:pStyle w:val="Szvegtrzs"/>
        <w:spacing w:before="5"/>
        <w:rPr>
          <w:b/>
          <w:sz w:val="28"/>
        </w:rPr>
      </w:pPr>
    </w:p>
    <w:p w14:paraId="0CC0874E" w14:textId="77777777" w:rsidR="00FC08D7" w:rsidRDefault="00FD5251">
      <w:pPr>
        <w:pStyle w:val="Szvegtrzs"/>
        <w:ind w:left="116"/>
      </w:pP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pályázat</w:t>
      </w:r>
      <w:r>
        <w:t xml:space="preserve"> </w:t>
      </w:r>
      <w:r>
        <w:rPr>
          <w:spacing w:val="-1"/>
        </w:rPr>
        <w:t>benyújtása</w:t>
      </w:r>
      <w:r>
        <w:t xml:space="preserve"> az</w:t>
      </w:r>
      <w:r>
        <w:rPr>
          <w:spacing w:val="1"/>
        </w:rPr>
        <w:t xml:space="preserve"> </w:t>
      </w:r>
      <w:r>
        <w:t>alábbi dokumentumok</w:t>
      </w:r>
      <w:r>
        <w:rPr>
          <w:spacing w:val="1"/>
        </w:rPr>
        <w:t xml:space="preserve"> </w:t>
      </w:r>
      <w:r>
        <w:t>papíralapon történő</w:t>
      </w:r>
      <w:r>
        <w:rPr>
          <w:spacing w:val="1"/>
        </w:rPr>
        <w:t xml:space="preserve"> </w:t>
      </w:r>
      <w:r>
        <w:t>leadásával lehetséges:</w:t>
      </w:r>
    </w:p>
    <w:p w14:paraId="51136CCA" w14:textId="77777777" w:rsidR="00FC08D7" w:rsidRDefault="00FC08D7">
      <w:pPr>
        <w:pStyle w:val="Szvegtrzs"/>
        <w:spacing w:before="2"/>
      </w:pPr>
    </w:p>
    <w:p w14:paraId="714156B9" w14:textId="77777777" w:rsidR="00FC08D7" w:rsidRDefault="00FD5251">
      <w:pPr>
        <w:pStyle w:val="Listaszerbekezds"/>
        <w:numPr>
          <w:ilvl w:val="0"/>
          <w:numId w:val="4"/>
        </w:numPr>
        <w:tabs>
          <w:tab w:val="left" w:pos="837"/>
        </w:tabs>
        <w:spacing w:line="293" w:lineRule="exact"/>
        <w:ind w:hanging="361"/>
        <w:rPr>
          <w:sz w:val="24"/>
        </w:rPr>
      </w:pPr>
      <w:r>
        <w:rPr>
          <w:sz w:val="24"/>
        </w:rPr>
        <w:t>kitöltött</w:t>
      </w:r>
      <w:r>
        <w:rPr>
          <w:spacing w:val="-3"/>
          <w:sz w:val="24"/>
        </w:rPr>
        <w:t xml:space="preserve"> </w:t>
      </w:r>
      <w:r>
        <w:rPr>
          <w:sz w:val="24"/>
        </w:rPr>
        <w:t>pályázati</w:t>
      </w:r>
      <w:r>
        <w:rPr>
          <w:spacing w:val="-3"/>
          <w:sz w:val="24"/>
        </w:rPr>
        <w:t xml:space="preserve"> </w:t>
      </w:r>
      <w:r>
        <w:rPr>
          <w:sz w:val="24"/>
        </w:rPr>
        <w:t>űrlap,</w:t>
      </w:r>
    </w:p>
    <w:p w14:paraId="739BCC2E" w14:textId="3AF4ECC2" w:rsidR="008E508F" w:rsidRDefault="008E508F" w:rsidP="00C61254">
      <w:pPr>
        <w:pStyle w:val="Listaszerbekezds"/>
        <w:numPr>
          <w:ilvl w:val="0"/>
          <w:numId w:val="4"/>
        </w:numPr>
        <w:tabs>
          <w:tab w:val="left" w:pos="837"/>
        </w:tabs>
        <w:ind w:hanging="361"/>
        <w:rPr>
          <w:sz w:val="24"/>
        </w:rPr>
      </w:pPr>
      <w:r w:rsidRPr="008E508F">
        <w:rPr>
          <w:sz w:val="24"/>
        </w:rPr>
        <w:t>meghívólevél (a fogadó intézményben kiadott formában, amely lehet nem formalizált e-mailváltás is, amelyből a partner fogadószándéka és a mobilitás tervezett időpontja kiderül)</w:t>
      </w:r>
      <w:r>
        <w:rPr>
          <w:sz w:val="24"/>
        </w:rPr>
        <w:t>,</w:t>
      </w:r>
    </w:p>
    <w:p w14:paraId="5DA1367C" w14:textId="352550DC" w:rsidR="00FC08D7" w:rsidRPr="00C61254" w:rsidRDefault="00FD5251" w:rsidP="00C61254">
      <w:pPr>
        <w:pStyle w:val="Listaszerbekezds"/>
        <w:numPr>
          <w:ilvl w:val="0"/>
          <w:numId w:val="4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szakmai</w:t>
      </w:r>
      <w:r>
        <w:rPr>
          <w:spacing w:val="-2"/>
          <w:sz w:val="24"/>
        </w:rPr>
        <w:t xml:space="preserve"> </w:t>
      </w:r>
      <w:r>
        <w:rPr>
          <w:sz w:val="24"/>
        </w:rPr>
        <w:t>önéletrajz,</w:t>
      </w:r>
    </w:p>
    <w:p w14:paraId="7A14E4FB" w14:textId="77777777" w:rsidR="00FC08D7" w:rsidRDefault="00FD5251">
      <w:pPr>
        <w:pStyle w:val="Listaszerbekezds"/>
        <w:numPr>
          <w:ilvl w:val="0"/>
          <w:numId w:val="4"/>
        </w:numPr>
        <w:tabs>
          <w:tab w:val="left" w:pos="836"/>
          <w:tab w:val="left" w:pos="837"/>
        </w:tabs>
        <w:spacing w:before="71"/>
        <w:ind w:hanging="361"/>
        <w:jc w:val="left"/>
        <w:rPr>
          <w:sz w:val="24"/>
        </w:rPr>
      </w:pPr>
      <w:r>
        <w:rPr>
          <w:sz w:val="24"/>
        </w:rPr>
        <w:t>nem</w:t>
      </w:r>
      <w:r>
        <w:rPr>
          <w:spacing w:val="-6"/>
          <w:sz w:val="24"/>
        </w:rPr>
        <w:t xml:space="preserve"> </w:t>
      </w:r>
      <w:r>
        <w:rPr>
          <w:sz w:val="24"/>
        </w:rPr>
        <w:t>magyar</w:t>
      </w:r>
      <w:r>
        <w:rPr>
          <w:spacing w:val="5"/>
          <w:sz w:val="24"/>
        </w:rPr>
        <w:t xml:space="preserve"> </w:t>
      </w:r>
      <w:r>
        <w:rPr>
          <w:sz w:val="24"/>
        </w:rPr>
        <w:t>állampolgárság</w:t>
      </w:r>
      <w:r>
        <w:rPr>
          <w:spacing w:val="-1"/>
          <w:sz w:val="24"/>
        </w:rPr>
        <w:t xml:space="preserve"> </w:t>
      </w:r>
      <w:r>
        <w:rPr>
          <w:sz w:val="24"/>
        </w:rPr>
        <w:t>esetén</w:t>
      </w:r>
      <w:r>
        <w:rPr>
          <w:spacing w:val="-5"/>
          <w:sz w:val="24"/>
        </w:rPr>
        <w:t xml:space="preserve"> </w:t>
      </w:r>
      <w:r>
        <w:rPr>
          <w:sz w:val="24"/>
        </w:rPr>
        <w:t>letelepedési/tartózkodási</w:t>
      </w:r>
      <w:r>
        <w:rPr>
          <w:spacing w:val="-6"/>
          <w:sz w:val="24"/>
        </w:rPr>
        <w:t xml:space="preserve"> </w:t>
      </w:r>
      <w:r>
        <w:rPr>
          <w:sz w:val="24"/>
        </w:rPr>
        <w:t>engedély</w:t>
      </w:r>
      <w:r>
        <w:rPr>
          <w:spacing w:val="-1"/>
          <w:sz w:val="24"/>
        </w:rPr>
        <w:t xml:space="preserve"> </w:t>
      </w:r>
      <w:r>
        <w:rPr>
          <w:sz w:val="24"/>
        </w:rPr>
        <w:t>másolata.</w:t>
      </w:r>
    </w:p>
    <w:p w14:paraId="0EA16C72" w14:textId="77777777" w:rsidR="00FC08D7" w:rsidRDefault="00FC08D7">
      <w:pPr>
        <w:pStyle w:val="Szvegtrzs"/>
        <w:spacing w:before="5"/>
        <w:rPr>
          <w:sz w:val="34"/>
        </w:rPr>
      </w:pPr>
    </w:p>
    <w:p w14:paraId="61C9FD3F" w14:textId="77777777" w:rsidR="00FC08D7" w:rsidRDefault="00FD5251" w:rsidP="006B397C">
      <w:pPr>
        <w:pStyle w:val="Szvegtrzs"/>
        <w:ind w:left="116" w:right="72"/>
        <w:jc w:val="both"/>
      </w:pPr>
      <w:r>
        <w:t>A hamis adatokat tartalmazó, hiányos, a feltételeknek nem megfelelő, nem számítógéppel</w:t>
      </w:r>
      <w:r>
        <w:rPr>
          <w:spacing w:val="1"/>
        </w:rPr>
        <w:t xml:space="preserve"> </w:t>
      </w:r>
      <w:r>
        <w:t>kitöltött</w:t>
      </w:r>
      <w:r>
        <w:rPr>
          <w:spacing w:val="-1"/>
        </w:rPr>
        <w:t xml:space="preserve"> </w:t>
      </w:r>
      <w:r>
        <w:t>vagy</w:t>
      </w:r>
      <w:r>
        <w:rPr>
          <w:spacing w:val="-5"/>
        </w:rPr>
        <w:t xml:space="preserve"> </w:t>
      </w:r>
      <w:r>
        <w:t>határidő után érkező pályázatok nem fogadhatók el.</w:t>
      </w:r>
    </w:p>
    <w:p w14:paraId="1D053DB2" w14:textId="3CA2FACB" w:rsidR="00FC08D7" w:rsidRPr="006B397C" w:rsidRDefault="006B397C" w:rsidP="006B397C">
      <w:pPr>
        <w:pStyle w:val="Szvegtrzs"/>
        <w:spacing w:before="120"/>
        <w:ind w:left="138" w:right="72"/>
        <w:jc w:val="both"/>
        <w:rPr>
          <w:spacing w:val="-57"/>
        </w:rPr>
      </w:pPr>
      <w:r>
        <w:t xml:space="preserve">A fogyatékkal élő vagy tartósan beteg pályázók </w:t>
      </w:r>
      <w:hyperlink r:id="rId10" w:history="1">
        <w:r w:rsidRPr="006D79C5">
          <w:rPr>
            <w:rStyle w:val="Hiperhivatkozs"/>
          </w:rPr>
          <w:t>kiegészítő támogatásra</w:t>
        </w:r>
      </w:hyperlink>
      <w:r>
        <w:t xml:space="preserve"> pályázhatnak. </w:t>
      </w:r>
      <w:r w:rsidR="00CD75F0">
        <w:t xml:space="preserve">A 2022/23-as tanév tavaszi félévére vonatkozó határidők: </w:t>
      </w:r>
      <w:r w:rsidR="00CD75F0" w:rsidRPr="00A009BF">
        <w:t>2022. október 28. (12:00) vagy 2023. január 20. (12:00)</w:t>
      </w:r>
    </w:p>
    <w:p w14:paraId="5D094B43" w14:textId="77777777" w:rsidR="00A6387C" w:rsidRDefault="00A6387C" w:rsidP="00A6387C">
      <w:pPr>
        <w:pStyle w:val="Szvegtrzs"/>
        <w:spacing w:before="120"/>
        <w:ind w:left="136" w:right="113"/>
        <w:jc w:val="both"/>
      </w:pPr>
      <w:r>
        <w:t xml:space="preserve">A pályázatokat </w:t>
      </w:r>
    </w:p>
    <w:p w14:paraId="48993696" w14:textId="415E91F1" w:rsidR="00A6387C" w:rsidRPr="00A93EFE" w:rsidRDefault="00A6387C" w:rsidP="00A6387C">
      <w:pPr>
        <w:pStyle w:val="Szvegtrzs"/>
        <w:numPr>
          <w:ilvl w:val="0"/>
          <w:numId w:val="5"/>
        </w:numPr>
        <w:spacing w:before="120"/>
        <w:ind w:right="113"/>
        <w:jc w:val="both"/>
      </w:pPr>
      <w:r w:rsidRPr="00A93EFE">
        <w:t xml:space="preserve">a karokon dolgozó munkatársak a </w:t>
      </w:r>
      <w:hyperlink r:id="rId11" w:history="1">
        <w:r w:rsidRPr="00A93EFE">
          <w:rPr>
            <w:rStyle w:val="Hiperhivatkozs"/>
          </w:rPr>
          <w:t>kari Erasmus+ koordinátornak</w:t>
        </w:r>
      </w:hyperlink>
      <w:r w:rsidRPr="00A93EFE">
        <w:t xml:space="preserve"> adják le.</w:t>
      </w:r>
    </w:p>
    <w:p w14:paraId="247F46A7" w14:textId="77777777" w:rsidR="0077429F" w:rsidRDefault="0077429F" w:rsidP="0077429F">
      <w:pPr>
        <w:pStyle w:val="Szvegtrzs"/>
        <w:numPr>
          <w:ilvl w:val="0"/>
          <w:numId w:val="5"/>
        </w:numPr>
        <w:spacing w:before="120"/>
        <w:ind w:right="113"/>
        <w:jc w:val="both"/>
      </w:pPr>
      <w:r>
        <w:t>a központi</w:t>
      </w:r>
      <w:r>
        <w:rPr>
          <w:spacing w:val="1"/>
        </w:rPr>
        <w:t xml:space="preserve"> </w:t>
      </w:r>
      <w:r>
        <w:t>egységeknél</w:t>
      </w:r>
      <w:r>
        <w:rPr>
          <w:spacing w:val="-1"/>
        </w:rPr>
        <w:t xml:space="preserve"> </w:t>
      </w:r>
      <w:r>
        <w:t>dolgozó munkatársak</w:t>
      </w:r>
      <w:r>
        <w:rPr>
          <w:spacing w:val="-1"/>
        </w:rPr>
        <w:t xml:space="preserve"> </w:t>
      </w:r>
      <w:r w:rsidRPr="001D6BC7">
        <w:t>Kovács Adélnak</w:t>
      </w:r>
      <w:r w:rsidRPr="001D6BC7">
        <w:rPr>
          <w:spacing w:val="-1"/>
        </w:rPr>
        <w:t xml:space="preserve"> </w:t>
      </w:r>
      <w:r w:rsidRPr="001D6BC7">
        <w:t xml:space="preserve">adják le az </w:t>
      </w:r>
      <w:hyperlink r:id="rId12" w:history="1">
        <w:r w:rsidRPr="001D6BC7">
          <w:rPr>
            <w:rStyle w:val="Hiperhivatkozs"/>
          </w:rPr>
          <w:t>erasmus.staff@dep.elte.hu</w:t>
        </w:r>
      </w:hyperlink>
      <w:r w:rsidRPr="001D6BC7">
        <w:t xml:space="preserve"> címen. A pályázati űrlapot </w:t>
      </w:r>
      <w:r>
        <w:t xml:space="preserve">elektronikus aláírással (I.) vagy </w:t>
      </w:r>
      <w:r w:rsidRPr="001D6BC7">
        <w:t xml:space="preserve">e-mailes hitelesítéssel </w:t>
      </w:r>
      <w:r>
        <w:t xml:space="preserve">(II.) </w:t>
      </w:r>
      <w:r w:rsidRPr="001D6BC7">
        <w:t xml:space="preserve">kérjük ellátni: </w:t>
      </w:r>
    </w:p>
    <w:p w14:paraId="41C63E19" w14:textId="77777777" w:rsidR="0077429F" w:rsidRDefault="0077429F" w:rsidP="0077429F">
      <w:pPr>
        <w:pStyle w:val="Szvegtrzs"/>
        <w:numPr>
          <w:ilvl w:val="1"/>
          <w:numId w:val="5"/>
        </w:numPr>
        <w:spacing w:before="120"/>
        <w:ind w:right="113"/>
        <w:jc w:val="both"/>
      </w:pPr>
      <w:r>
        <w:t xml:space="preserve">I. </w:t>
      </w:r>
      <w:r w:rsidRPr="00AF47EC">
        <w:rPr>
          <w:i/>
        </w:rPr>
        <w:t xml:space="preserve">Amennyiben </w:t>
      </w:r>
      <w:r>
        <w:rPr>
          <w:i/>
        </w:rPr>
        <w:t xml:space="preserve">a </w:t>
      </w:r>
      <w:r w:rsidRPr="00AF47EC">
        <w:rPr>
          <w:i/>
        </w:rPr>
        <w:t>közvetlen munkahelyi vezető rendelkezik elektronikus aláírással.</w:t>
      </w:r>
      <w:r>
        <w:t xml:space="preserve"> A pályázó elektronikus aláírásával (ha rendelkezik ilyennel), vagy ügyfélkapu segítségével (</w:t>
      </w:r>
      <w:hyperlink r:id="rId13" w:tgtFrame="_blank" w:history="1">
        <w:r>
          <w:rPr>
            <w:rStyle w:val="Hiperhivatkozs"/>
          </w:rPr>
          <w:t>magyarorszag.hu/</w:t>
        </w:r>
        <w:proofErr w:type="spellStart"/>
        <w:r>
          <w:rPr>
            <w:rStyle w:val="Hiperhivatkozs"/>
          </w:rPr>
          <w:t>szuf_avdh_feltoltes</w:t>
        </w:r>
        <w:proofErr w:type="spellEnd"/>
      </w:hyperlink>
      <w:r>
        <w:t>) hitelesíti a dokumentumot. Közvetlen munkahelyi vezetője elektronikus aláírásával látja el a dokumentumot.</w:t>
      </w:r>
    </w:p>
    <w:p w14:paraId="6D491F38" w14:textId="77777777" w:rsidR="0077429F" w:rsidRPr="00C163B7" w:rsidRDefault="0077429F" w:rsidP="0077429F">
      <w:pPr>
        <w:pStyle w:val="Szvegtrzs"/>
        <w:numPr>
          <w:ilvl w:val="1"/>
          <w:numId w:val="5"/>
        </w:numPr>
        <w:spacing w:before="120"/>
        <w:ind w:right="113"/>
        <w:jc w:val="both"/>
      </w:pPr>
      <w:r>
        <w:t xml:space="preserve">II. </w:t>
      </w:r>
      <w:r w:rsidRPr="00AF47EC">
        <w:rPr>
          <w:i/>
        </w:rPr>
        <w:t>Amennyiben a közvetlen munkahelyi vezető nem rendelkezik elektronikus aláírással.</w:t>
      </w:r>
      <w:r>
        <w:t xml:space="preserve"> A</w:t>
      </w:r>
      <w:r w:rsidRPr="001D6BC7">
        <w:t xml:space="preserve"> pályázó hivatalos ELTE e-mail címéről megküldi a kitöltött, </w:t>
      </w:r>
      <w:proofErr w:type="spellStart"/>
      <w:r w:rsidRPr="001D6BC7">
        <w:t>word</w:t>
      </w:r>
      <w:proofErr w:type="spellEnd"/>
      <w:r w:rsidRPr="001D6BC7">
        <w:t xml:space="preserve"> formátumú űrlapot közvetlen munkahelyi vezetőjének, ezáltal hitelesítve a dokumentumot. Közvetlen munkahelyi vezetője válasz e-mailben, hasonló módon nyilatkozik a pályázat támogatásáról. Pályázat benyújtásakor kérjük a teljes levelezést (pályázó és közvetlen munkahelyi vezető nyilatkozata), valamint a </w:t>
      </w:r>
      <w:proofErr w:type="spellStart"/>
      <w:r w:rsidRPr="001D6BC7">
        <w:t>word</w:t>
      </w:r>
      <w:proofErr w:type="spellEnd"/>
      <w:r w:rsidRPr="001D6BC7">
        <w:t xml:space="preserve"> formátumú űrlapot továbbítani.</w:t>
      </w:r>
      <w:r>
        <w:t xml:space="preserve"> </w:t>
      </w:r>
    </w:p>
    <w:p w14:paraId="7A757F5E" w14:textId="74984BE3" w:rsidR="00FC08D7" w:rsidRDefault="00FD5251" w:rsidP="006B397C">
      <w:pPr>
        <w:pStyle w:val="Szvegtrzs"/>
        <w:spacing w:before="120"/>
        <w:ind w:left="116" w:right="72"/>
        <w:jc w:val="both"/>
      </w:pPr>
      <w:r>
        <w:t xml:space="preserve">A pályázatok elkészítésével kapcsolatos kérdésekben a </w:t>
      </w:r>
      <w:hyperlink r:id="rId14" w:history="1">
        <w:r w:rsidRPr="001E1256">
          <w:rPr>
            <w:rStyle w:val="Hiperhivatkozs"/>
          </w:rPr>
          <w:t>kari Erasmus+ koordinátorok</w:t>
        </w:r>
      </w:hyperlink>
      <w:r>
        <w:t xml:space="preserve"> állnak</w:t>
      </w:r>
      <w:r>
        <w:rPr>
          <w:spacing w:val="1"/>
        </w:rPr>
        <w:t xml:space="preserve"> </w:t>
      </w:r>
      <w:r>
        <w:t>rendelkezésükre,</w:t>
      </w:r>
      <w:r>
        <w:rPr>
          <w:spacing w:val="1"/>
        </w:rPr>
        <w:t xml:space="preserve"> </w:t>
      </w:r>
      <w:r>
        <w:t>központi</w:t>
      </w:r>
      <w:r>
        <w:rPr>
          <w:spacing w:val="1"/>
        </w:rPr>
        <w:t xml:space="preserve"> </w:t>
      </w:r>
      <w:r>
        <w:t>egységeknél</w:t>
      </w:r>
      <w:r>
        <w:rPr>
          <w:spacing w:val="1"/>
        </w:rPr>
        <w:t xml:space="preserve"> </w:t>
      </w:r>
      <w:r>
        <w:t>dolgozó</w:t>
      </w:r>
      <w:r>
        <w:rPr>
          <w:spacing w:val="1"/>
        </w:rPr>
        <w:t xml:space="preserve"> </w:t>
      </w:r>
      <w:r>
        <w:t>munkatársak</w:t>
      </w:r>
      <w:r>
        <w:rPr>
          <w:spacing w:val="1"/>
        </w:rPr>
        <w:t xml:space="preserve"> </w:t>
      </w:r>
      <w:r>
        <w:t>esetén</w:t>
      </w:r>
      <w:r>
        <w:rPr>
          <w:spacing w:val="1"/>
        </w:rPr>
        <w:t xml:space="preserve"> </w:t>
      </w:r>
      <w:r>
        <w:t>pedig</w:t>
      </w:r>
      <w:r>
        <w:rPr>
          <w:spacing w:val="1"/>
        </w:rPr>
        <w:t xml:space="preserve"> Kovács Adél</w:t>
      </w:r>
      <w:r>
        <w:t>t</w:t>
      </w:r>
      <w:r>
        <w:rPr>
          <w:spacing w:val="-57"/>
        </w:rPr>
        <w:t xml:space="preserve"> </w:t>
      </w:r>
      <w:r>
        <w:t>(</w:t>
      </w:r>
      <w:hyperlink r:id="rId15" w:history="1">
        <w:r w:rsidR="00032B77" w:rsidRPr="005E1C39">
          <w:rPr>
            <w:rStyle w:val="Hiperhivatkozs"/>
            <w:u w:color="0000FF"/>
          </w:rPr>
          <w:t>erasmus</w:t>
        </w:r>
        <w:r w:rsidR="00032B77" w:rsidRPr="005E1C39">
          <w:rPr>
            <w:rStyle w:val="Hiperhivatkozs"/>
          </w:rPr>
          <w:t>.staff@dep.elte.hu</w:t>
        </w:r>
      </w:hyperlink>
      <w:r>
        <w:t>)</w:t>
      </w:r>
      <w:r>
        <w:rPr>
          <w:spacing w:val="-1"/>
        </w:rPr>
        <w:t xml:space="preserve"> </w:t>
      </w:r>
      <w:r>
        <w:t>tudják keresni.</w:t>
      </w:r>
    </w:p>
    <w:p w14:paraId="08A4395B" w14:textId="77777777" w:rsidR="00FC08D7" w:rsidRDefault="00FC08D7">
      <w:pPr>
        <w:pStyle w:val="Szvegtrzs"/>
        <w:spacing w:before="5"/>
        <w:rPr>
          <w:sz w:val="16"/>
        </w:rPr>
      </w:pPr>
    </w:p>
    <w:p w14:paraId="1F390372" w14:textId="77777777" w:rsidR="00FC08D7" w:rsidRDefault="00FD5251">
      <w:pPr>
        <w:pStyle w:val="Cmsor1"/>
        <w:spacing w:before="90"/>
      </w:pP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pályázat</w:t>
      </w:r>
      <w:r>
        <w:rPr>
          <w:spacing w:val="-2"/>
        </w:rPr>
        <w:t xml:space="preserve"> </w:t>
      </w:r>
      <w:r>
        <w:t>benyújtásának</w:t>
      </w:r>
      <w:r>
        <w:rPr>
          <w:spacing w:val="1"/>
        </w:rPr>
        <w:t xml:space="preserve"> </w:t>
      </w:r>
      <w:r>
        <w:t>határideje:</w:t>
      </w:r>
    </w:p>
    <w:p w14:paraId="6945E668" w14:textId="77777777" w:rsidR="00FC08D7" w:rsidRDefault="00FC08D7">
      <w:pPr>
        <w:pStyle w:val="Szvegtrzs"/>
        <w:rPr>
          <w:b/>
          <w:sz w:val="34"/>
        </w:rPr>
      </w:pPr>
    </w:p>
    <w:p w14:paraId="5A58B056" w14:textId="77777777" w:rsidR="00CD75F0" w:rsidRDefault="00CD75F0" w:rsidP="00CD75F0">
      <w:pPr>
        <w:pStyle w:val="Szvegtrzs"/>
        <w:ind w:left="136" w:right="115"/>
        <w:jc w:val="both"/>
      </w:pPr>
      <w:r>
        <w:t xml:space="preserve">A pályázatot a </w:t>
      </w:r>
      <w:hyperlink r:id="rId16" w:history="1">
        <w:r w:rsidRPr="00972A0F">
          <w:rPr>
            <w:rStyle w:val="Hiperhivatkozs"/>
          </w:rPr>
          <w:t>kari Erasmus koordinátorhoz</w:t>
        </w:r>
      </w:hyperlink>
      <w:r>
        <w:t>, a központi szervezeti egységek esetében Kovács Adélhoz</w:t>
      </w:r>
      <w:r>
        <w:rPr>
          <w:spacing w:val="1"/>
        </w:rPr>
        <w:t xml:space="preserve"> </w:t>
      </w:r>
      <w:r>
        <w:t>kell</w:t>
      </w:r>
      <w:r>
        <w:rPr>
          <w:spacing w:val="1"/>
        </w:rPr>
        <w:t xml:space="preserve"> </w:t>
      </w:r>
      <w:r>
        <w:t>benyújtani</w:t>
      </w:r>
      <w:r>
        <w:rPr>
          <w:spacing w:val="1"/>
        </w:rPr>
        <w:t xml:space="preserve"> </w:t>
      </w:r>
      <w:r w:rsidRPr="007402FF">
        <w:rPr>
          <w:b/>
        </w:rPr>
        <w:t>2022.</w:t>
      </w:r>
      <w:r w:rsidRPr="007402FF">
        <w:rPr>
          <w:b/>
          <w:spacing w:val="1"/>
        </w:rPr>
        <w:t xml:space="preserve"> </w:t>
      </w:r>
      <w:r>
        <w:rPr>
          <w:b/>
        </w:rPr>
        <w:t>szeptember 16 – október 28</w:t>
      </w:r>
      <w:r w:rsidRPr="007402FF">
        <w:rPr>
          <w:b/>
        </w:rPr>
        <w:t>-ig</w:t>
      </w:r>
      <w:r>
        <w:t>,</w:t>
      </w:r>
      <w:r>
        <w:rPr>
          <w:spacing w:val="1"/>
        </w:rPr>
        <w:t xml:space="preserve"> </w:t>
      </w:r>
      <w:r>
        <w:t>illetve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kar</w:t>
      </w:r>
      <w:r>
        <w:rPr>
          <w:spacing w:val="1"/>
        </w:rPr>
        <w:t xml:space="preserve"> </w:t>
      </w:r>
      <w:r>
        <w:t>által</w:t>
      </w:r>
      <w:r>
        <w:rPr>
          <w:spacing w:val="1"/>
        </w:rPr>
        <w:t xml:space="preserve"> </w:t>
      </w:r>
      <w:r>
        <w:t>(honlapon/felhívásban</w:t>
      </w:r>
      <w:r>
        <w:rPr>
          <w:spacing w:val="-1"/>
        </w:rPr>
        <w:t xml:space="preserve"> </w:t>
      </w:r>
      <w:r>
        <w:t>stb.)</w:t>
      </w:r>
      <w:r>
        <w:rPr>
          <w:spacing w:val="-1"/>
        </w:rPr>
        <w:t xml:space="preserve"> </w:t>
      </w:r>
      <w:r>
        <w:t>esetlegesen</w:t>
      </w:r>
      <w:r>
        <w:rPr>
          <w:spacing w:val="-1"/>
        </w:rPr>
        <w:t xml:space="preserve"> </w:t>
      </w:r>
      <w:r>
        <w:t>közzétett, ettől eltérő</w:t>
      </w:r>
      <w:r>
        <w:rPr>
          <w:spacing w:val="-1"/>
        </w:rPr>
        <w:t xml:space="preserve"> </w:t>
      </w:r>
      <w:r>
        <w:t>határidőig.</w:t>
      </w:r>
    </w:p>
    <w:p w14:paraId="0D06A761" w14:textId="77777777" w:rsidR="00FC08D7" w:rsidRDefault="00FC08D7">
      <w:pPr>
        <w:pStyle w:val="Szvegtrzs"/>
        <w:spacing w:before="5"/>
      </w:pPr>
    </w:p>
    <w:p w14:paraId="534FFCB1" w14:textId="77777777" w:rsidR="00FC08D7" w:rsidRDefault="00FD5251">
      <w:pPr>
        <w:pStyle w:val="Cmsor1"/>
      </w:pP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benyújtott</w:t>
      </w:r>
      <w:r>
        <w:t xml:space="preserve"> pályázatok</w:t>
      </w:r>
      <w:r>
        <w:rPr>
          <w:spacing w:val="2"/>
        </w:rPr>
        <w:t xml:space="preserve"> </w:t>
      </w:r>
      <w:r>
        <w:t>elbírálása</w:t>
      </w:r>
    </w:p>
    <w:p w14:paraId="3E9E04F1" w14:textId="77777777" w:rsidR="00FC08D7" w:rsidRDefault="00FD5251">
      <w:pPr>
        <w:pStyle w:val="Listaszerbekezds"/>
        <w:numPr>
          <w:ilvl w:val="0"/>
          <w:numId w:val="1"/>
        </w:numPr>
        <w:tabs>
          <w:tab w:val="left" w:pos="350"/>
        </w:tabs>
        <w:spacing w:before="115"/>
        <w:ind w:hanging="234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karokon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dolgozó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munkatársak</w:t>
      </w:r>
      <w:r>
        <w:rPr>
          <w:spacing w:val="3"/>
          <w:sz w:val="24"/>
        </w:rPr>
        <w:t xml:space="preserve"> </w:t>
      </w:r>
      <w:r>
        <w:rPr>
          <w:sz w:val="24"/>
        </w:rPr>
        <w:t>által</w:t>
      </w:r>
      <w:r>
        <w:rPr>
          <w:spacing w:val="1"/>
          <w:sz w:val="24"/>
        </w:rPr>
        <w:t xml:space="preserve"> </w:t>
      </w:r>
      <w:r>
        <w:rPr>
          <w:sz w:val="24"/>
        </w:rPr>
        <w:t>benyújtott</w:t>
      </w:r>
      <w:r>
        <w:rPr>
          <w:spacing w:val="2"/>
          <w:sz w:val="24"/>
        </w:rPr>
        <w:t xml:space="preserve"> </w:t>
      </w:r>
      <w:r>
        <w:rPr>
          <w:sz w:val="24"/>
        </w:rPr>
        <w:t>pályázatok</w:t>
      </w:r>
      <w:r>
        <w:rPr>
          <w:spacing w:val="3"/>
          <w:sz w:val="24"/>
        </w:rPr>
        <w:t xml:space="preserve"> </w:t>
      </w:r>
      <w:r>
        <w:rPr>
          <w:sz w:val="24"/>
        </w:rPr>
        <w:t>esetében:</w:t>
      </w:r>
    </w:p>
    <w:p w14:paraId="4F3067F1" w14:textId="77777777" w:rsidR="00FC08D7" w:rsidRDefault="00FD5251">
      <w:pPr>
        <w:pStyle w:val="Listaszerbekezds"/>
        <w:numPr>
          <w:ilvl w:val="1"/>
          <w:numId w:val="1"/>
        </w:numPr>
        <w:tabs>
          <w:tab w:val="left" w:pos="830"/>
        </w:tabs>
        <w:spacing w:before="122"/>
        <w:ind w:right="376"/>
        <w:rPr>
          <w:sz w:val="24"/>
        </w:rPr>
      </w:pPr>
      <w:r>
        <w:rPr>
          <w:sz w:val="24"/>
        </w:rPr>
        <w:t>A formai feltételeknek megfelelő pályázatokat a Kari Bíráló Bizottság (KBB) szakmai</w:t>
      </w:r>
      <w:r>
        <w:rPr>
          <w:spacing w:val="1"/>
          <w:sz w:val="24"/>
        </w:rPr>
        <w:t xml:space="preserve"> </w:t>
      </w:r>
      <w:r>
        <w:rPr>
          <w:sz w:val="24"/>
        </w:rPr>
        <w:t>és egyéb, a pályázati felhívásban közzétett szempontokat figyelembe véve értékeli és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lastRenderedPageBreak/>
        <w:t>rangsorolja.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KBB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annak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munkatársnak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pályázatát</w:t>
      </w:r>
      <w:r>
        <w:rPr>
          <w:spacing w:val="-10"/>
          <w:sz w:val="24"/>
        </w:rPr>
        <w:t xml:space="preserve"> </w:t>
      </w:r>
      <w:r>
        <w:rPr>
          <w:sz w:val="24"/>
        </w:rPr>
        <w:t>részesíti</w:t>
      </w:r>
      <w:r>
        <w:rPr>
          <w:spacing w:val="-9"/>
          <w:sz w:val="24"/>
        </w:rPr>
        <w:t xml:space="preserve"> </w:t>
      </w:r>
      <w:r>
        <w:rPr>
          <w:sz w:val="24"/>
        </w:rPr>
        <w:t>előnyben,</w:t>
      </w:r>
      <w:r>
        <w:rPr>
          <w:spacing w:val="-8"/>
          <w:sz w:val="24"/>
        </w:rPr>
        <w:t xml:space="preserve"> </w:t>
      </w:r>
      <w:r>
        <w:rPr>
          <w:sz w:val="24"/>
        </w:rPr>
        <w:t>aki</w:t>
      </w:r>
      <w:r>
        <w:rPr>
          <w:spacing w:val="-10"/>
          <w:sz w:val="24"/>
        </w:rPr>
        <w:t xml:space="preserve"> </w:t>
      </w:r>
      <w:r>
        <w:rPr>
          <w:sz w:val="24"/>
        </w:rPr>
        <w:t>korábban</w:t>
      </w:r>
      <w:r>
        <w:rPr>
          <w:spacing w:val="-57"/>
          <w:sz w:val="24"/>
        </w:rPr>
        <w:t xml:space="preserve"> </w:t>
      </w:r>
      <w:r>
        <w:rPr>
          <w:sz w:val="24"/>
        </w:rPr>
        <w:t>nem vett részt az Erasmus+ programban, azonban a korábbi részvétel nem kizáró ok az</w:t>
      </w:r>
      <w:r>
        <w:rPr>
          <w:spacing w:val="-57"/>
          <w:sz w:val="24"/>
        </w:rPr>
        <w:t xml:space="preserve"> </w:t>
      </w:r>
      <w:r>
        <w:rPr>
          <w:sz w:val="24"/>
        </w:rPr>
        <w:t>újabb</w:t>
      </w:r>
      <w:r>
        <w:rPr>
          <w:spacing w:val="-1"/>
          <w:sz w:val="24"/>
        </w:rPr>
        <w:t xml:space="preserve"> </w:t>
      </w:r>
      <w:r>
        <w:rPr>
          <w:sz w:val="24"/>
        </w:rPr>
        <w:t>mobilitás</w:t>
      </w:r>
      <w:r>
        <w:rPr>
          <w:spacing w:val="-1"/>
          <w:sz w:val="24"/>
        </w:rPr>
        <w:t xml:space="preserve"> </w:t>
      </w:r>
      <w:r>
        <w:rPr>
          <w:sz w:val="24"/>
        </w:rPr>
        <w:t>elnyerésénél.</w:t>
      </w:r>
    </w:p>
    <w:p w14:paraId="0F1072F4" w14:textId="77777777" w:rsidR="00FC08D7" w:rsidRDefault="00FD5251">
      <w:pPr>
        <w:pStyle w:val="Listaszerbekezds"/>
        <w:numPr>
          <w:ilvl w:val="1"/>
          <w:numId w:val="1"/>
        </w:numPr>
        <w:tabs>
          <w:tab w:val="left" w:pos="830"/>
        </w:tabs>
        <w:spacing w:before="125" w:line="237" w:lineRule="auto"/>
        <w:ind w:right="383"/>
        <w:rPr>
          <w:sz w:val="24"/>
        </w:rPr>
      </w:pPr>
      <w:r>
        <w:rPr>
          <w:sz w:val="24"/>
        </w:rPr>
        <w:t>A munkatársi rangsort a KBB a Hallgatói és Oktatói Mobilitási Bizottság (HOMB)</w:t>
      </w:r>
      <w:r>
        <w:rPr>
          <w:spacing w:val="1"/>
          <w:sz w:val="24"/>
        </w:rPr>
        <w:t xml:space="preserve"> </w:t>
      </w:r>
      <w:r>
        <w:rPr>
          <w:sz w:val="24"/>
        </w:rPr>
        <w:t>részére</w:t>
      </w:r>
      <w:r>
        <w:rPr>
          <w:spacing w:val="-3"/>
          <w:sz w:val="24"/>
        </w:rPr>
        <w:t xml:space="preserve"> </w:t>
      </w:r>
      <w:r>
        <w:rPr>
          <w:sz w:val="24"/>
        </w:rPr>
        <w:t>küldi meg.</w:t>
      </w:r>
    </w:p>
    <w:p w14:paraId="0516AB6C" w14:textId="77777777" w:rsidR="00FC08D7" w:rsidRDefault="00FC08D7">
      <w:pPr>
        <w:pStyle w:val="Szvegtrzs"/>
        <w:spacing w:before="11"/>
        <w:rPr>
          <w:sz w:val="23"/>
        </w:rPr>
      </w:pPr>
    </w:p>
    <w:p w14:paraId="51BB0B3A" w14:textId="77777777" w:rsidR="00FC08D7" w:rsidRDefault="00FD5251">
      <w:pPr>
        <w:pStyle w:val="Listaszerbekezds"/>
        <w:numPr>
          <w:ilvl w:val="0"/>
          <w:numId w:val="1"/>
        </w:numPr>
        <w:tabs>
          <w:tab w:val="left" w:pos="362"/>
        </w:tabs>
        <w:ind w:left="361" w:hanging="246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központi</w:t>
      </w:r>
      <w:r>
        <w:rPr>
          <w:spacing w:val="-2"/>
          <w:sz w:val="24"/>
        </w:rPr>
        <w:t xml:space="preserve"> </w:t>
      </w:r>
      <w:r>
        <w:rPr>
          <w:sz w:val="24"/>
        </w:rPr>
        <w:t>egységeknél</w:t>
      </w:r>
      <w:r>
        <w:rPr>
          <w:spacing w:val="-2"/>
          <w:sz w:val="24"/>
        </w:rPr>
        <w:t xml:space="preserve"> </w:t>
      </w:r>
      <w:r>
        <w:rPr>
          <w:sz w:val="24"/>
        </w:rPr>
        <w:t>dolgozó</w:t>
      </w:r>
      <w:r>
        <w:rPr>
          <w:spacing w:val="-2"/>
          <w:sz w:val="24"/>
        </w:rPr>
        <w:t xml:space="preserve"> </w:t>
      </w:r>
      <w:r>
        <w:rPr>
          <w:sz w:val="24"/>
        </w:rPr>
        <w:t>munkatársak</w:t>
      </w:r>
      <w:r>
        <w:rPr>
          <w:spacing w:val="-1"/>
          <w:sz w:val="24"/>
        </w:rPr>
        <w:t xml:space="preserve"> </w:t>
      </w:r>
      <w:r>
        <w:rPr>
          <w:sz w:val="24"/>
        </w:rPr>
        <w:t>esetében</w:t>
      </w:r>
    </w:p>
    <w:p w14:paraId="0FAA845E" w14:textId="65162BBB" w:rsidR="00FC08D7" w:rsidRDefault="00FD5251">
      <w:pPr>
        <w:pStyle w:val="Listaszerbekezds"/>
        <w:numPr>
          <w:ilvl w:val="1"/>
          <w:numId w:val="1"/>
        </w:numPr>
        <w:tabs>
          <w:tab w:val="left" w:pos="830"/>
        </w:tabs>
        <w:spacing w:before="125" w:line="237" w:lineRule="auto"/>
        <w:ind w:right="380"/>
        <w:rPr>
          <w:sz w:val="24"/>
        </w:rPr>
      </w:pPr>
      <w:r>
        <w:rPr>
          <w:sz w:val="24"/>
        </w:rPr>
        <w:t>A Hallgatói és Oktatói Mobilitási Bizottság (HOMB) részére a központi egységeknél</w:t>
      </w:r>
      <w:r>
        <w:rPr>
          <w:spacing w:val="1"/>
          <w:sz w:val="24"/>
        </w:rPr>
        <w:t xml:space="preserve"> </w:t>
      </w:r>
      <w:r>
        <w:rPr>
          <w:sz w:val="24"/>
        </w:rPr>
        <w:t>dolgozó munkatársak pályázatait összefoglaló előterjesztést az intézményi Erasmus+</w:t>
      </w:r>
      <w:r>
        <w:rPr>
          <w:spacing w:val="1"/>
          <w:sz w:val="24"/>
        </w:rPr>
        <w:t xml:space="preserve"> </w:t>
      </w:r>
      <w:r>
        <w:rPr>
          <w:sz w:val="24"/>
        </w:rPr>
        <w:t>koordinátor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készíti el, melyet a </w:t>
      </w:r>
      <w:r w:rsidR="00032B77">
        <w:rPr>
          <w:sz w:val="24"/>
        </w:rPr>
        <w:t>nemzetközi rektorhelyettes</w:t>
      </w:r>
      <w:r>
        <w:rPr>
          <w:sz w:val="24"/>
        </w:rPr>
        <w:t xml:space="preserve"> hagy</w:t>
      </w:r>
      <w:r>
        <w:rPr>
          <w:spacing w:val="-6"/>
          <w:sz w:val="24"/>
        </w:rPr>
        <w:t xml:space="preserve"> </w:t>
      </w:r>
      <w:r>
        <w:rPr>
          <w:sz w:val="24"/>
        </w:rPr>
        <w:t>jóvá.</w:t>
      </w:r>
    </w:p>
    <w:p w14:paraId="1C083DE9" w14:textId="2D42EDFC" w:rsidR="00FC08D7" w:rsidRDefault="00FD5251" w:rsidP="00C61254">
      <w:pPr>
        <w:pStyle w:val="Listaszerbekezds"/>
        <w:numPr>
          <w:ilvl w:val="1"/>
          <w:numId w:val="1"/>
        </w:numPr>
        <w:tabs>
          <w:tab w:val="left" w:pos="830"/>
        </w:tabs>
        <w:spacing w:before="127" w:line="237" w:lineRule="auto"/>
        <w:ind w:right="379"/>
        <w:rPr>
          <w:sz w:val="24"/>
        </w:rPr>
      </w:pPr>
      <w:r>
        <w:rPr>
          <w:sz w:val="24"/>
        </w:rPr>
        <w:t>A rangsor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pályázati</w:t>
      </w:r>
      <w:r>
        <w:rPr>
          <w:spacing w:val="1"/>
          <w:sz w:val="24"/>
        </w:rPr>
        <w:t xml:space="preserve"> </w:t>
      </w:r>
      <w:r>
        <w:rPr>
          <w:sz w:val="24"/>
        </w:rPr>
        <w:t>felhívásban</w:t>
      </w:r>
      <w:r>
        <w:rPr>
          <w:spacing w:val="1"/>
          <w:sz w:val="24"/>
        </w:rPr>
        <w:t xml:space="preserve"> </w:t>
      </w:r>
      <w:r>
        <w:rPr>
          <w:sz w:val="24"/>
        </w:rPr>
        <w:t>található</w:t>
      </w:r>
      <w:r>
        <w:rPr>
          <w:spacing w:val="1"/>
          <w:sz w:val="24"/>
        </w:rPr>
        <w:t xml:space="preserve"> </w:t>
      </w:r>
      <w:r>
        <w:rPr>
          <w:sz w:val="24"/>
        </w:rPr>
        <w:t>bírálati</w:t>
      </w:r>
      <w:r>
        <w:rPr>
          <w:spacing w:val="1"/>
          <w:sz w:val="24"/>
        </w:rPr>
        <w:t xml:space="preserve"> </w:t>
      </w:r>
      <w:r>
        <w:rPr>
          <w:sz w:val="24"/>
        </w:rPr>
        <w:t>szempontok,</w:t>
      </w:r>
      <w:r>
        <w:rPr>
          <w:spacing w:val="1"/>
          <w:sz w:val="24"/>
        </w:rPr>
        <w:t xml:space="preserve"> </w:t>
      </w:r>
      <w:r>
        <w:rPr>
          <w:sz w:val="24"/>
        </w:rPr>
        <w:t>illetve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ELTE</w:t>
      </w:r>
      <w:r>
        <w:rPr>
          <w:spacing w:val="1"/>
          <w:sz w:val="24"/>
        </w:rPr>
        <w:t xml:space="preserve"> </w:t>
      </w:r>
      <w:r>
        <w:rPr>
          <w:sz w:val="24"/>
        </w:rPr>
        <w:t>Intézményi</w:t>
      </w:r>
      <w:r>
        <w:rPr>
          <w:spacing w:val="1"/>
          <w:sz w:val="24"/>
        </w:rPr>
        <w:t xml:space="preserve"> </w:t>
      </w:r>
      <w:r>
        <w:rPr>
          <w:sz w:val="24"/>
        </w:rPr>
        <w:t>fejlesztési</w:t>
      </w:r>
      <w:r>
        <w:rPr>
          <w:spacing w:val="1"/>
          <w:sz w:val="24"/>
        </w:rPr>
        <w:t xml:space="preserve"> </w:t>
      </w:r>
      <w:r>
        <w:rPr>
          <w:sz w:val="24"/>
        </w:rPr>
        <w:t>tervében</w:t>
      </w:r>
      <w:r>
        <w:rPr>
          <w:spacing w:val="1"/>
          <w:sz w:val="24"/>
        </w:rPr>
        <w:t xml:space="preserve"> </w:t>
      </w:r>
      <w:r>
        <w:rPr>
          <w:sz w:val="24"/>
        </w:rPr>
        <w:t>foglalt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nemzetköziesítési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törekvések</w:t>
      </w:r>
      <w:r>
        <w:rPr>
          <w:spacing w:val="-57"/>
          <w:sz w:val="24"/>
        </w:rPr>
        <w:t xml:space="preserve"> </w:t>
      </w:r>
      <w:r>
        <w:rPr>
          <w:sz w:val="24"/>
        </w:rPr>
        <w:t>figyelembevételével</w:t>
      </w:r>
      <w:r>
        <w:rPr>
          <w:spacing w:val="-1"/>
          <w:sz w:val="24"/>
        </w:rPr>
        <w:t xml:space="preserve"> </w:t>
      </w:r>
      <w:r>
        <w:rPr>
          <w:sz w:val="24"/>
        </w:rPr>
        <w:t>kerül előterjesztésre.</w:t>
      </w:r>
    </w:p>
    <w:p w14:paraId="7BB09E8E" w14:textId="77777777" w:rsidR="00CD75F0" w:rsidRDefault="00CD75F0" w:rsidP="00CD75F0">
      <w:pPr>
        <w:pStyle w:val="Listaszerbekezds"/>
        <w:tabs>
          <w:tab w:val="left" w:pos="830"/>
        </w:tabs>
        <w:spacing w:before="127" w:line="237" w:lineRule="auto"/>
        <w:ind w:left="829" w:right="379" w:firstLine="0"/>
        <w:rPr>
          <w:sz w:val="24"/>
        </w:rPr>
      </w:pPr>
    </w:p>
    <w:p w14:paraId="323D1AF7" w14:textId="7C4DE4F3" w:rsidR="00CD75F0" w:rsidRPr="00CD75F0" w:rsidRDefault="00CD75F0" w:rsidP="00CD75F0">
      <w:pPr>
        <w:pStyle w:val="Szvegtrzs"/>
        <w:ind w:right="455"/>
      </w:pPr>
      <w:r>
        <w:rPr>
          <w:spacing w:val="-1"/>
        </w:rPr>
        <w:t xml:space="preserve">A támogatott </w:t>
      </w:r>
      <w:r>
        <w:t>pályázatokról szóló végső döntést a HOMB hozza meg a bírálati szempontok</w:t>
      </w:r>
      <w:r>
        <w:rPr>
          <w:spacing w:val="-57"/>
        </w:rPr>
        <w:t xml:space="preserve"> </w:t>
      </w:r>
      <w:r>
        <w:t>alapján,</w:t>
      </w:r>
      <w:r>
        <w:rPr>
          <w:spacing w:val="-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adott</w:t>
      </w:r>
      <w:r>
        <w:rPr>
          <w:spacing w:val="-1"/>
        </w:rPr>
        <w:t xml:space="preserve"> </w:t>
      </w:r>
      <w:r>
        <w:t>évre</w:t>
      </w:r>
      <w:r>
        <w:rPr>
          <w:spacing w:val="-1"/>
        </w:rPr>
        <w:t xml:space="preserve"> </w:t>
      </w:r>
      <w:r>
        <w:t>vonatkozó költségkeretek</w:t>
      </w:r>
      <w:r>
        <w:rPr>
          <w:spacing w:val="-1"/>
        </w:rPr>
        <w:t xml:space="preserve"> </w:t>
      </w:r>
      <w:r>
        <w:t>figyelembevételével.</w:t>
      </w:r>
      <w:r w:rsidR="00A37B72">
        <w:t xml:space="preserve"> </w:t>
      </w:r>
      <w:r w:rsidR="00A37B72" w:rsidRPr="00A37B72">
        <w:t>Amennyiben a szakmailag támogatott pályázatok száma meghaladja a rendelkezésre álló költségvetést, az Egyetem kiegészítő támogatást nyújt be a Tempus Közalapítvány részére. A kiegészítő támogatás eredménye legkésőbb 2023. január végén várható.</w:t>
      </w:r>
    </w:p>
    <w:p w14:paraId="033BC626" w14:textId="77777777" w:rsidR="00FC08D7" w:rsidRDefault="00FC08D7">
      <w:pPr>
        <w:pStyle w:val="Szvegtrzs"/>
        <w:spacing w:before="8"/>
        <w:rPr>
          <w:sz w:val="22"/>
        </w:rPr>
      </w:pPr>
    </w:p>
    <w:p w14:paraId="272D639E" w14:textId="77777777" w:rsidR="00FC08D7" w:rsidRDefault="00FD5251">
      <w:pPr>
        <w:pStyle w:val="Cmsor1"/>
      </w:pPr>
      <w:r>
        <w:t>Az</w:t>
      </w:r>
      <w:r>
        <w:rPr>
          <w:spacing w:val="-4"/>
        </w:rPr>
        <w:t xml:space="preserve"> </w:t>
      </w:r>
      <w:r>
        <w:t>elbírálás</w:t>
      </w:r>
      <w:r>
        <w:rPr>
          <w:spacing w:val="-2"/>
        </w:rPr>
        <w:t xml:space="preserve"> </w:t>
      </w:r>
      <w:r>
        <w:t>során</w:t>
      </w:r>
      <w:r>
        <w:rPr>
          <w:spacing w:val="-2"/>
        </w:rPr>
        <w:t xml:space="preserve"> </w:t>
      </w:r>
      <w:r>
        <w:t>figyelembe</w:t>
      </w:r>
      <w:r>
        <w:rPr>
          <w:spacing w:val="-3"/>
        </w:rPr>
        <w:t xml:space="preserve"> </w:t>
      </w:r>
      <w:r>
        <w:t>vett</w:t>
      </w:r>
      <w:r>
        <w:rPr>
          <w:spacing w:val="-3"/>
        </w:rPr>
        <w:t xml:space="preserve"> </w:t>
      </w:r>
      <w:r>
        <w:t>szempontok</w:t>
      </w:r>
    </w:p>
    <w:p w14:paraId="135366A4" w14:textId="77777777" w:rsidR="00FC08D7" w:rsidRDefault="00FC08D7">
      <w:pPr>
        <w:pStyle w:val="Szvegtrzs"/>
        <w:spacing w:before="5"/>
        <w:rPr>
          <w:b/>
          <w:sz w:val="20"/>
        </w:rPr>
      </w:pPr>
    </w:p>
    <w:p w14:paraId="01955B94" w14:textId="77777777" w:rsidR="00FC08D7" w:rsidRDefault="00FD5251">
      <w:pPr>
        <w:pStyle w:val="Szvegtrzs"/>
        <w:ind w:left="116"/>
        <w:jc w:val="both"/>
      </w:pPr>
      <w:r>
        <w:t>Az</w:t>
      </w:r>
      <w:r>
        <w:rPr>
          <w:spacing w:val="-2"/>
        </w:rPr>
        <w:t xml:space="preserve"> </w:t>
      </w:r>
      <w:r>
        <w:t>elbírálás</w:t>
      </w:r>
      <w:r>
        <w:rPr>
          <w:spacing w:val="-2"/>
        </w:rPr>
        <w:t xml:space="preserve"> </w:t>
      </w:r>
      <w:r>
        <w:t>során</w:t>
      </w:r>
      <w:r>
        <w:rPr>
          <w:spacing w:val="-1"/>
        </w:rPr>
        <w:t xml:space="preserve"> </w:t>
      </w:r>
      <w:r>
        <w:t>előnyt élvez</w:t>
      </w:r>
      <w:r>
        <w:rPr>
          <w:spacing w:val="-1"/>
        </w:rPr>
        <w:t xml:space="preserve"> </w:t>
      </w:r>
      <w:r>
        <w:t>az,</w:t>
      </w:r>
    </w:p>
    <w:p w14:paraId="59E6E081" w14:textId="77777777" w:rsidR="00FC08D7" w:rsidRDefault="00FC08D7">
      <w:pPr>
        <w:pStyle w:val="Szvegtrzs"/>
        <w:spacing w:before="2"/>
      </w:pPr>
    </w:p>
    <w:p w14:paraId="093FA75C" w14:textId="77777777" w:rsidR="00FC08D7" w:rsidRDefault="00FD5251">
      <w:pPr>
        <w:pStyle w:val="Listaszerbekezds"/>
        <w:numPr>
          <w:ilvl w:val="1"/>
          <w:numId w:val="1"/>
        </w:numPr>
        <w:tabs>
          <w:tab w:val="left" w:pos="829"/>
          <w:tab w:val="left" w:pos="830"/>
        </w:tabs>
        <w:spacing w:line="293" w:lineRule="exact"/>
        <w:jc w:val="left"/>
        <w:rPr>
          <w:sz w:val="24"/>
        </w:rPr>
      </w:pPr>
      <w:r>
        <w:rPr>
          <w:sz w:val="24"/>
        </w:rPr>
        <w:t>aki</w:t>
      </w:r>
      <w:r>
        <w:rPr>
          <w:spacing w:val="-1"/>
          <w:sz w:val="24"/>
        </w:rPr>
        <w:t xml:space="preserve"> </w:t>
      </w:r>
      <w:r>
        <w:rPr>
          <w:sz w:val="24"/>
        </w:rPr>
        <w:t>még</w:t>
      </w:r>
      <w:r>
        <w:rPr>
          <w:spacing w:val="-4"/>
          <w:sz w:val="24"/>
        </w:rPr>
        <w:t xml:space="preserve"> </w:t>
      </w:r>
      <w:r>
        <w:rPr>
          <w:sz w:val="24"/>
        </w:rPr>
        <w:t>nem vett</w:t>
      </w:r>
      <w:r>
        <w:rPr>
          <w:spacing w:val="-1"/>
          <w:sz w:val="24"/>
        </w:rPr>
        <w:t xml:space="preserve"> </w:t>
      </w:r>
      <w:r>
        <w:rPr>
          <w:sz w:val="24"/>
        </w:rPr>
        <w:t>részt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programban</w:t>
      </w:r>
      <w:r>
        <w:rPr>
          <w:spacing w:val="-1"/>
          <w:sz w:val="24"/>
        </w:rPr>
        <w:t xml:space="preserve"> </w:t>
      </w:r>
      <w:r>
        <w:rPr>
          <w:sz w:val="24"/>
        </w:rPr>
        <w:t>(de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korábbi</w:t>
      </w:r>
      <w:r>
        <w:rPr>
          <w:spacing w:val="-1"/>
          <w:sz w:val="24"/>
        </w:rPr>
        <w:t xml:space="preserve"> </w:t>
      </w:r>
      <w:r>
        <w:rPr>
          <w:sz w:val="24"/>
        </w:rPr>
        <w:t>részvétel</w:t>
      </w:r>
      <w:r>
        <w:rPr>
          <w:spacing w:val="3"/>
          <w:sz w:val="24"/>
        </w:rPr>
        <w:t xml:space="preserve"> </w:t>
      </w:r>
      <w:r>
        <w:rPr>
          <w:sz w:val="24"/>
        </w:rPr>
        <w:t>nem</w:t>
      </w:r>
      <w:r>
        <w:rPr>
          <w:spacing w:val="-1"/>
          <w:sz w:val="24"/>
        </w:rPr>
        <w:t xml:space="preserve"> </w:t>
      </w:r>
      <w:r>
        <w:rPr>
          <w:sz w:val="24"/>
        </w:rPr>
        <w:t>kizáró</w:t>
      </w:r>
      <w:r>
        <w:rPr>
          <w:spacing w:val="-1"/>
          <w:sz w:val="24"/>
        </w:rPr>
        <w:t xml:space="preserve"> </w:t>
      </w:r>
      <w:r>
        <w:rPr>
          <w:sz w:val="24"/>
        </w:rPr>
        <w:t>ok);</w:t>
      </w:r>
    </w:p>
    <w:p w14:paraId="6A0421FA" w14:textId="77777777" w:rsidR="00FC08D7" w:rsidRDefault="00FD5251">
      <w:pPr>
        <w:pStyle w:val="Listaszerbekezds"/>
        <w:numPr>
          <w:ilvl w:val="1"/>
          <w:numId w:val="1"/>
        </w:numPr>
        <w:tabs>
          <w:tab w:val="left" w:pos="829"/>
          <w:tab w:val="left" w:pos="830"/>
        </w:tabs>
        <w:spacing w:before="2" w:line="237" w:lineRule="auto"/>
        <w:ind w:right="381"/>
        <w:jc w:val="left"/>
        <w:rPr>
          <w:sz w:val="24"/>
        </w:rPr>
      </w:pPr>
      <w:r>
        <w:rPr>
          <w:sz w:val="24"/>
        </w:rPr>
        <w:t>akinek</w:t>
      </w:r>
      <w:r>
        <w:rPr>
          <w:spacing w:val="10"/>
          <w:sz w:val="24"/>
        </w:rPr>
        <w:t xml:space="preserve"> </w:t>
      </w:r>
      <w:r>
        <w:rPr>
          <w:sz w:val="24"/>
        </w:rPr>
        <w:t>mobilitási</w:t>
      </w:r>
      <w:r>
        <w:rPr>
          <w:spacing w:val="11"/>
          <w:sz w:val="24"/>
        </w:rPr>
        <w:t xml:space="preserve"> </w:t>
      </w:r>
      <w:r>
        <w:rPr>
          <w:sz w:val="24"/>
        </w:rPr>
        <w:t>tevékenysége</w:t>
      </w:r>
      <w:r>
        <w:rPr>
          <w:spacing w:val="12"/>
          <w:sz w:val="24"/>
        </w:rPr>
        <w:t xml:space="preserve"> </w:t>
      </w:r>
      <w:r>
        <w:rPr>
          <w:sz w:val="24"/>
        </w:rPr>
        <w:t>az</w:t>
      </w:r>
      <w:r>
        <w:rPr>
          <w:spacing w:val="12"/>
          <w:sz w:val="24"/>
        </w:rPr>
        <w:t xml:space="preserve"> </w:t>
      </w:r>
      <w:r>
        <w:rPr>
          <w:sz w:val="24"/>
        </w:rPr>
        <w:t>Erasmus+</w:t>
      </w:r>
      <w:r>
        <w:rPr>
          <w:spacing w:val="12"/>
          <w:sz w:val="24"/>
        </w:rPr>
        <w:t xml:space="preserve"> </w:t>
      </w:r>
      <w:r>
        <w:rPr>
          <w:sz w:val="24"/>
        </w:rPr>
        <w:t>program</w:t>
      </w:r>
      <w:r>
        <w:rPr>
          <w:spacing w:val="11"/>
          <w:sz w:val="24"/>
        </w:rPr>
        <w:t xml:space="preserve"> </w:t>
      </w:r>
      <w:r>
        <w:rPr>
          <w:sz w:val="24"/>
        </w:rPr>
        <w:t>megvalósításához</w:t>
      </w:r>
      <w:r>
        <w:rPr>
          <w:spacing w:val="11"/>
          <w:sz w:val="24"/>
        </w:rPr>
        <w:t xml:space="preserve"> </w:t>
      </w:r>
      <w:r>
        <w:rPr>
          <w:sz w:val="24"/>
        </w:rPr>
        <w:t>szorosan</w:t>
      </w:r>
      <w:r>
        <w:rPr>
          <w:spacing w:val="-57"/>
          <w:sz w:val="24"/>
        </w:rPr>
        <w:t xml:space="preserve"> </w:t>
      </w:r>
      <w:r>
        <w:rPr>
          <w:sz w:val="24"/>
        </w:rPr>
        <w:t>kapcsolódik;</w:t>
      </w:r>
    </w:p>
    <w:p w14:paraId="3B985E72" w14:textId="6E4F7128" w:rsidR="00FC08D7" w:rsidRDefault="00FD5251" w:rsidP="00FB5FB0">
      <w:pPr>
        <w:pStyle w:val="Listaszerbekezds"/>
        <w:numPr>
          <w:ilvl w:val="1"/>
          <w:numId w:val="1"/>
        </w:numPr>
        <w:tabs>
          <w:tab w:val="left" w:pos="829"/>
          <w:tab w:val="left" w:pos="830"/>
        </w:tabs>
        <w:spacing w:before="5" w:line="237" w:lineRule="auto"/>
        <w:ind w:right="379"/>
        <w:jc w:val="left"/>
        <w:rPr>
          <w:sz w:val="24"/>
        </w:rPr>
      </w:pPr>
      <w:r>
        <w:rPr>
          <w:sz w:val="24"/>
        </w:rPr>
        <w:t>az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pályázat,</w:t>
      </w:r>
      <w:r>
        <w:rPr>
          <w:spacing w:val="10"/>
          <w:sz w:val="24"/>
        </w:rPr>
        <w:t xml:space="preserve"> </w:t>
      </w:r>
      <w:r>
        <w:rPr>
          <w:sz w:val="24"/>
        </w:rPr>
        <w:t>amelynek</w:t>
      </w:r>
      <w:r>
        <w:rPr>
          <w:spacing w:val="12"/>
          <w:sz w:val="24"/>
        </w:rPr>
        <w:t xml:space="preserve"> </w:t>
      </w:r>
      <w:r>
        <w:rPr>
          <w:sz w:val="24"/>
        </w:rPr>
        <w:t>keretében</w:t>
      </w:r>
      <w:r>
        <w:rPr>
          <w:spacing w:val="9"/>
          <w:sz w:val="24"/>
        </w:rPr>
        <w:t xml:space="preserve"> </w:t>
      </w:r>
      <w:r>
        <w:rPr>
          <w:sz w:val="24"/>
        </w:rPr>
        <w:t>az</w:t>
      </w:r>
      <w:r>
        <w:rPr>
          <w:spacing w:val="13"/>
          <w:sz w:val="24"/>
        </w:rPr>
        <w:t xml:space="preserve"> </w:t>
      </w:r>
      <w:r>
        <w:rPr>
          <w:sz w:val="24"/>
        </w:rPr>
        <w:t>oktató/kutató/munkatárs</w:t>
      </w:r>
      <w:r>
        <w:rPr>
          <w:spacing w:val="10"/>
          <w:sz w:val="24"/>
        </w:rPr>
        <w:t xml:space="preserve"> </w:t>
      </w:r>
      <w:r>
        <w:rPr>
          <w:sz w:val="24"/>
        </w:rPr>
        <w:t>olyan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szakterületéhez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közel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álló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kutatási</w:t>
      </w:r>
      <w:r>
        <w:rPr>
          <w:spacing w:val="-9"/>
          <w:sz w:val="24"/>
        </w:rPr>
        <w:t xml:space="preserve"> </w:t>
      </w:r>
      <w:r>
        <w:rPr>
          <w:sz w:val="24"/>
        </w:rPr>
        <w:t>tevékenységet</w:t>
      </w:r>
      <w:r>
        <w:rPr>
          <w:spacing w:val="-10"/>
          <w:sz w:val="24"/>
        </w:rPr>
        <w:t xml:space="preserve"> </w:t>
      </w:r>
      <w:r>
        <w:rPr>
          <w:sz w:val="24"/>
        </w:rPr>
        <w:t>fog</w:t>
      </w:r>
      <w:r>
        <w:rPr>
          <w:spacing w:val="-12"/>
          <w:sz w:val="24"/>
        </w:rPr>
        <w:t xml:space="preserve"> </w:t>
      </w:r>
      <w:r>
        <w:rPr>
          <w:sz w:val="24"/>
        </w:rPr>
        <w:t>végezni,</w:t>
      </w:r>
      <w:r>
        <w:rPr>
          <w:spacing w:val="-9"/>
          <w:sz w:val="24"/>
        </w:rPr>
        <w:t xml:space="preserve"> </w:t>
      </w:r>
      <w:r>
        <w:rPr>
          <w:sz w:val="24"/>
        </w:rPr>
        <w:t>amely</w:t>
      </w:r>
      <w:r>
        <w:rPr>
          <w:spacing w:val="-15"/>
          <w:sz w:val="24"/>
        </w:rPr>
        <w:t xml:space="preserve"> </w:t>
      </w:r>
      <w:r>
        <w:rPr>
          <w:sz w:val="24"/>
        </w:rPr>
        <w:t>közvetlen</w:t>
      </w:r>
      <w:r>
        <w:rPr>
          <w:spacing w:val="-10"/>
          <w:sz w:val="24"/>
        </w:rPr>
        <w:t xml:space="preserve"> </w:t>
      </w:r>
      <w:r>
        <w:rPr>
          <w:sz w:val="24"/>
        </w:rPr>
        <w:t>és</w:t>
      </w:r>
      <w:r>
        <w:rPr>
          <w:spacing w:val="-10"/>
          <w:sz w:val="24"/>
        </w:rPr>
        <w:t xml:space="preserve"> </w:t>
      </w:r>
      <w:r>
        <w:rPr>
          <w:sz w:val="24"/>
        </w:rPr>
        <w:t>mérhető</w:t>
      </w:r>
      <w:r>
        <w:rPr>
          <w:spacing w:val="-10"/>
          <w:sz w:val="24"/>
        </w:rPr>
        <w:t xml:space="preserve"> </w:t>
      </w:r>
      <w:r>
        <w:rPr>
          <w:sz w:val="24"/>
        </w:rPr>
        <w:t>eredménnyel</w:t>
      </w:r>
      <w:r w:rsidR="00FB5FB0">
        <w:rPr>
          <w:sz w:val="24"/>
        </w:rPr>
        <w:t xml:space="preserve"> járul hozzá</w:t>
      </w:r>
      <w:r w:rsidR="00FB5FB0" w:rsidRPr="00FB5FB0">
        <w:t xml:space="preserve"> </w:t>
      </w:r>
      <w:proofErr w:type="spellStart"/>
      <w:r w:rsidR="00FB5FB0" w:rsidRPr="00FB5FB0">
        <w:rPr>
          <w:sz w:val="24"/>
        </w:rPr>
        <w:t>hozzá</w:t>
      </w:r>
      <w:proofErr w:type="spellEnd"/>
      <w:r w:rsidR="00FB5FB0" w:rsidRPr="00FB5FB0">
        <w:rPr>
          <w:sz w:val="24"/>
        </w:rPr>
        <w:t xml:space="preserve"> az adott tanszék/intézet tudományos munkájához, oktatási tevékenységéhez az oktató személyes előmeneteléhez az Egyetem nemzetközi rangsorokban elfoglalt helyéhez;</w:t>
      </w:r>
    </w:p>
    <w:p w14:paraId="4DE3F552" w14:textId="77777777" w:rsidR="00FC08D7" w:rsidRDefault="00FD5251">
      <w:pPr>
        <w:pStyle w:val="Listaszerbekezds"/>
        <w:numPr>
          <w:ilvl w:val="1"/>
          <w:numId w:val="1"/>
        </w:numPr>
        <w:tabs>
          <w:tab w:val="left" w:pos="830"/>
        </w:tabs>
        <w:spacing w:before="3"/>
        <w:ind w:right="381"/>
        <w:rPr>
          <w:sz w:val="24"/>
        </w:rPr>
      </w:pPr>
      <w:r>
        <w:rPr>
          <w:sz w:val="24"/>
        </w:rPr>
        <w:t>akinek tervezett tevékenysége összhangban áll az ELTE aktuális Intézményi fejlesztési</w:t>
      </w:r>
      <w:r>
        <w:rPr>
          <w:spacing w:val="-57"/>
          <w:sz w:val="24"/>
        </w:rPr>
        <w:t xml:space="preserve"> </w:t>
      </w:r>
      <w:r>
        <w:rPr>
          <w:sz w:val="24"/>
        </w:rPr>
        <w:t>tervében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vázolt </w:t>
      </w:r>
      <w:proofErr w:type="spellStart"/>
      <w:r>
        <w:rPr>
          <w:sz w:val="24"/>
        </w:rPr>
        <w:t>nemzetköziesítési</w:t>
      </w:r>
      <w:proofErr w:type="spellEnd"/>
      <w:r>
        <w:rPr>
          <w:sz w:val="24"/>
        </w:rPr>
        <w:t xml:space="preserve"> törekvésekkel;</w:t>
      </w:r>
    </w:p>
    <w:p w14:paraId="3D472753" w14:textId="77777777" w:rsidR="00FC08D7" w:rsidRDefault="00FD5251">
      <w:pPr>
        <w:pStyle w:val="Listaszerbekezds"/>
        <w:numPr>
          <w:ilvl w:val="1"/>
          <w:numId w:val="1"/>
        </w:numPr>
        <w:tabs>
          <w:tab w:val="left" w:pos="830"/>
        </w:tabs>
        <w:spacing w:before="3" w:line="237" w:lineRule="auto"/>
        <w:ind w:right="381"/>
        <w:rPr>
          <w:sz w:val="24"/>
        </w:rPr>
      </w:pPr>
      <w:r>
        <w:rPr>
          <w:sz w:val="24"/>
        </w:rPr>
        <w:t>akinek</w:t>
      </w:r>
      <w:r>
        <w:rPr>
          <w:spacing w:val="-4"/>
          <w:sz w:val="24"/>
        </w:rPr>
        <w:t xml:space="preserve"> </w:t>
      </w:r>
      <w:r>
        <w:rPr>
          <w:sz w:val="24"/>
        </w:rPr>
        <w:t>megpályázott</w:t>
      </w:r>
      <w:r>
        <w:rPr>
          <w:spacing w:val="-3"/>
          <w:sz w:val="24"/>
        </w:rPr>
        <w:t xml:space="preserve"> </w:t>
      </w:r>
      <w:r>
        <w:rPr>
          <w:sz w:val="24"/>
        </w:rPr>
        <w:t>képzése</w:t>
      </w:r>
      <w:r>
        <w:rPr>
          <w:spacing w:val="-5"/>
          <w:sz w:val="24"/>
        </w:rPr>
        <w:t xml:space="preserve"> </w:t>
      </w:r>
      <w:r>
        <w:rPr>
          <w:sz w:val="24"/>
        </w:rPr>
        <w:t>olyan</w:t>
      </w:r>
      <w:r>
        <w:rPr>
          <w:spacing w:val="-3"/>
          <w:sz w:val="24"/>
        </w:rPr>
        <w:t xml:space="preserve"> </w:t>
      </w:r>
      <w:r>
        <w:rPr>
          <w:sz w:val="24"/>
        </w:rPr>
        <w:t>tudást/információt</w:t>
      </w:r>
      <w:r>
        <w:rPr>
          <w:spacing w:val="-3"/>
          <w:sz w:val="24"/>
        </w:rPr>
        <w:t xml:space="preserve"> </w:t>
      </w:r>
      <w:r>
        <w:rPr>
          <w:sz w:val="24"/>
        </w:rPr>
        <w:t>nyújt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résztvevőknek,</w:t>
      </w:r>
      <w:r>
        <w:rPr>
          <w:spacing w:val="-3"/>
          <w:sz w:val="24"/>
        </w:rPr>
        <w:t xml:space="preserve"> </w:t>
      </w:r>
      <w:r>
        <w:rPr>
          <w:sz w:val="24"/>
        </w:rPr>
        <w:t>amely</w:t>
      </w:r>
      <w:r>
        <w:rPr>
          <w:spacing w:val="-6"/>
          <w:sz w:val="24"/>
        </w:rPr>
        <w:t xml:space="preserve"> </w:t>
      </w:r>
      <w:r>
        <w:rPr>
          <w:sz w:val="24"/>
        </w:rPr>
        <w:t>az</w:t>
      </w:r>
      <w:r>
        <w:rPr>
          <w:spacing w:val="-58"/>
          <w:sz w:val="24"/>
        </w:rPr>
        <w:t xml:space="preserve"> </w:t>
      </w:r>
      <w:r>
        <w:rPr>
          <w:sz w:val="24"/>
        </w:rPr>
        <w:t>ELTE-n</w:t>
      </w:r>
      <w:r>
        <w:rPr>
          <w:spacing w:val="-1"/>
          <w:sz w:val="24"/>
        </w:rPr>
        <w:t xml:space="preserve"> </w:t>
      </w:r>
      <w:r>
        <w:rPr>
          <w:sz w:val="24"/>
        </w:rPr>
        <w:t>szükséges/hiányzik;</w:t>
      </w:r>
    </w:p>
    <w:p w14:paraId="6DBC8180" w14:textId="77777777" w:rsidR="00FC08D7" w:rsidRDefault="00FD5251">
      <w:pPr>
        <w:pStyle w:val="Listaszerbekezds"/>
        <w:numPr>
          <w:ilvl w:val="1"/>
          <w:numId w:val="1"/>
        </w:numPr>
        <w:tabs>
          <w:tab w:val="left" w:pos="830"/>
        </w:tabs>
        <w:spacing w:before="5" w:line="237" w:lineRule="auto"/>
        <w:ind w:right="377"/>
        <w:rPr>
          <w:sz w:val="24"/>
        </w:rPr>
      </w:pPr>
      <w:r>
        <w:rPr>
          <w:sz w:val="24"/>
        </w:rPr>
        <w:t>az a pályázó oktató/kutató/munkatárs aki olyan innovatív/kevésbé használt oktatási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módszereket ismer meg és sajátít el </w:t>
      </w:r>
      <w:proofErr w:type="spellStart"/>
      <w:r>
        <w:rPr>
          <w:sz w:val="24"/>
        </w:rPr>
        <w:t>kinttartózkodása</w:t>
      </w:r>
      <w:proofErr w:type="spellEnd"/>
      <w:r>
        <w:rPr>
          <w:sz w:val="24"/>
        </w:rPr>
        <w:t xml:space="preserve"> alatt, melyet hétköznapi munkája</w:t>
      </w:r>
      <w:r>
        <w:rPr>
          <w:spacing w:val="1"/>
          <w:sz w:val="24"/>
        </w:rPr>
        <w:t xml:space="preserve"> </w:t>
      </w:r>
      <w:r>
        <w:rPr>
          <w:sz w:val="24"/>
        </w:rPr>
        <w:t>során</w:t>
      </w:r>
      <w:r>
        <w:rPr>
          <w:spacing w:val="-1"/>
          <w:sz w:val="24"/>
        </w:rPr>
        <w:t xml:space="preserve"> </w:t>
      </w:r>
      <w:r>
        <w:rPr>
          <w:sz w:val="24"/>
        </w:rPr>
        <w:t>ezt követően alkalmaz.</w:t>
      </w:r>
    </w:p>
    <w:p w14:paraId="73C11058" w14:textId="77777777" w:rsidR="00FC08D7" w:rsidRDefault="00FD5251">
      <w:pPr>
        <w:pStyle w:val="Listaszerbekezds"/>
        <w:numPr>
          <w:ilvl w:val="1"/>
          <w:numId w:val="1"/>
        </w:numPr>
        <w:tabs>
          <w:tab w:val="left" w:pos="830"/>
        </w:tabs>
        <w:spacing w:before="7" w:line="237" w:lineRule="auto"/>
        <w:ind w:right="380"/>
        <w:rPr>
          <w:sz w:val="24"/>
        </w:rPr>
      </w:pPr>
      <w:r>
        <w:rPr>
          <w:sz w:val="24"/>
        </w:rPr>
        <w:t>az a pályázó oktató/kutató/munkatárs, aki olyan módszereket, jó gyakorlatokat ismer</w:t>
      </w:r>
      <w:r>
        <w:rPr>
          <w:spacing w:val="1"/>
          <w:sz w:val="24"/>
        </w:rPr>
        <w:t xml:space="preserve"> </w:t>
      </w:r>
      <w:r>
        <w:rPr>
          <w:sz w:val="24"/>
        </w:rPr>
        <w:t>meg kiutazása során, melyek segítik az oktató tanszékének/intézetének idegen nyelvű</w:t>
      </w:r>
      <w:r>
        <w:rPr>
          <w:spacing w:val="1"/>
          <w:sz w:val="24"/>
        </w:rPr>
        <w:t xml:space="preserve"> </w:t>
      </w:r>
      <w:r>
        <w:rPr>
          <w:sz w:val="24"/>
        </w:rPr>
        <w:t>kurzus/képzési</w:t>
      </w:r>
      <w:r>
        <w:rPr>
          <w:spacing w:val="-2"/>
          <w:sz w:val="24"/>
        </w:rPr>
        <w:t xml:space="preserve"> </w:t>
      </w:r>
      <w:r>
        <w:rPr>
          <w:sz w:val="24"/>
        </w:rPr>
        <w:t>portfoliójának fejlesztését;</w:t>
      </w:r>
    </w:p>
    <w:p w14:paraId="509D021E" w14:textId="77777777" w:rsidR="00FC08D7" w:rsidRDefault="00FD5251">
      <w:pPr>
        <w:pStyle w:val="Listaszerbekezds"/>
        <w:numPr>
          <w:ilvl w:val="1"/>
          <w:numId w:val="1"/>
        </w:numPr>
        <w:tabs>
          <w:tab w:val="left" w:pos="830"/>
        </w:tabs>
        <w:spacing w:before="8" w:line="237" w:lineRule="auto"/>
        <w:ind w:right="376"/>
        <w:rPr>
          <w:sz w:val="24"/>
        </w:rPr>
      </w:pPr>
      <w:r>
        <w:rPr>
          <w:sz w:val="24"/>
        </w:rPr>
        <w:t>aki vállalja, hogy a képzésen megszerzett tudást szervezett keretek között megosztja</w:t>
      </w:r>
      <w:r>
        <w:rPr>
          <w:spacing w:val="1"/>
          <w:sz w:val="24"/>
        </w:rPr>
        <w:t xml:space="preserve"> </w:t>
      </w:r>
      <w:r>
        <w:rPr>
          <w:sz w:val="24"/>
        </w:rPr>
        <w:t>munkatársaival,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aktív </w:t>
      </w:r>
      <w:proofErr w:type="spellStart"/>
      <w:r>
        <w:rPr>
          <w:sz w:val="24"/>
        </w:rPr>
        <w:t>disszeminációs</w:t>
      </w:r>
      <w:proofErr w:type="spellEnd"/>
      <w:r>
        <w:rPr>
          <w:sz w:val="24"/>
        </w:rPr>
        <w:t xml:space="preserve"> tevékenységet vállal;</w:t>
      </w:r>
    </w:p>
    <w:p w14:paraId="3267265F" w14:textId="77777777" w:rsidR="00FC08D7" w:rsidRDefault="00FD5251">
      <w:pPr>
        <w:pStyle w:val="Listaszerbekezds"/>
        <w:numPr>
          <w:ilvl w:val="1"/>
          <w:numId w:val="1"/>
        </w:numPr>
        <w:tabs>
          <w:tab w:val="left" w:pos="830"/>
        </w:tabs>
        <w:spacing w:before="2"/>
        <w:rPr>
          <w:sz w:val="24"/>
        </w:rPr>
      </w:pPr>
      <w:r>
        <w:rPr>
          <w:sz w:val="24"/>
        </w:rPr>
        <w:t>aki</w:t>
      </w:r>
      <w:r>
        <w:rPr>
          <w:spacing w:val="-5"/>
          <w:sz w:val="24"/>
        </w:rPr>
        <w:t xml:space="preserve"> </w:t>
      </w:r>
      <w:r>
        <w:rPr>
          <w:sz w:val="24"/>
        </w:rPr>
        <w:t>vállal</w:t>
      </w:r>
      <w:r>
        <w:rPr>
          <w:spacing w:val="-4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ELTE-t</w:t>
      </w:r>
      <w:r>
        <w:rPr>
          <w:spacing w:val="-4"/>
          <w:sz w:val="24"/>
        </w:rPr>
        <w:t xml:space="preserve"> </w:t>
      </w:r>
      <w:r>
        <w:rPr>
          <w:sz w:val="24"/>
        </w:rPr>
        <w:t>népszerűsítő</w:t>
      </w:r>
      <w:r>
        <w:rPr>
          <w:spacing w:val="-4"/>
          <w:sz w:val="24"/>
        </w:rPr>
        <w:t xml:space="preserve"> </w:t>
      </w:r>
      <w:r>
        <w:rPr>
          <w:sz w:val="24"/>
        </w:rPr>
        <w:t>promóciós</w:t>
      </w:r>
      <w:r>
        <w:rPr>
          <w:spacing w:val="-3"/>
          <w:sz w:val="24"/>
        </w:rPr>
        <w:t xml:space="preserve"> </w:t>
      </w:r>
      <w:r>
        <w:rPr>
          <w:sz w:val="24"/>
        </w:rPr>
        <w:t>tevékenységet</w:t>
      </w:r>
      <w:r>
        <w:rPr>
          <w:spacing w:val="-4"/>
          <w:sz w:val="24"/>
        </w:rPr>
        <w:t xml:space="preserve"> </w:t>
      </w:r>
      <w:r>
        <w:rPr>
          <w:sz w:val="24"/>
        </w:rPr>
        <w:t>mobilitása</w:t>
      </w:r>
      <w:r>
        <w:rPr>
          <w:spacing w:val="-5"/>
          <w:sz w:val="24"/>
        </w:rPr>
        <w:t xml:space="preserve"> </w:t>
      </w:r>
      <w:r>
        <w:rPr>
          <w:sz w:val="24"/>
        </w:rPr>
        <w:t>során.</w:t>
      </w:r>
    </w:p>
    <w:p w14:paraId="3A37CC73" w14:textId="77777777" w:rsidR="00FC08D7" w:rsidRDefault="00FC08D7">
      <w:pPr>
        <w:pStyle w:val="Szvegtrzs"/>
        <w:rPr>
          <w:sz w:val="28"/>
        </w:rPr>
      </w:pPr>
    </w:p>
    <w:p w14:paraId="09AB2BA0" w14:textId="77777777" w:rsidR="00FC08D7" w:rsidRDefault="00FD5251">
      <w:pPr>
        <w:pStyle w:val="Cmsor1"/>
        <w:spacing w:before="232"/>
      </w:pPr>
      <w:r>
        <w:t>Eredményhirdetés,</w:t>
      </w:r>
      <w:r>
        <w:rPr>
          <w:spacing w:val="-5"/>
        </w:rPr>
        <w:t xml:space="preserve"> </w:t>
      </w:r>
      <w:r>
        <w:t>jogorvoslat</w:t>
      </w:r>
    </w:p>
    <w:p w14:paraId="06B5566C" w14:textId="77777777" w:rsidR="00FC08D7" w:rsidRDefault="00FC08D7">
      <w:pPr>
        <w:pStyle w:val="Szvegtrzs"/>
        <w:spacing w:before="6"/>
        <w:rPr>
          <w:b/>
          <w:sz w:val="23"/>
        </w:rPr>
      </w:pPr>
    </w:p>
    <w:p w14:paraId="75C110AC" w14:textId="0BE54284" w:rsidR="00FC08D7" w:rsidRDefault="00FD5251">
      <w:pPr>
        <w:pStyle w:val="Szvegtrzs"/>
        <w:ind w:left="116" w:right="374"/>
        <w:jc w:val="both"/>
      </w:pPr>
      <w:r>
        <w:rPr>
          <w:spacing w:val="-1"/>
        </w:rPr>
        <w:lastRenderedPageBreak/>
        <w:t>A</w:t>
      </w:r>
      <w:r>
        <w:rPr>
          <w:spacing w:val="-15"/>
        </w:rPr>
        <w:t xml:space="preserve"> </w:t>
      </w:r>
      <w:r>
        <w:rPr>
          <w:spacing w:val="-1"/>
        </w:rPr>
        <w:t>pályázatok</w:t>
      </w:r>
      <w:r>
        <w:rPr>
          <w:spacing w:val="-14"/>
        </w:rPr>
        <w:t xml:space="preserve"> </w:t>
      </w:r>
      <w:r>
        <w:t>eredményéről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HOMB</w:t>
      </w:r>
      <w:r>
        <w:rPr>
          <w:spacing w:val="-17"/>
        </w:rPr>
        <w:t xml:space="preserve"> </w:t>
      </w:r>
      <w:r>
        <w:t>határozata</w:t>
      </w:r>
      <w:r>
        <w:rPr>
          <w:spacing w:val="-15"/>
        </w:rPr>
        <w:t xml:space="preserve"> </w:t>
      </w:r>
      <w:r>
        <w:t>alapján</w:t>
      </w:r>
      <w:r>
        <w:rPr>
          <w:spacing w:val="-15"/>
        </w:rPr>
        <w:t xml:space="preserve"> </w:t>
      </w:r>
      <w:r>
        <w:t>Kovács Adél</w:t>
      </w:r>
      <w:r>
        <w:rPr>
          <w:spacing w:val="1"/>
        </w:rPr>
        <w:t xml:space="preserve"> </w:t>
      </w:r>
      <w:r>
        <w:t>értesíti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munkatársakat,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döntést követő legkésőbb</w:t>
      </w:r>
      <w:r>
        <w:rPr>
          <w:spacing w:val="-2"/>
        </w:rPr>
        <w:t xml:space="preserve"> </w:t>
      </w:r>
      <w:r>
        <w:t>15 munkanapon belül.</w:t>
      </w:r>
    </w:p>
    <w:p w14:paraId="0AA99378" w14:textId="77777777" w:rsidR="00FC08D7" w:rsidRDefault="00FC08D7">
      <w:pPr>
        <w:pStyle w:val="Szvegtrzs"/>
        <w:spacing w:before="5"/>
      </w:pPr>
    </w:p>
    <w:p w14:paraId="268B152C" w14:textId="1F23DCE0" w:rsidR="00FC08D7" w:rsidRDefault="00FD5251">
      <w:pPr>
        <w:pStyle w:val="Cmsor1"/>
        <w:spacing w:line="274" w:lineRule="exact"/>
      </w:pPr>
      <w:r w:rsidRPr="00077B8C">
        <w:t>A</w:t>
      </w:r>
      <w:r w:rsidRPr="00077B8C">
        <w:rPr>
          <w:spacing w:val="-2"/>
        </w:rPr>
        <w:t xml:space="preserve"> </w:t>
      </w:r>
      <w:r w:rsidRPr="00077B8C">
        <w:t>bírálat</w:t>
      </w:r>
      <w:r w:rsidRPr="00077B8C">
        <w:rPr>
          <w:spacing w:val="-1"/>
        </w:rPr>
        <w:t xml:space="preserve"> </w:t>
      </w:r>
      <w:r w:rsidRPr="00077B8C">
        <w:t>várható</w:t>
      </w:r>
      <w:r w:rsidRPr="00077B8C">
        <w:rPr>
          <w:spacing w:val="-1"/>
        </w:rPr>
        <w:t xml:space="preserve"> </w:t>
      </w:r>
      <w:r w:rsidRPr="00077B8C">
        <w:t>ideje</w:t>
      </w:r>
      <w:r w:rsidRPr="00077B8C">
        <w:rPr>
          <w:spacing w:val="-1"/>
        </w:rPr>
        <w:t xml:space="preserve"> </w:t>
      </w:r>
      <w:r w:rsidRPr="00077B8C">
        <w:t>202</w:t>
      </w:r>
      <w:r w:rsidR="00CD75F0">
        <w:t>3</w:t>
      </w:r>
      <w:r w:rsidR="007A394A" w:rsidRPr="00077B8C">
        <w:t>.</w:t>
      </w:r>
      <w:r w:rsidR="00CD75F0">
        <w:t xml:space="preserve"> december</w:t>
      </w:r>
      <w:r w:rsidRPr="00077B8C">
        <w:t>.</w:t>
      </w:r>
    </w:p>
    <w:p w14:paraId="1E02E4C3" w14:textId="77777777" w:rsidR="00EC5641" w:rsidRDefault="00EC5641">
      <w:pPr>
        <w:pStyle w:val="Szvegtrzs"/>
        <w:ind w:left="116" w:right="381"/>
        <w:jc w:val="both"/>
      </w:pPr>
    </w:p>
    <w:p w14:paraId="2164F785" w14:textId="77777777" w:rsidR="00FC08D7" w:rsidRDefault="00FD5251">
      <w:pPr>
        <w:pStyle w:val="Szvegtrzs"/>
        <w:ind w:left="116" w:right="376"/>
        <w:jc w:val="both"/>
      </w:pPr>
      <w:r>
        <w:t>A</w:t>
      </w:r>
      <w:r>
        <w:rPr>
          <w:spacing w:val="1"/>
        </w:rPr>
        <w:t xml:space="preserve"> </w:t>
      </w:r>
      <w:r>
        <w:t>döntéssel</w:t>
      </w:r>
      <w:r>
        <w:rPr>
          <w:spacing w:val="1"/>
        </w:rPr>
        <w:t xml:space="preserve"> </w:t>
      </w:r>
      <w:r>
        <w:t>szembeni</w:t>
      </w:r>
      <w:r>
        <w:rPr>
          <w:spacing w:val="1"/>
        </w:rPr>
        <w:t xml:space="preserve"> </w:t>
      </w:r>
      <w:r>
        <w:t>jogorvoslatra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KBB</w:t>
      </w:r>
      <w:r>
        <w:rPr>
          <w:spacing w:val="1"/>
        </w:rPr>
        <w:t xml:space="preserve"> </w:t>
      </w:r>
      <w:r>
        <w:t>elnökénél,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központi</w:t>
      </w:r>
      <w:r>
        <w:rPr>
          <w:spacing w:val="1"/>
        </w:rPr>
        <w:t xml:space="preserve"> </w:t>
      </w:r>
      <w:r>
        <w:t>egységeknél</w:t>
      </w:r>
      <w:r>
        <w:rPr>
          <w:spacing w:val="1"/>
        </w:rPr>
        <w:t xml:space="preserve"> </w:t>
      </w:r>
      <w:r>
        <w:t>dolgozó</w:t>
      </w:r>
      <w:r>
        <w:rPr>
          <w:spacing w:val="1"/>
        </w:rPr>
        <w:t xml:space="preserve"> </w:t>
      </w:r>
      <w:r>
        <w:t>munkatársak</w:t>
      </w:r>
      <w:r>
        <w:rPr>
          <w:spacing w:val="1"/>
        </w:rPr>
        <w:t xml:space="preserve"> </w:t>
      </w:r>
      <w:r>
        <w:t>esetében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felterjesztést</w:t>
      </w:r>
      <w:r>
        <w:rPr>
          <w:spacing w:val="1"/>
        </w:rPr>
        <w:t xml:space="preserve"> </w:t>
      </w:r>
      <w:r>
        <w:t>aláíró</w:t>
      </w:r>
      <w:r>
        <w:rPr>
          <w:spacing w:val="1"/>
        </w:rPr>
        <w:t xml:space="preserve"> </w:t>
      </w:r>
      <w:r>
        <w:t>illetékes</w:t>
      </w:r>
      <w:r>
        <w:rPr>
          <w:spacing w:val="1"/>
        </w:rPr>
        <w:t xml:space="preserve"> </w:t>
      </w:r>
      <w:r>
        <w:t>vezetőnél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értesítést</w:t>
      </w:r>
      <w:r>
        <w:rPr>
          <w:spacing w:val="1"/>
        </w:rPr>
        <w:t xml:space="preserve"> </w:t>
      </w:r>
      <w:r>
        <w:t>követő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munkanapon</w:t>
      </w:r>
      <w:r>
        <w:rPr>
          <w:spacing w:val="-1"/>
        </w:rPr>
        <w:t xml:space="preserve"> </w:t>
      </w:r>
      <w:r>
        <w:t>belül, írásban van lehetőség.</w:t>
      </w:r>
    </w:p>
    <w:p w14:paraId="397878F7" w14:textId="77777777" w:rsidR="00FC08D7" w:rsidRDefault="00FC08D7">
      <w:pPr>
        <w:pStyle w:val="Szvegtrzs"/>
      </w:pPr>
    </w:p>
    <w:p w14:paraId="5DC578CA" w14:textId="1758FBC1" w:rsidR="00FC08D7" w:rsidRDefault="007A394A">
      <w:pPr>
        <w:pStyle w:val="Szvegtrzs"/>
        <w:ind w:left="116"/>
        <w:jc w:val="both"/>
      </w:pPr>
      <w:r>
        <w:t xml:space="preserve">2022. </w:t>
      </w:r>
      <w:r w:rsidR="00CD75F0">
        <w:t>szeptember 16.</w:t>
      </w:r>
    </w:p>
    <w:sectPr w:rsidR="00FC08D7" w:rsidSect="000878D3">
      <w:pgSz w:w="11910" w:h="16840"/>
      <w:pgMar w:top="1320" w:right="1040" w:bottom="1276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0375A" w14:textId="77777777" w:rsidR="00C61254" w:rsidRDefault="00C61254" w:rsidP="00C61254">
      <w:r>
        <w:separator/>
      </w:r>
    </w:p>
  </w:endnote>
  <w:endnote w:type="continuationSeparator" w:id="0">
    <w:p w14:paraId="2F6AAB84" w14:textId="77777777" w:rsidR="00C61254" w:rsidRDefault="00C61254" w:rsidP="00C6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8436" w14:textId="77777777" w:rsidR="00C61254" w:rsidRDefault="00C61254" w:rsidP="00C61254">
      <w:r>
        <w:separator/>
      </w:r>
    </w:p>
  </w:footnote>
  <w:footnote w:type="continuationSeparator" w:id="0">
    <w:p w14:paraId="6B7DA894" w14:textId="77777777" w:rsidR="00C61254" w:rsidRDefault="00C61254" w:rsidP="00C61254">
      <w:r>
        <w:continuationSeparator/>
      </w:r>
    </w:p>
  </w:footnote>
  <w:footnote w:id="1">
    <w:p w14:paraId="38891113" w14:textId="14E8101A" w:rsidR="00C61254" w:rsidRDefault="00C61254" w:rsidP="00C61254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C61254">
        <w:t>Megbízási szerződéssel dolgozó oktatók/munkatársak esetében: a pályázati időszakra, valamint sikeres pályázás esetén a mobilitás teljes idejére is érvényes megbízási szerződéssel szükséges rendelkeznie. Sikeres pályázás esetén az ösztöndíj folyósításához kötelező mellékletként a munkatársnak csatolnia kell megbízási szerződésének másolt példányát.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D3C37"/>
    <w:multiLevelType w:val="hybridMultilevel"/>
    <w:tmpl w:val="916ECC1E"/>
    <w:lvl w:ilvl="0" w:tplc="040E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" w15:restartNumberingAfterBreak="0">
    <w:nsid w:val="323F4B8B"/>
    <w:multiLevelType w:val="hybridMultilevel"/>
    <w:tmpl w:val="B4C8F558"/>
    <w:lvl w:ilvl="0" w:tplc="B96E4ACE">
      <w:start w:val="1"/>
      <w:numFmt w:val="lowerLetter"/>
      <w:lvlText w:val="%1)"/>
      <w:lvlJc w:val="left"/>
      <w:pPr>
        <w:ind w:left="349" w:hanging="23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u-HU" w:eastAsia="en-US" w:bidi="ar-SA"/>
      </w:rPr>
    </w:lvl>
    <w:lvl w:ilvl="1" w:tplc="3E08271C">
      <w:numFmt w:val="bullet"/>
      <w:lvlText w:val=""/>
      <w:lvlJc w:val="left"/>
      <w:pPr>
        <w:ind w:left="829" w:hanging="356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D9BA3024">
      <w:numFmt w:val="bullet"/>
      <w:lvlText w:val="•"/>
      <w:lvlJc w:val="left"/>
      <w:pPr>
        <w:ind w:left="1791" w:hanging="356"/>
      </w:pPr>
      <w:rPr>
        <w:rFonts w:hint="default"/>
        <w:lang w:val="hu-HU" w:eastAsia="en-US" w:bidi="ar-SA"/>
      </w:rPr>
    </w:lvl>
    <w:lvl w:ilvl="3" w:tplc="502C0544">
      <w:numFmt w:val="bullet"/>
      <w:lvlText w:val="•"/>
      <w:lvlJc w:val="left"/>
      <w:pPr>
        <w:ind w:left="2763" w:hanging="356"/>
      </w:pPr>
      <w:rPr>
        <w:rFonts w:hint="default"/>
        <w:lang w:val="hu-HU" w:eastAsia="en-US" w:bidi="ar-SA"/>
      </w:rPr>
    </w:lvl>
    <w:lvl w:ilvl="4" w:tplc="81F8997A">
      <w:numFmt w:val="bullet"/>
      <w:lvlText w:val="•"/>
      <w:lvlJc w:val="left"/>
      <w:pPr>
        <w:ind w:left="3735" w:hanging="356"/>
      </w:pPr>
      <w:rPr>
        <w:rFonts w:hint="default"/>
        <w:lang w:val="hu-HU" w:eastAsia="en-US" w:bidi="ar-SA"/>
      </w:rPr>
    </w:lvl>
    <w:lvl w:ilvl="5" w:tplc="597E96AA">
      <w:numFmt w:val="bullet"/>
      <w:lvlText w:val="•"/>
      <w:lvlJc w:val="left"/>
      <w:pPr>
        <w:ind w:left="4707" w:hanging="356"/>
      </w:pPr>
      <w:rPr>
        <w:rFonts w:hint="default"/>
        <w:lang w:val="hu-HU" w:eastAsia="en-US" w:bidi="ar-SA"/>
      </w:rPr>
    </w:lvl>
    <w:lvl w:ilvl="6" w:tplc="6EBECFA4">
      <w:numFmt w:val="bullet"/>
      <w:lvlText w:val="•"/>
      <w:lvlJc w:val="left"/>
      <w:pPr>
        <w:ind w:left="5679" w:hanging="356"/>
      </w:pPr>
      <w:rPr>
        <w:rFonts w:hint="default"/>
        <w:lang w:val="hu-HU" w:eastAsia="en-US" w:bidi="ar-SA"/>
      </w:rPr>
    </w:lvl>
    <w:lvl w:ilvl="7" w:tplc="7A826FEE">
      <w:numFmt w:val="bullet"/>
      <w:lvlText w:val="•"/>
      <w:lvlJc w:val="left"/>
      <w:pPr>
        <w:ind w:left="6650" w:hanging="356"/>
      </w:pPr>
      <w:rPr>
        <w:rFonts w:hint="default"/>
        <w:lang w:val="hu-HU" w:eastAsia="en-US" w:bidi="ar-SA"/>
      </w:rPr>
    </w:lvl>
    <w:lvl w:ilvl="8" w:tplc="A00C8AE8">
      <w:numFmt w:val="bullet"/>
      <w:lvlText w:val="•"/>
      <w:lvlJc w:val="left"/>
      <w:pPr>
        <w:ind w:left="7622" w:hanging="356"/>
      </w:pPr>
      <w:rPr>
        <w:rFonts w:hint="default"/>
        <w:lang w:val="hu-HU" w:eastAsia="en-US" w:bidi="ar-SA"/>
      </w:rPr>
    </w:lvl>
  </w:abstractNum>
  <w:abstractNum w:abstractNumId="2" w15:restartNumberingAfterBreak="0">
    <w:nsid w:val="334B09F5"/>
    <w:multiLevelType w:val="hybridMultilevel"/>
    <w:tmpl w:val="6CA0D4AE"/>
    <w:lvl w:ilvl="0" w:tplc="AB2C5BDC">
      <w:numFmt w:val="bullet"/>
      <w:lvlText w:val="•"/>
      <w:lvlJc w:val="left"/>
      <w:pPr>
        <w:ind w:left="118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94562AE8">
      <w:numFmt w:val="bullet"/>
      <w:lvlText w:val="•"/>
      <w:lvlJc w:val="left"/>
      <w:pPr>
        <w:ind w:left="2018" w:hanging="708"/>
      </w:pPr>
      <w:rPr>
        <w:rFonts w:hint="default"/>
        <w:lang w:val="hu-HU" w:eastAsia="en-US" w:bidi="ar-SA"/>
      </w:rPr>
    </w:lvl>
    <w:lvl w:ilvl="2" w:tplc="8A94DFCA">
      <w:numFmt w:val="bullet"/>
      <w:lvlText w:val="•"/>
      <w:lvlJc w:val="left"/>
      <w:pPr>
        <w:ind w:left="2857" w:hanging="708"/>
      </w:pPr>
      <w:rPr>
        <w:rFonts w:hint="default"/>
        <w:lang w:val="hu-HU" w:eastAsia="en-US" w:bidi="ar-SA"/>
      </w:rPr>
    </w:lvl>
    <w:lvl w:ilvl="3" w:tplc="030ADA24">
      <w:numFmt w:val="bullet"/>
      <w:lvlText w:val="•"/>
      <w:lvlJc w:val="left"/>
      <w:pPr>
        <w:ind w:left="3695" w:hanging="708"/>
      </w:pPr>
      <w:rPr>
        <w:rFonts w:hint="default"/>
        <w:lang w:val="hu-HU" w:eastAsia="en-US" w:bidi="ar-SA"/>
      </w:rPr>
    </w:lvl>
    <w:lvl w:ilvl="4" w:tplc="516A9EF0">
      <w:numFmt w:val="bullet"/>
      <w:lvlText w:val="•"/>
      <w:lvlJc w:val="left"/>
      <w:pPr>
        <w:ind w:left="4534" w:hanging="708"/>
      </w:pPr>
      <w:rPr>
        <w:rFonts w:hint="default"/>
        <w:lang w:val="hu-HU" w:eastAsia="en-US" w:bidi="ar-SA"/>
      </w:rPr>
    </w:lvl>
    <w:lvl w:ilvl="5" w:tplc="E14231C2">
      <w:numFmt w:val="bullet"/>
      <w:lvlText w:val="•"/>
      <w:lvlJc w:val="left"/>
      <w:pPr>
        <w:ind w:left="5373" w:hanging="708"/>
      </w:pPr>
      <w:rPr>
        <w:rFonts w:hint="default"/>
        <w:lang w:val="hu-HU" w:eastAsia="en-US" w:bidi="ar-SA"/>
      </w:rPr>
    </w:lvl>
    <w:lvl w:ilvl="6" w:tplc="503EB084">
      <w:numFmt w:val="bullet"/>
      <w:lvlText w:val="•"/>
      <w:lvlJc w:val="left"/>
      <w:pPr>
        <w:ind w:left="6211" w:hanging="708"/>
      </w:pPr>
      <w:rPr>
        <w:rFonts w:hint="default"/>
        <w:lang w:val="hu-HU" w:eastAsia="en-US" w:bidi="ar-SA"/>
      </w:rPr>
    </w:lvl>
    <w:lvl w:ilvl="7" w:tplc="6C5EDF32">
      <w:numFmt w:val="bullet"/>
      <w:lvlText w:val="•"/>
      <w:lvlJc w:val="left"/>
      <w:pPr>
        <w:ind w:left="7050" w:hanging="708"/>
      </w:pPr>
      <w:rPr>
        <w:rFonts w:hint="default"/>
        <w:lang w:val="hu-HU" w:eastAsia="en-US" w:bidi="ar-SA"/>
      </w:rPr>
    </w:lvl>
    <w:lvl w:ilvl="8" w:tplc="3EA47CFC">
      <w:numFmt w:val="bullet"/>
      <w:lvlText w:val="•"/>
      <w:lvlJc w:val="left"/>
      <w:pPr>
        <w:ind w:left="7889" w:hanging="708"/>
      </w:pPr>
      <w:rPr>
        <w:rFonts w:hint="default"/>
        <w:lang w:val="hu-HU" w:eastAsia="en-US" w:bidi="ar-SA"/>
      </w:rPr>
    </w:lvl>
  </w:abstractNum>
  <w:abstractNum w:abstractNumId="3" w15:restartNumberingAfterBreak="0">
    <w:nsid w:val="349442F7"/>
    <w:multiLevelType w:val="hybridMultilevel"/>
    <w:tmpl w:val="A3CAE454"/>
    <w:lvl w:ilvl="0" w:tplc="0758008E">
      <w:start w:val="1"/>
      <w:numFmt w:val="lowerLetter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A61E653E">
      <w:numFmt w:val="bullet"/>
      <w:lvlText w:val="•"/>
      <w:lvlJc w:val="left"/>
      <w:pPr>
        <w:ind w:left="1712" w:hanging="360"/>
      </w:pPr>
      <w:rPr>
        <w:rFonts w:hint="default"/>
        <w:lang w:val="hu-HU" w:eastAsia="en-US" w:bidi="ar-SA"/>
      </w:rPr>
    </w:lvl>
    <w:lvl w:ilvl="2" w:tplc="5824C5EC">
      <w:numFmt w:val="bullet"/>
      <w:lvlText w:val="•"/>
      <w:lvlJc w:val="left"/>
      <w:pPr>
        <w:ind w:left="2585" w:hanging="360"/>
      </w:pPr>
      <w:rPr>
        <w:rFonts w:hint="default"/>
        <w:lang w:val="hu-HU" w:eastAsia="en-US" w:bidi="ar-SA"/>
      </w:rPr>
    </w:lvl>
    <w:lvl w:ilvl="3" w:tplc="80141304">
      <w:numFmt w:val="bullet"/>
      <w:lvlText w:val="•"/>
      <w:lvlJc w:val="left"/>
      <w:pPr>
        <w:ind w:left="3457" w:hanging="360"/>
      </w:pPr>
      <w:rPr>
        <w:rFonts w:hint="default"/>
        <w:lang w:val="hu-HU" w:eastAsia="en-US" w:bidi="ar-SA"/>
      </w:rPr>
    </w:lvl>
    <w:lvl w:ilvl="4" w:tplc="C856311C">
      <w:numFmt w:val="bullet"/>
      <w:lvlText w:val="•"/>
      <w:lvlJc w:val="left"/>
      <w:pPr>
        <w:ind w:left="4330" w:hanging="360"/>
      </w:pPr>
      <w:rPr>
        <w:rFonts w:hint="default"/>
        <w:lang w:val="hu-HU" w:eastAsia="en-US" w:bidi="ar-SA"/>
      </w:rPr>
    </w:lvl>
    <w:lvl w:ilvl="5" w:tplc="8A4AC43C">
      <w:numFmt w:val="bullet"/>
      <w:lvlText w:val="•"/>
      <w:lvlJc w:val="left"/>
      <w:pPr>
        <w:ind w:left="5203" w:hanging="360"/>
      </w:pPr>
      <w:rPr>
        <w:rFonts w:hint="default"/>
        <w:lang w:val="hu-HU" w:eastAsia="en-US" w:bidi="ar-SA"/>
      </w:rPr>
    </w:lvl>
    <w:lvl w:ilvl="6" w:tplc="DDF6B462">
      <w:numFmt w:val="bullet"/>
      <w:lvlText w:val="•"/>
      <w:lvlJc w:val="left"/>
      <w:pPr>
        <w:ind w:left="6075" w:hanging="360"/>
      </w:pPr>
      <w:rPr>
        <w:rFonts w:hint="default"/>
        <w:lang w:val="hu-HU" w:eastAsia="en-US" w:bidi="ar-SA"/>
      </w:rPr>
    </w:lvl>
    <w:lvl w:ilvl="7" w:tplc="AB0C5EAE">
      <w:numFmt w:val="bullet"/>
      <w:lvlText w:val="•"/>
      <w:lvlJc w:val="left"/>
      <w:pPr>
        <w:ind w:left="6948" w:hanging="360"/>
      </w:pPr>
      <w:rPr>
        <w:rFonts w:hint="default"/>
        <w:lang w:val="hu-HU" w:eastAsia="en-US" w:bidi="ar-SA"/>
      </w:rPr>
    </w:lvl>
    <w:lvl w:ilvl="8" w:tplc="AF4A4B54">
      <w:numFmt w:val="bullet"/>
      <w:lvlText w:val="•"/>
      <w:lvlJc w:val="left"/>
      <w:pPr>
        <w:ind w:left="7821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369D6AE8"/>
    <w:multiLevelType w:val="hybridMultilevel"/>
    <w:tmpl w:val="171C0E44"/>
    <w:lvl w:ilvl="0" w:tplc="9AEE3A9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45C2A8F2">
      <w:numFmt w:val="bullet"/>
      <w:lvlText w:val="o"/>
      <w:lvlJc w:val="left"/>
      <w:pPr>
        <w:ind w:left="1606" w:hanging="358"/>
      </w:pPr>
      <w:rPr>
        <w:rFonts w:ascii="Courier New" w:eastAsia="Courier New" w:hAnsi="Courier New" w:cs="Courier New" w:hint="default"/>
        <w:w w:val="100"/>
        <w:sz w:val="24"/>
        <w:szCs w:val="24"/>
        <w:lang w:val="hu-HU" w:eastAsia="en-US" w:bidi="ar-SA"/>
      </w:rPr>
    </w:lvl>
    <w:lvl w:ilvl="2" w:tplc="B90689F8">
      <w:numFmt w:val="bullet"/>
      <w:lvlText w:val="•"/>
      <w:lvlJc w:val="left"/>
      <w:pPr>
        <w:ind w:left="2485" w:hanging="358"/>
      </w:pPr>
      <w:rPr>
        <w:rFonts w:hint="default"/>
        <w:lang w:val="hu-HU" w:eastAsia="en-US" w:bidi="ar-SA"/>
      </w:rPr>
    </w:lvl>
    <w:lvl w:ilvl="3" w:tplc="70584420">
      <w:numFmt w:val="bullet"/>
      <w:lvlText w:val="•"/>
      <w:lvlJc w:val="left"/>
      <w:pPr>
        <w:ind w:left="3370" w:hanging="358"/>
      </w:pPr>
      <w:rPr>
        <w:rFonts w:hint="default"/>
        <w:lang w:val="hu-HU" w:eastAsia="en-US" w:bidi="ar-SA"/>
      </w:rPr>
    </w:lvl>
    <w:lvl w:ilvl="4" w:tplc="D0CA7F72">
      <w:numFmt w:val="bullet"/>
      <w:lvlText w:val="•"/>
      <w:lvlJc w:val="left"/>
      <w:pPr>
        <w:ind w:left="4255" w:hanging="358"/>
      </w:pPr>
      <w:rPr>
        <w:rFonts w:hint="default"/>
        <w:lang w:val="hu-HU" w:eastAsia="en-US" w:bidi="ar-SA"/>
      </w:rPr>
    </w:lvl>
    <w:lvl w:ilvl="5" w:tplc="BDA4B686">
      <w:numFmt w:val="bullet"/>
      <w:lvlText w:val="•"/>
      <w:lvlJc w:val="left"/>
      <w:pPr>
        <w:ind w:left="5140" w:hanging="358"/>
      </w:pPr>
      <w:rPr>
        <w:rFonts w:hint="default"/>
        <w:lang w:val="hu-HU" w:eastAsia="en-US" w:bidi="ar-SA"/>
      </w:rPr>
    </w:lvl>
    <w:lvl w:ilvl="6" w:tplc="A88809CA">
      <w:numFmt w:val="bullet"/>
      <w:lvlText w:val="•"/>
      <w:lvlJc w:val="left"/>
      <w:pPr>
        <w:ind w:left="6025" w:hanging="358"/>
      </w:pPr>
      <w:rPr>
        <w:rFonts w:hint="default"/>
        <w:lang w:val="hu-HU" w:eastAsia="en-US" w:bidi="ar-SA"/>
      </w:rPr>
    </w:lvl>
    <w:lvl w:ilvl="7" w:tplc="E4EE42B0">
      <w:numFmt w:val="bullet"/>
      <w:lvlText w:val="•"/>
      <w:lvlJc w:val="left"/>
      <w:pPr>
        <w:ind w:left="6910" w:hanging="358"/>
      </w:pPr>
      <w:rPr>
        <w:rFonts w:hint="default"/>
        <w:lang w:val="hu-HU" w:eastAsia="en-US" w:bidi="ar-SA"/>
      </w:rPr>
    </w:lvl>
    <w:lvl w:ilvl="8" w:tplc="CB4CB68C">
      <w:numFmt w:val="bullet"/>
      <w:lvlText w:val="•"/>
      <w:lvlJc w:val="left"/>
      <w:pPr>
        <w:ind w:left="7796" w:hanging="358"/>
      </w:pPr>
      <w:rPr>
        <w:rFonts w:hint="default"/>
        <w:lang w:val="hu-HU" w:eastAsia="en-US" w:bidi="ar-SA"/>
      </w:rPr>
    </w:lvl>
  </w:abstractNum>
  <w:abstractNum w:abstractNumId="5" w15:restartNumberingAfterBreak="0">
    <w:nsid w:val="6F3C2165"/>
    <w:multiLevelType w:val="hybridMultilevel"/>
    <w:tmpl w:val="B0CAAB8E"/>
    <w:lvl w:ilvl="0" w:tplc="040E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D7"/>
    <w:rsid w:val="00032B77"/>
    <w:rsid w:val="00077B8C"/>
    <w:rsid w:val="000878D3"/>
    <w:rsid w:val="000A0977"/>
    <w:rsid w:val="000F3AA8"/>
    <w:rsid w:val="0019054A"/>
    <w:rsid w:val="001E1256"/>
    <w:rsid w:val="00235C6B"/>
    <w:rsid w:val="002D2D54"/>
    <w:rsid w:val="003A737F"/>
    <w:rsid w:val="004323FE"/>
    <w:rsid w:val="00601F20"/>
    <w:rsid w:val="006B1846"/>
    <w:rsid w:val="006B397C"/>
    <w:rsid w:val="0077429F"/>
    <w:rsid w:val="00792DF4"/>
    <w:rsid w:val="007A394A"/>
    <w:rsid w:val="007D02E1"/>
    <w:rsid w:val="0081475C"/>
    <w:rsid w:val="008E508F"/>
    <w:rsid w:val="00967469"/>
    <w:rsid w:val="00A37B72"/>
    <w:rsid w:val="00A56891"/>
    <w:rsid w:val="00A6387C"/>
    <w:rsid w:val="00A93EFE"/>
    <w:rsid w:val="00C022FF"/>
    <w:rsid w:val="00C61254"/>
    <w:rsid w:val="00C738C4"/>
    <w:rsid w:val="00CD75F0"/>
    <w:rsid w:val="00EC5641"/>
    <w:rsid w:val="00FB5FB0"/>
    <w:rsid w:val="00FC08D7"/>
    <w:rsid w:val="00FD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2829"/>
  <w15:docId w15:val="{D466C3AD-D7AA-47EF-A6C6-896B1D1E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116"/>
      <w:jc w:val="both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836" w:hanging="356"/>
      <w:jc w:val="both"/>
    </w:pPr>
  </w:style>
  <w:style w:type="paragraph" w:customStyle="1" w:styleId="TableParagraph">
    <w:name w:val="Table Paragraph"/>
    <w:basedOn w:val="Norml"/>
    <w:uiPriority w:val="1"/>
    <w:qFormat/>
    <w:pPr>
      <w:spacing w:line="256" w:lineRule="exact"/>
      <w:ind w:left="71"/>
    </w:pPr>
  </w:style>
  <w:style w:type="character" w:styleId="Hiperhivatkozs">
    <w:name w:val="Hyperlink"/>
    <w:basedOn w:val="Bekezdsalapbettpusa"/>
    <w:uiPriority w:val="99"/>
    <w:unhideWhenUsed/>
    <w:rsid w:val="00FD5251"/>
    <w:rPr>
      <w:color w:val="0000FF" w:themeColor="hyperlink"/>
      <w:u w:val="single"/>
    </w:rPr>
  </w:style>
  <w:style w:type="character" w:customStyle="1" w:styleId="SzvegtrzsChar">
    <w:name w:val="Szövegtörzs Char"/>
    <w:basedOn w:val="Bekezdsalapbettpusa"/>
    <w:link w:val="Szvegtrzs"/>
    <w:uiPriority w:val="1"/>
    <w:rsid w:val="00FD5251"/>
    <w:rPr>
      <w:rFonts w:ascii="Times New Roman" w:eastAsia="Times New Roman" w:hAnsi="Times New Roman" w:cs="Times New Roman"/>
      <w:sz w:val="24"/>
      <w:szCs w:val="24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032B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2B7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2B77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32B7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32B77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2B7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2B77"/>
    <w:rPr>
      <w:rFonts w:ascii="Segoe UI" w:eastAsia="Times New Roman" w:hAnsi="Segoe UI" w:cs="Segoe UI"/>
      <w:sz w:val="18"/>
      <w:szCs w:val="18"/>
      <w:lang w:val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6125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61254"/>
    <w:rPr>
      <w:rFonts w:ascii="Times New Roman" w:eastAsia="Times New Roman" w:hAnsi="Times New Roman" w:cs="Times New Roman"/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C612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yarorszag.hu/szuf_avdh_feltolt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rasmus.staff@dep.elte.h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elte.hu/nemzetkozi-irodak/kari-nemzetkozi-iroda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te.hu/nemzetkozi-irodak/kari-nemzetkozi-irod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rasmus.staff@dep.elte.hu" TargetMode="External"/><Relationship Id="rId10" Type="http://schemas.openxmlformats.org/officeDocument/2006/relationships/hyperlink" Target="https://www.elte.hu/erasmus-kiegeszito-tamogatas-munkatarsakna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elte.hu/nemzetkozi-irodak/kari-nemzetkozi-irod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6602B-5CE5-425B-AB50-5CA194AE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1863</Words>
  <Characters>12858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Szontágh Anikó</dc:creator>
  <cp:lastModifiedBy>Kovács Adél</cp:lastModifiedBy>
  <cp:revision>21</cp:revision>
  <cp:lastPrinted>2022-04-02T09:25:00Z</cp:lastPrinted>
  <dcterms:created xsi:type="dcterms:W3CDTF">2021-09-29T09:38:00Z</dcterms:created>
  <dcterms:modified xsi:type="dcterms:W3CDTF">2022-09-16T08:36:00Z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2021-09-27T00:00:00Z</vt:filetime>
  </property>
</Properties>
</file>