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6339" w14:textId="77777777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3D79F07F" w:rsidR="00C72DFC" w:rsidRPr="00796ED7" w:rsidRDefault="002A6148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2020/2021</w:t>
      </w:r>
      <w:r w:rsidR="00E32A68" w:rsidRPr="00796ED7">
        <w:rPr>
          <w:rFonts w:asciiTheme="minorHAnsi" w:hAnsiTheme="minorHAnsi"/>
        </w:rPr>
        <w:t>-</w:t>
      </w:r>
      <w:r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>s 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405B9546" w:rsidR="009E700E" w:rsidRPr="00796ED7" w:rsidRDefault="004460D6" w:rsidP="00796ED7">
      <w:pPr>
        <w:spacing w:after="0" w:line="240" w:lineRule="auto"/>
        <w:jc w:val="both"/>
      </w:pPr>
      <w:r w:rsidRPr="00EE3B1E">
        <w:t>A</w:t>
      </w:r>
      <w:r w:rsidR="00A701FF">
        <w:t>z</w:t>
      </w:r>
      <w:r w:rsidRPr="00EE3B1E">
        <w:t xml:space="preserve"> </w:t>
      </w:r>
      <w:r w:rsidR="00AA15F8">
        <w:t>Eötvös Loránd Tudományegyetem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</w:t>
      </w:r>
      <w:r w:rsidR="002A6148">
        <w:t>20</w:t>
      </w:r>
      <w:r w:rsidR="00EF3E79">
        <w:t>/202</w:t>
      </w:r>
      <w:r w:rsidR="002A6148">
        <w:t>1-es</w:t>
      </w:r>
      <w:r w:rsidRPr="00EE3B1E">
        <w:t xml:space="preserve">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4E8711D9"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6137F9">
        <w:rPr>
          <w:rFonts w:asciiTheme="minorHAnsi" w:hAnsiTheme="minorHAnsi"/>
          <w:sz w:val="22"/>
          <w:szCs w:val="22"/>
        </w:rPr>
        <w:t>2020/2021-e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r w:rsidR="004B5E49">
        <w:rPr>
          <w:rFonts w:asciiTheme="minorHAnsi" w:hAnsiTheme="minorHAnsi"/>
          <w:sz w:val="22"/>
          <w:szCs w:val="22"/>
        </w:rPr>
        <w:t>laktóz</w:t>
      </w:r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proofErr w:type="spellStart"/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0587231E" w:rsidR="001C71F9" w:rsidRDefault="00745535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42C3920C" w14:textId="6F860848" w:rsidR="00F0244D" w:rsidRDefault="00F0244D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Fogyatékossággal élő hallgatók és munkatársak esetén:</w:t>
      </w:r>
      <w:r>
        <w:rPr>
          <w:rFonts w:asciiTheme="minorHAnsi" w:hAnsiTheme="minorHAnsi"/>
          <w:sz w:val="22"/>
          <w:szCs w:val="22"/>
        </w:rPr>
        <w:t xml:space="preserve"> a már megállapított támogatások/ellátások megállapításának alapjául szolgáló érvényes iratok</w:t>
      </w:r>
      <w:r w:rsidR="00BD2E6A">
        <w:rPr>
          <w:rFonts w:asciiTheme="minorHAnsi" w:hAnsiTheme="minorHAnsi"/>
          <w:sz w:val="22"/>
          <w:szCs w:val="22"/>
        </w:rPr>
        <w:t>, így például</w:t>
      </w:r>
    </w:p>
    <w:p w14:paraId="5FDBD7F8" w14:textId="4AD66D8E" w:rsidR="00F0244D" w:rsidRPr="00BD2E6A" w:rsidRDefault="00F0244D" w:rsidP="00BD2E6A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D2E6A">
        <w:rPr>
          <w:rFonts w:asciiTheme="minorHAnsi" w:hAnsiTheme="minorHAnsi"/>
          <w:sz w:val="22"/>
          <w:szCs w:val="22"/>
        </w:rPr>
        <w:t>a fogyatékossági támogatás megállapításáról szóló hatósági határozatot, vagy a</w:t>
      </w:r>
      <w:r w:rsidR="00BD2E6A">
        <w:rPr>
          <w:rFonts w:asciiTheme="minorHAnsi" w:hAnsiTheme="minorHAnsi"/>
          <w:sz w:val="22"/>
          <w:szCs w:val="22"/>
        </w:rPr>
        <w:t xml:space="preserve"> </w:t>
      </w:r>
      <w:r w:rsidRPr="00BD2E6A">
        <w:rPr>
          <w:rFonts w:asciiTheme="minorHAnsi" w:hAnsiTheme="minorHAnsi"/>
          <w:sz w:val="22"/>
          <w:szCs w:val="22"/>
        </w:rPr>
        <w:t>megállapítás alapjául szolgáló hatá</w:t>
      </w:r>
      <w:r w:rsidR="00BD2E6A">
        <w:rPr>
          <w:rFonts w:asciiTheme="minorHAnsi" w:hAnsiTheme="minorHAnsi"/>
          <w:sz w:val="22"/>
          <w:szCs w:val="22"/>
        </w:rPr>
        <w:t>lyos szakhatósági állásfoglalás, szakvélemény</w:t>
      </w:r>
    </w:p>
    <w:p w14:paraId="0FF92E73" w14:textId="4FDE1B03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 xml:space="preserve">a rokkantsági járadékra való </w:t>
      </w:r>
      <w:r w:rsidR="00BD2E6A">
        <w:rPr>
          <w:rFonts w:asciiTheme="minorHAnsi" w:hAnsiTheme="minorHAnsi"/>
          <w:sz w:val="22"/>
          <w:szCs w:val="22"/>
        </w:rPr>
        <w:t>jogosultságról szóló határozat</w:t>
      </w:r>
    </w:p>
    <w:p w14:paraId="383CB51B" w14:textId="088F2F85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megváltozott munkaképességű felsőoktatási hallgatók ellátásaihoz a rehabilitációs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>hatóság komplex minősítése alapján</w:t>
      </w:r>
      <w:r w:rsidR="00BD2E6A">
        <w:rPr>
          <w:rFonts w:asciiTheme="minorHAnsi" w:hAnsiTheme="minorHAnsi"/>
          <w:sz w:val="22"/>
          <w:szCs w:val="22"/>
        </w:rPr>
        <w:t xml:space="preserve"> kiállított hatósági határozat</w:t>
      </w:r>
    </w:p>
    <w:p w14:paraId="7832CD39" w14:textId="4DC858E2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komplex minősítés eredményéről – akár utólagos kérelemre is – kiállított hatósági</w:t>
      </w:r>
      <w:r>
        <w:rPr>
          <w:rFonts w:asciiTheme="minorHAnsi" w:hAnsiTheme="minorHAnsi"/>
          <w:sz w:val="22"/>
          <w:szCs w:val="22"/>
        </w:rPr>
        <w:t xml:space="preserve"> </w:t>
      </w:r>
      <w:r w:rsidR="00BD2E6A">
        <w:rPr>
          <w:rFonts w:asciiTheme="minorHAnsi" w:hAnsiTheme="minorHAnsi"/>
          <w:sz w:val="22"/>
          <w:szCs w:val="22"/>
        </w:rPr>
        <w:t>bizonyítvány</w:t>
      </w:r>
      <w:r w:rsidRPr="00F0244D">
        <w:rPr>
          <w:rFonts w:asciiTheme="minorHAnsi" w:hAnsiTheme="minorHAnsi"/>
          <w:sz w:val="22"/>
          <w:szCs w:val="22"/>
        </w:rPr>
        <w:t>, amely igazolja az adott személy egészségi állapotának mértékét</w:t>
      </w:r>
    </w:p>
    <w:p w14:paraId="2C5AF032" w14:textId="24E339D0" w:rsidR="00F0244D" w:rsidRPr="00F0244D" w:rsidRDefault="00F0244D" w:rsidP="00316EA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már rendelkezésre álló – ugyan három hónapnál régebbi, de érvényes – iratok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 xml:space="preserve">benyújtásának lehetősége mindkét fél számára megkönnyíti a pályáztatási folyamatot. </w:t>
      </w:r>
    </w:p>
    <w:p w14:paraId="2AE11045" w14:textId="77777777" w:rsidR="00926C4C" w:rsidRPr="00FB1A7E" w:rsidRDefault="00926C4C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7425950D"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proofErr w:type="spellStart"/>
      <w:r w:rsidR="00AA15F8">
        <w:rPr>
          <w:u w:val="single"/>
        </w:rPr>
        <w:t>erasmus.out</w:t>
      </w:r>
      <w:proofErr w:type="spellEnd"/>
      <w:r w:rsidR="00AA15F8">
        <w:rPr>
          <w:u w:val="single"/>
        </w:rPr>
        <w:t>@dep.elte.hu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14:paraId="019AD84C" w14:textId="77777777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lastRenderedPageBreak/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77777777"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14:paraId="3C0C89DA" w14:textId="5410A6B6" w:rsidR="00BF367A" w:rsidRPr="0025606D" w:rsidRDefault="002A6148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2020</w:t>
      </w:r>
      <w:r w:rsidR="003A5B23" w:rsidRPr="0025606D">
        <w:rPr>
          <w:rFonts w:asciiTheme="minorHAnsi" w:hAnsiTheme="minorHAnsi"/>
          <w:b/>
          <w:sz w:val="22"/>
          <w:szCs w:val="22"/>
        </w:rPr>
        <w:t>. május 2</w:t>
      </w:r>
      <w:r>
        <w:rPr>
          <w:rFonts w:asciiTheme="minorHAnsi" w:hAnsiTheme="minorHAnsi"/>
          <w:b/>
          <w:sz w:val="22"/>
          <w:szCs w:val="22"/>
        </w:rPr>
        <w:t>5</w:t>
      </w:r>
      <w:r w:rsidR="003A5B23" w:rsidRPr="0025606D">
        <w:rPr>
          <w:rFonts w:asciiTheme="minorHAnsi" w:hAnsiTheme="minorHAnsi"/>
          <w:b/>
          <w:sz w:val="22"/>
          <w:szCs w:val="22"/>
        </w:rPr>
        <w:t>.</w:t>
      </w:r>
    </w:p>
    <w:p w14:paraId="48114889" w14:textId="7F828B09" w:rsidR="0025606D" w:rsidRDefault="002A6148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2020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. </w:t>
      </w:r>
      <w:r w:rsidR="00BA140F">
        <w:rPr>
          <w:rFonts w:asciiTheme="minorHAnsi" w:hAnsiTheme="minorHAnsi"/>
          <w:b/>
          <w:sz w:val="22"/>
          <w:szCs w:val="22"/>
        </w:rPr>
        <w:t>szeptember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 2</w:t>
      </w:r>
      <w:r w:rsidR="00BA140F">
        <w:rPr>
          <w:rFonts w:asciiTheme="minorHAnsi" w:hAnsiTheme="minorHAnsi"/>
          <w:b/>
          <w:sz w:val="22"/>
          <w:szCs w:val="22"/>
        </w:rPr>
        <w:t>8</w:t>
      </w:r>
      <w:r w:rsidR="003A5B23" w:rsidRPr="0025606D">
        <w:rPr>
          <w:rFonts w:asciiTheme="minorHAnsi" w:hAnsiTheme="minorHAnsi"/>
          <w:b/>
          <w:sz w:val="22"/>
          <w:szCs w:val="22"/>
        </w:rPr>
        <w:t>.</w:t>
      </w:r>
    </w:p>
    <w:p w14:paraId="4E1CD819" w14:textId="6E7DFBB9" w:rsidR="00BA140F" w:rsidRDefault="00BA140F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2021.</w:t>
      </w:r>
      <w:r w:rsidR="00B75D1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január 18.</w:t>
      </w:r>
    </w:p>
    <w:p w14:paraId="5A188F87" w14:textId="77777777"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7B470D20" w14:textId="3DD3EF74"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 xml:space="preserve">A </w:t>
      </w:r>
      <w:r w:rsidR="002A6148">
        <w:rPr>
          <w:i/>
          <w:sz w:val="22"/>
          <w:szCs w:val="22"/>
        </w:rPr>
        <w:t>2020/2021-e</w:t>
      </w:r>
      <w:r w:rsidR="00EF3E79" w:rsidRPr="00EF3E79">
        <w:rPr>
          <w:i/>
          <w:sz w:val="22"/>
          <w:szCs w:val="22"/>
        </w:rPr>
        <w:t xml:space="preserve">s </w:t>
      </w:r>
      <w:r w:rsidRPr="0025606D">
        <w:rPr>
          <w:i/>
          <w:sz w:val="22"/>
          <w:szCs w:val="22"/>
        </w:rPr>
        <w:t>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2A6148">
        <w:rPr>
          <w:i/>
          <w:sz w:val="22"/>
          <w:szCs w:val="22"/>
        </w:rPr>
        <w:t>2020</w:t>
      </w:r>
      <w:r w:rsidRPr="0025606D">
        <w:rPr>
          <w:i/>
          <w:sz w:val="22"/>
          <w:szCs w:val="22"/>
        </w:rPr>
        <w:t>. május 2</w:t>
      </w:r>
      <w:r w:rsidR="002A6148">
        <w:rPr>
          <w:i/>
          <w:sz w:val="22"/>
          <w:szCs w:val="22"/>
        </w:rPr>
        <w:t>5</w:t>
      </w:r>
      <w:r w:rsidRPr="0025606D">
        <w:rPr>
          <w:i/>
          <w:sz w:val="22"/>
          <w:szCs w:val="22"/>
        </w:rPr>
        <w:t>-i</w:t>
      </w:r>
      <w:r w:rsidR="00BA140F">
        <w:rPr>
          <w:i/>
          <w:sz w:val="22"/>
          <w:szCs w:val="22"/>
        </w:rPr>
        <w:t xml:space="preserve"> vagy szeptember 28-i</w:t>
      </w:r>
      <w:r w:rsidRPr="0025606D">
        <w:rPr>
          <w:i/>
          <w:sz w:val="22"/>
          <w:szCs w:val="22"/>
        </w:rPr>
        <w:t xml:space="preserve">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2A6148">
        <w:rPr>
          <w:i/>
          <w:sz w:val="22"/>
          <w:szCs w:val="22"/>
        </w:rPr>
        <w:t>félévre kiutazók 2020</w:t>
      </w:r>
      <w:r w:rsidR="00E274E6" w:rsidRPr="0025606D">
        <w:rPr>
          <w:i/>
          <w:sz w:val="22"/>
          <w:szCs w:val="22"/>
        </w:rPr>
        <w:t xml:space="preserve">. </w:t>
      </w:r>
      <w:r w:rsidR="00BA140F">
        <w:rPr>
          <w:i/>
          <w:sz w:val="22"/>
          <w:szCs w:val="22"/>
        </w:rPr>
        <w:t>január 18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14:paraId="478D4855" w14:textId="77777777"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9F01EE5" w14:textId="32C6085B" w:rsidR="00BF367A" w:rsidRPr="00EE3B1E" w:rsidRDefault="0025606D" w:rsidP="00316EA4">
      <w:pPr>
        <w:pStyle w:val="Szvegtrzs"/>
        <w:spacing w:after="0"/>
        <w:jc w:val="both"/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7BDDF873" w14:textId="77777777"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14:paraId="7D768093" w14:textId="77777777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C00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282B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DFD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0FA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14:paraId="08F8E39C" w14:textId="77777777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8DF9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6BFD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9D47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ADC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14:paraId="1EBE57A4" w14:textId="77777777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A8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03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C95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1C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14:paraId="5C993295" w14:textId="77777777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1D4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ED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C1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6BD9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14:paraId="4B4CBD1A" w14:textId="723B481F" w:rsidR="00BF367A" w:rsidRPr="00EE3B1E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C19EA65" w14:textId="4EBBB18C" w:rsidR="00886970" w:rsidRPr="00A701FF" w:rsidRDefault="00886970" w:rsidP="00A701FF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9" w:history="1">
        <w:r w:rsidR="007265DF" w:rsidRPr="006262DA">
          <w:rPr>
            <w:rStyle w:val="Hiperhivatkozs"/>
            <w:rFonts w:asciiTheme="minorHAnsi" w:hAnsiTheme="minorHAnsi"/>
            <w:sz w:val="22"/>
            <w:szCs w:val="22"/>
          </w:rPr>
          <w:t>ka103@tpf.hu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  <w:bookmarkStart w:id="0" w:name="_GoBack"/>
      <w:bookmarkEnd w:id="0"/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A7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0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9"/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A6148"/>
    <w:rsid w:val="002B5CA2"/>
    <w:rsid w:val="002E430D"/>
    <w:rsid w:val="002F1FAD"/>
    <w:rsid w:val="002F414D"/>
    <w:rsid w:val="0030684F"/>
    <w:rsid w:val="00316EA4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185E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137F9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59D0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82D54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01FF"/>
    <w:rsid w:val="00A7630D"/>
    <w:rsid w:val="00A77C17"/>
    <w:rsid w:val="00AA15F8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75D14"/>
    <w:rsid w:val="00BA140F"/>
    <w:rsid w:val="00BC670F"/>
    <w:rsid w:val="00BD2E6A"/>
    <w:rsid w:val="00BF367A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0244D"/>
    <w:rsid w:val="00F1270A"/>
    <w:rsid w:val="00F30849"/>
    <w:rsid w:val="00F34F3B"/>
    <w:rsid w:val="00F53747"/>
    <w:rsid w:val="00F5668B"/>
    <w:rsid w:val="00F610B3"/>
    <w:rsid w:val="00F83B20"/>
    <w:rsid w:val="00F86404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103@tp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4AD7-3CD4-447C-ABE1-07000425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1069</Words>
  <Characters>7383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Deli Júlia</cp:lastModifiedBy>
  <cp:revision>3</cp:revision>
  <dcterms:created xsi:type="dcterms:W3CDTF">2020-04-29T10:12:00Z</dcterms:created>
  <dcterms:modified xsi:type="dcterms:W3CDTF">2020-05-06T13:53:00Z</dcterms:modified>
</cp:coreProperties>
</file>